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FCC1" w14:textId="77777777" w:rsidR="009B01C3" w:rsidRDefault="00B46AD9" w:rsidP="004A4B5B">
      <w:pPr>
        <w:jc w:val="center"/>
        <w:rPr>
          <w:b/>
        </w:rPr>
      </w:pPr>
      <w:r w:rsidRPr="00B11573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B3E27EE" wp14:editId="7A8ECEEB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573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SOA_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22406" w14:textId="77777777" w:rsidR="009B01C3" w:rsidRPr="001320C1" w:rsidRDefault="009B01C3" w:rsidP="004A4B5B">
      <w:pPr>
        <w:jc w:val="center"/>
        <w:rPr>
          <w:b/>
          <w:sz w:val="28"/>
          <w:szCs w:val="28"/>
        </w:rPr>
      </w:pPr>
    </w:p>
    <w:p w14:paraId="17ACBE98" w14:textId="77777777" w:rsidR="006E4CC0" w:rsidRDefault="006E4CC0" w:rsidP="000D77D9">
      <w:pPr>
        <w:jc w:val="center"/>
        <w:rPr>
          <w:rFonts w:ascii="Arial" w:hAnsi="Arial" w:cs="Arial"/>
          <w:b/>
        </w:rPr>
      </w:pPr>
    </w:p>
    <w:p w14:paraId="1B7745FE" w14:textId="05FFFF05" w:rsidR="00396B62" w:rsidRDefault="00E91406" w:rsidP="00396B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CONFIRMED </w:t>
      </w:r>
      <w:r w:rsidR="000D77D9" w:rsidRPr="00E81A0E">
        <w:rPr>
          <w:rFonts w:ascii="Arial" w:hAnsi="Arial" w:cs="Arial"/>
          <w:b/>
        </w:rPr>
        <w:t xml:space="preserve">MINUTES OF THE </w:t>
      </w:r>
      <w:r w:rsidR="00066B90">
        <w:rPr>
          <w:rFonts w:ascii="Arial" w:hAnsi="Arial" w:cs="Arial"/>
          <w:b/>
        </w:rPr>
        <w:t>CORPORATION</w:t>
      </w:r>
      <w:r w:rsidR="004D2FD4">
        <w:rPr>
          <w:rFonts w:ascii="Arial" w:hAnsi="Arial" w:cs="Arial"/>
          <w:b/>
        </w:rPr>
        <w:t xml:space="preserve"> BOARD</w:t>
      </w:r>
      <w:r w:rsidR="004C6EA8">
        <w:rPr>
          <w:rFonts w:ascii="Arial" w:hAnsi="Arial" w:cs="Arial"/>
          <w:b/>
        </w:rPr>
        <w:t xml:space="preserve"> </w:t>
      </w:r>
      <w:r w:rsidR="008A6CBC">
        <w:rPr>
          <w:rFonts w:ascii="Arial" w:hAnsi="Arial" w:cs="Arial"/>
          <w:b/>
        </w:rPr>
        <w:t xml:space="preserve">HELD ON </w:t>
      </w:r>
      <w:r w:rsidR="00190148">
        <w:rPr>
          <w:rFonts w:ascii="Arial" w:hAnsi="Arial" w:cs="Arial"/>
          <w:b/>
        </w:rPr>
        <w:t>FRI</w:t>
      </w:r>
      <w:r w:rsidR="008A6CBC">
        <w:rPr>
          <w:rFonts w:ascii="Arial" w:hAnsi="Arial" w:cs="Arial"/>
          <w:b/>
        </w:rPr>
        <w:t xml:space="preserve">DAY </w:t>
      </w:r>
      <w:r w:rsidR="0031390B">
        <w:rPr>
          <w:rFonts w:ascii="Arial" w:hAnsi="Arial" w:cs="Arial"/>
          <w:b/>
        </w:rPr>
        <w:t>7</w:t>
      </w:r>
      <w:r w:rsidR="00396B62">
        <w:rPr>
          <w:rFonts w:ascii="Arial" w:hAnsi="Arial" w:cs="Arial"/>
          <w:b/>
        </w:rPr>
        <w:t xml:space="preserve"> </w:t>
      </w:r>
      <w:r w:rsidR="0031390B">
        <w:rPr>
          <w:rFonts w:ascii="Arial" w:hAnsi="Arial" w:cs="Arial"/>
          <w:b/>
        </w:rPr>
        <w:t xml:space="preserve">FEBRUARY </w:t>
      </w:r>
      <w:r w:rsidR="008A6CBC">
        <w:rPr>
          <w:rFonts w:ascii="Arial" w:hAnsi="Arial" w:cs="Arial"/>
          <w:b/>
        </w:rPr>
        <w:t>20</w:t>
      </w:r>
      <w:r w:rsidR="0031390B">
        <w:rPr>
          <w:rFonts w:ascii="Arial" w:hAnsi="Arial" w:cs="Arial"/>
          <w:b/>
        </w:rPr>
        <w:t>20</w:t>
      </w:r>
      <w:r w:rsidR="008A6CBC">
        <w:rPr>
          <w:rFonts w:ascii="Arial" w:hAnsi="Arial" w:cs="Arial"/>
          <w:b/>
        </w:rPr>
        <w:t xml:space="preserve"> AT </w:t>
      </w:r>
      <w:r w:rsidR="0031390B">
        <w:rPr>
          <w:rFonts w:ascii="Arial" w:hAnsi="Arial" w:cs="Arial"/>
          <w:b/>
        </w:rPr>
        <w:t>13:00</w:t>
      </w:r>
      <w:r w:rsidR="008A6CBC">
        <w:rPr>
          <w:rFonts w:ascii="Arial" w:hAnsi="Arial" w:cs="Arial"/>
          <w:b/>
        </w:rPr>
        <w:t xml:space="preserve"> </w:t>
      </w:r>
      <w:r w:rsidR="00066B90">
        <w:rPr>
          <w:rFonts w:ascii="Arial" w:hAnsi="Arial" w:cs="Arial"/>
          <w:b/>
        </w:rPr>
        <w:t xml:space="preserve">IN THE </w:t>
      </w:r>
      <w:r w:rsidR="0031390B">
        <w:rPr>
          <w:rFonts w:ascii="Arial" w:hAnsi="Arial" w:cs="Arial"/>
          <w:b/>
        </w:rPr>
        <w:t>COMMITTEE</w:t>
      </w:r>
      <w:r w:rsidR="00396B62">
        <w:rPr>
          <w:rFonts w:ascii="Arial" w:hAnsi="Arial" w:cs="Arial"/>
          <w:b/>
        </w:rPr>
        <w:t xml:space="preserve"> ROOM, </w:t>
      </w:r>
      <w:r w:rsidR="0031390B">
        <w:rPr>
          <w:rFonts w:ascii="Arial" w:hAnsi="Arial" w:cs="Arial"/>
          <w:b/>
        </w:rPr>
        <w:t xml:space="preserve">GREEN LANE, MIDDLESBROUGH </w:t>
      </w:r>
    </w:p>
    <w:p w14:paraId="1B1F6913" w14:textId="77777777" w:rsidR="00B46AD9" w:rsidRDefault="00B46AD9" w:rsidP="00022E30">
      <w:pPr>
        <w:jc w:val="center"/>
        <w:rPr>
          <w:rFonts w:ascii="Arial" w:hAnsi="Arial" w:cs="Arial"/>
          <w:b/>
        </w:rPr>
      </w:pPr>
    </w:p>
    <w:p w14:paraId="1F0EADB5" w14:textId="77777777" w:rsidR="00B46AD9" w:rsidRPr="00E81A0E" w:rsidRDefault="00B46AD9" w:rsidP="00022E30">
      <w:pPr>
        <w:jc w:val="center"/>
        <w:rPr>
          <w:rFonts w:ascii="Arial" w:hAnsi="Arial" w:cs="Arial"/>
          <w:b/>
        </w:rPr>
      </w:pPr>
    </w:p>
    <w:p w14:paraId="112ACE40" w14:textId="77777777" w:rsidR="000D77D9" w:rsidRPr="002F0951" w:rsidRDefault="000D77D9" w:rsidP="004A4B5B">
      <w:pPr>
        <w:jc w:val="center"/>
      </w:pPr>
    </w:p>
    <w:p w14:paraId="32372A65" w14:textId="77777777" w:rsidR="004D2FD4" w:rsidRPr="005B0906" w:rsidRDefault="000D77D9" w:rsidP="007D0FF5">
      <w:pPr>
        <w:tabs>
          <w:tab w:val="left" w:pos="1701"/>
          <w:tab w:val="left" w:pos="3402"/>
        </w:tabs>
        <w:rPr>
          <w:rFonts w:ascii="Arial" w:hAnsi="Arial" w:cs="Arial"/>
          <w:b/>
        </w:rPr>
      </w:pPr>
      <w:r w:rsidRPr="005B0906">
        <w:rPr>
          <w:rFonts w:ascii="Arial" w:hAnsi="Arial" w:cs="Arial"/>
          <w:b/>
        </w:rPr>
        <w:t xml:space="preserve">Present </w:t>
      </w:r>
      <w:r w:rsidRPr="005B0906">
        <w:rPr>
          <w:rFonts w:ascii="Arial" w:hAnsi="Arial" w:cs="Arial"/>
          <w:b/>
        </w:rPr>
        <w:tab/>
      </w:r>
    </w:p>
    <w:p w14:paraId="65C20ACE" w14:textId="77777777" w:rsidR="00867C96" w:rsidRDefault="00867C96" w:rsidP="007D0FF5">
      <w:pPr>
        <w:tabs>
          <w:tab w:val="left" w:pos="1701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Mr P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</w:t>
      </w:r>
    </w:p>
    <w:p w14:paraId="5B9ED80D" w14:textId="77777777" w:rsidR="00390838" w:rsidRPr="005B0906" w:rsidRDefault="00390838" w:rsidP="00390838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Dr M Raby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  <w:t>Principal</w:t>
      </w:r>
    </w:p>
    <w:p w14:paraId="01D71903" w14:textId="577BCA06" w:rsidR="00390838" w:rsidRPr="005B0906" w:rsidRDefault="00390838" w:rsidP="00390838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Professor J Rapley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  <w:t>Independent Member</w:t>
      </w:r>
      <w:r>
        <w:rPr>
          <w:rFonts w:ascii="Arial" w:hAnsi="Arial" w:cs="Arial"/>
        </w:rPr>
        <w:t xml:space="preserve"> </w:t>
      </w:r>
    </w:p>
    <w:p w14:paraId="5533510D" w14:textId="77777777" w:rsidR="00390838" w:rsidRPr="005B0906" w:rsidRDefault="00390838" w:rsidP="00390838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Mr T Bailey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>
        <w:rPr>
          <w:rFonts w:ascii="Arial" w:hAnsi="Arial" w:cs="Arial"/>
        </w:rPr>
        <w:t>Independent Member</w:t>
      </w:r>
    </w:p>
    <w:p w14:paraId="3D949964" w14:textId="60256790" w:rsidR="00CC3029" w:rsidRPr="005B0906" w:rsidRDefault="00CC3029" w:rsidP="007D0FF5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Mrs S Fawcett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  <w:t>Independent Member</w:t>
      </w:r>
    </w:p>
    <w:p w14:paraId="4D718865" w14:textId="759C0BDA" w:rsidR="00F44306" w:rsidRPr="005B0906" w:rsidRDefault="00F44306" w:rsidP="007D0FF5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Professor</w:t>
      </w:r>
      <w:r w:rsidR="00867C96">
        <w:rPr>
          <w:rFonts w:ascii="Arial" w:hAnsi="Arial" w:cs="Arial"/>
        </w:rPr>
        <w:t xml:space="preserve"> R Simmons</w:t>
      </w:r>
      <w:r w:rsidR="00867C96">
        <w:rPr>
          <w:rFonts w:ascii="Arial" w:hAnsi="Arial" w:cs="Arial"/>
        </w:rPr>
        <w:tab/>
      </w:r>
      <w:r w:rsidR="00867C96">
        <w:rPr>
          <w:rFonts w:ascii="Arial" w:hAnsi="Arial" w:cs="Arial"/>
        </w:rPr>
        <w:tab/>
      </w:r>
      <w:r w:rsidR="00867C96">
        <w:rPr>
          <w:rFonts w:ascii="Arial" w:hAnsi="Arial" w:cs="Arial"/>
        </w:rPr>
        <w:tab/>
        <w:t>Independent Member</w:t>
      </w:r>
    </w:p>
    <w:p w14:paraId="3F9550BE" w14:textId="304EDD00" w:rsidR="009432E4" w:rsidRDefault="009432E4" w:rsidP="009432E4">
      <w:pPr>
        <w:tabs>
          <w:tab w:val="left" w:pos="1701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Mr I Swain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0906">
        <w:rPr>
          <w:rFonts w:ascii="Arial" w:hAnsi="Arial" w:cs="Arial"/>
        </w:rPr>
        <w:t>Independent Membe</w:t>
      </w:r>
      <w:r>
        <w:rPr>
          <w:rFonts w:ascii="Arial" w:hAnsi="Arial" w:cs="Arial"/>
        </w:rPr>
        <w:t>r (left 14:46)</w:t>
      </w:r>
    </w:p>
    <w:p w14:paraId="510FE223" w14:textId="77777777" w:rsidR="009432E4" w:rsidRPr="005B0906" w:rsidRDefault="009432E4" w:rsidP="009432E4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Mr I Butchart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  <w:t>Independent Member</w:t>
      </w:r>
    </w:p>
    <w:p w14:paraId="4D89AA28" w14:textId="77777777" w:rsidR="009432E4" w:rsidRPr="005B0906" w:rsidRDefault="009432E4" w:rsidP="009432E4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Mr K Goldsborough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  <w:t>Independent Member</w:t>
      </w:r>
    </w:p>
    <w:p w14:paraId="7FD63352" w14:textId="77777777" w:rsidR="009432E4" w:rsidRDefault="009432E4" w:rsidP="009432E4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EC439B">
        <w:rPr>
          <w:rFonts w:ascii="Arial" w:hAnsi="Arial" w:cs="Arial"/>
        </w:rPr>
        <w:t>Mr D Hughes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  <w:t>Independent Member</w:t>
      </w:r>
    </w:p>
    <w:p w14:paraId="290757AA" w14:textId="35BA8409" w:rsidR="00390838" w:rsidRPr="005B0906" w:rsidRDefault="00390838" w:rsidP="00390838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Mr S Ahmed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="009432E4">
        <w:rPr>
          <w:rFonts w:ascii="Arial" w:hAnsi="Arial" w:cs="Arial"/>
        </w:rPr>
        <w:t>HE Student Member</w:t>
      </w:r>
    </w:p>
    <w:p w14:paraId="2EA39287" w14:textId="77777777" w:rsidR="00390838" w:rsidRPr="005B0906" w:rsidRDefault="00390838" w:rsidP="00390838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Mrs E Hardwick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  <w:t>Staff Member</w:t>
      </w:r>
    </w:p>
    <w:p w14:paraId="466F175B" w14:textId="77777777" w:rsidR="00390838" w:rsidRDefault="00390838" w:rsidP="00390838">
      <w:pPr>
        <w:tabs>
          <w:tab w:val="left" w:pos="1701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Ms J Havakin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Staff Member</w:t>
      </w:r>
    </w:p>
    <w:p w14:paraId="6B51A4C9" w14:textId="10586110" w:rsidR="009432E4" w:rsidRDefault="009432E4" w:rsidP="009432E4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Mr R Kane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Staff Member</w:t>
      </w:r>
    </w:p>
    <w:p w14:paraId="5FF646B5" w14:textId="77777777" w:rsidR="00DE2081" w:rsidRPr="005B0906" w:rsidRDefault="00DE2081" w:rsidP="007D0FF5">
      <w:pPr>
        <w:tabs>
          <w:tab w:val="left" w:pos="1701"/>
          <w:tab w:val="left" w:pos="3402"/>
        </w:tabs>
        <w:rPr>
          <w:rFonts w:ascii="Arial" w:hAnsi="Arial" w:cs="Arial"/>
        </w:rPr>
      </w:pPr>
    </w:p>
    <w:p w14:paraId="060364D4" w14:textId="77777777" w:rsidR="00D21251" w:rsidRPr="005B0906" w:rsidRDefault="002F0951" w:rsidP="007D0FF5">
      <w:pPr>
        <w:tabs>
          <w:tab w:val="left" w:pos="1701"/>
          <w:tab w:val="left" w:pos="3402"/>
        </w:tabs>
        <w:rPr>
          <w:rFonts w:ascii="Arial" w:hAnsi="Arial" w:cs="Arial"/>
          <w:b/>
        </w:rPr>
      </w:pPr>
      <w:r w:rsidRPr="005B0906">
        <w:rPr>
          <w:rFonts w:ascii="Arial" w:hAnsi="Arial" w:cs="Arial"/>
          <w:b/>
        </w:rPr>
        <w:t>I</w:t>
      </w:r>
      <w:r w:rsidR="000D77D9" w:rsidRPr="005B0906">
        <w:rPr>
          <w:rFonts w:ascii="Arial" w:hAnsi="Arial" w:cs="Arial"/>
          <w:b/>
        </w:rPr>
        <w:t>n attendance</w:t>
      </w:r>
      <w:r w:rsidRPr="005B0906">
        <w:rPr>
          <w:rFonts w:ascii="Arial" w:hAnsi="Arial" w:cs="Arial"/>
          <w:b/>
        </w:rPr>
        <w:tab/>
      </w:r>
    </w:p>
    <w:p w14:paraId="2F722A08" w14:textId="77777777" w:rsidR="009432E4" w:rsidRPr="005B0906" w:rsidRDefault="009432E4" w:rsidP="009432E4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Mr P Trotter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  <w:t>Co-opted Member</w:t>
      </w:r>
    </w:p>
    <w:p w14:paraId="4B3FBFAE" w14:textId="77777777" w:rsidR="00DE2081" w:rsidRPr="005B0906" w:rsidRDefault="00104EB0" w:rsidP="00813B8D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 xml:space="preserve">Mr </w:t>
      </w:r>
      <w:r w:rsidR="00DE2081" w:rsidRPr="005B0906">
        <w:rPr>
          <w:rFonts w:ascii="Arial" w:hAnsi="Arial" w:cs="Arial"/>
        </w:rPr>
        <w:t>S Slorach</w:t>
      </w:r>
      <w:r w:rsidR="00DE2081" w:rsidRPr="005B0906">
        <w:rPr>
          <w:rFonts w:ascii="Arial" w:hAnsi="Arial" w:cs="Arial"/>
        </w:rPr>
        <w:tab/>
      </w:r>
      <w:r w:rsidR="00DE2081" w:rsidRPr="005B0906">
        <w:rPr>
          <w:rFonts w:ascii="Arial" w:hAnsi="Arial" w:cs="Arial"/>
        </w:rPr>
        <w:tab/>
      </w:r>
      <w:r w:rsidR="00022E30" w:rsidRPr="005B0906">
        <w:rPr>
          <w:rFonts w:ascii="Arial" w:hAnsi="Arial" w:cs="Arial"/>
        </w:rPr>
        <w:tab/>
      </w:r>
      <w:r w:rsidR="00DE2081" w:rsidRPr="005B0906">
        <w:rPr>
          <w:rFonts w:ascii="Arial" w:hAnsi="Arial" w:cs="Arial"/>
        </w:rPr>
        <w:tab/>
        <w:t>Vice Principal Resources</w:t>
      </w:r>
    </w:p>
    <w:p w14:paraId="67A9458F" w14:textId="77777777" w:rsidR="007F3A01" w:rsidRPr="005B0906" w:rsidRDefault="00104EB0" w:rsidP="007F3A01">
      <w:pPr>
        <w:tabs>
          <w:tab w:val="left" w:pos="1701"/>
          <w:tab w:val="left" w:pos="3402"/>
        </w:tabs>
        <w:ind w:left="2160" w:hanging="2160"/>
        <w:rPr>
          <w:rFonts w:ascii="Arial" w:hAnsi="Arial" w:cs="Arial"/>
        </w:rPr>
      </w:pPr>
      <w:r w:rsidRPr="005B0906">
        <w:rPr>
          <w:rFonts w:ascii="Arial" w:hAnsi="Arial" w:cs="Arial"/>
        </w:rPr>
        <w:t xml:space="preserve">Mr </w:t>
      </w:r>
      <w:r w:rsidR="00D943EA" w:rsidRPr="005B0906">
        <w:rPr>
          <w:rFonts w:ascii="Arial" w:hAnsi="Arial" w:cs="Arial"/>
        </w:rPr>
        <w:t>P Chapman</w:t>
      </w:r>
      <w:r w:rsidR="00D943EA" w:rsidRPr="005B0906">
        <w:rPr>
          <w:rFonts w:ascii="Arial" w:hAnsi="Arial" w:cs="Arial"/>
        </w:rPr>
        <w:tab/>
      </w:r>
      <w:r w:rsidR="00D943EA"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="00D943EA" w:rsidRPr="005B0906">
        <w:rPr>
          <w:rFonts w:ascii="Arial" w:hAnsi="Arial" w:cs="Arial"/>
        </w:rPr>
        <w:tab/>
      </w:r>
      <w:r w:rsidR="005479A9" w:rsidRPr="005B0906">
        <w:rPr>
          <w:rFonts w:ascii="Arial" w:hAnsi="Arial" w:cs="Arial"/>
        </w:rPr>
        <w:tab/>
      </w:r>
      <w:r w:rsidR="007F3A01" w:rsidRPr="005B0906">
        <w:rPr>
          <w:rFonts w:ascii="Arial" w:hAnsi="Arial" w:cs="Arial"/>
        </w:rPr>
        <w:t xml:space="preserve">Vice Principal Employability &amp; External </w:t>
      </w:r>
    </w:p>
    <w:p w14:paraId="63DE6680" w14:textId="77777777" w:rsidR="00D943EA" w:rsidRPr="005B0906" w:rsidRDefault="007F3A01" w:rsidP="007F3A01">
      <w:pPr>
        <w:tabs>
          <w:tab w:val="left" w:pos="1701"/>
          <w:tab w:val="left" w:pos="3402"/>
        </w:tabs>
        <w:ind w:left="2160" w:hanging="2160"/>
        <w:rPr>
          <w:rFonts w:ascii="Arial" w:hAnsi="Arial" w:cs="Arial"/>
        </w:rPr>
      </w:pP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  <w:t>Relations</w:t>
      </w:r>
    </w:p>
    <w:p w14:paraId="660F1763" w14:textId="77777777" w:rsidR="00CC3029" w:rsidRPr="005B0906" w:rsidRDefault="00CC3029" w:rsidP="00AF6DAF">
      <w:pPr>
        <w:tabs>
          <w:tab w:val="left" w:pos="1701"/>
          <w:tab w:val="left" w:pos="3402"/>
        </w:tabs>
        <w:ind w:left="2160" w:hanging="2160"/>
        <w:rPr>
          <w:rFonts w:ascii="Arial" w:hAnsi="Arial" w:cs="Arial"/>
        </w:rPr>
      </w:pPr>
      <w:r w:rsidRPr="005B0906">
        <w:rPr>
          <w:rFonts w:ascii="Arial" w:hAnsi="Arial" w:cs="Arial"/>
        </w:rPr>
        <w:t>Mr J Waddington</w:t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</w:r>
      <w:r w:rsidRPr="005B0906">
        <w:rPr>
          <w:rFonts w:ascii="Arial" w:hAnsi="Arial" w:cs="Arial"/>
        </w:rPr>
        <w:tab/>
        <w:t>Vice Principal Student Experience</w:t>
      </w:r>
    </w:p>
    <w:p w14:paraId="3BCB4F39" w14:textId="1AF0E24B" w:rsidR="009432E4" w:rsidRDefault="009432E4" w:rsidP="009432E4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F55DCF">
        <w:rPr>
          <w:rFonts w:ascii="Arial" w:hAnsi="Arial" w:cs="Arial"/>
        </w:rPr>
        <w:t>Mike Wheaton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 Principal Higher Education</w:t>
      </w:r>
    </w:p>
    <w:p w14:paraId="3DE7410B" w14:textId="4C2437AF" w:rsidR="0045768F" w:rsidRPr="005B0906" w:rsidRDefault="00E51A3D" w:rsidP="00813B8D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5B0906">
        <w:rPr>
          <w:rFonts w:ascii="Arial" w:hAnsi="Arial" w:cs="Arial"/>
        </w:rPr>
        <w:t>Mr J</w:t>
      </w:r>
      <w:r w:rsidR="00DE0C38" w:rsidRPr="005B0906">
        <w:rPr>
          <w:rFonts w:ascii="Arial" w:hAnsi="Arial" w:cs="Arial"/>
        </w:rPr>
        <w:t xml:space="preserve"> D Banks</w:t>
      </w:r>
      <w:r w:rsidR="00AF6DAF" w:rsidRPr="005B0906">
        <w:rPr>
          <w:rFonts w:ascii="Arial" w:hAnsi="Arial" w:cs="Arial"/>
        </w:rPr>
        <w:tab/>
      </w:r>
      <w:r w:rsidR="00AF6DAF" w:rsidRPr="005B0906">
        <w:rPr>
          <w:rFonts w:ascii="Arial" w:hAnsi="Arial" w:cs="Arial"/>
        </w:rPr>
        <w:tab/>
      </w:r>
      <w:r w:rsidR="00AF6DAF" w:rsidRPr="005B0906">
        <w:rPr>
          <w:rFonts w:ascii="Arial" w:hAnsi="Arial" w:cs="Arial"/>
        </w:rPr>
        <w:tab/>
      </w:r>
      <w:r w:rsidR="00AF6DAF" w:rsidRPr="005B0906">
        <w:rPr>
          <w:rFonts w:ascii="Arial" w:hAnsi="Arial" w:cs="Arial"/>
        </w:rPr>
        <w:tab/>
        <w:t>Clerk &amp; Governance Advisor</w:t>
      </w:r>
    </w:p>
    <w:p w14:paraId="13F37A57" w14:textId="77777777" w:rsidR="0054136A" w:rsidRDefault="0054136A" w:rsidP="00813B8D">
      <w:pPr>
        <w:tabs>
          <w:tab w:val="left" w:pos="1701"/>
          <w:tab w:val="left" w:pos="3402"/>
        </w:tabs>
        <w:rPr>
          <w:rFonts w:ascii="Arial" w:hAnsi="Arial" w:cs="Arial"/>
        </w:rPr>
      </w:pPr>
    </w:p>
    <w:p w14:paraId="1A83392F" w14:textId="2A17D6EF" w:rsidR="00190148" w:rsidRPr="00190148" w:rsidRDefault="00190148" w:rsidP="00813B8D">
      <w:pPr>
        <w:tabs>
          <w:tab w:val="left" w:pos="1701"/>
          <w:tab w:val="left" w:pos="3402"/>
        </w:tabs>
        <w:rPr>
          <w:rFonts w:ascii="Arial" w:hAnsi="Arial" w:cs="Arial"/>
          <w:b/>
        </w:rPr>
      </w:pPr>
      <w:r w:rsidRPr="00190148">
        <w:rPr>
          <w:rFonts w:ascii="Arial" w:hAnsi="Arial" w:cs="Arial"/>
          <w:b/>
        </w:rPr>
        <w:t>Apologies</w:t>
      </w:r>
    </w:p>
    <w:p w14:paraId="213EFA74" w14:textId="75869814" w:rsidR="00380085" w:rsidRPr="00380085" w:rsidRDefault="00390838" w:rsidP="00390838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380085">
        <w:rPr>
          <w:rFonts w:ascii="Arial" w:hAnsi="Arial" w:cs="Arial"/>
        </w:rPr>
        <w:t>Ms R Hare</w:t>
      </w:r>
      <w:r w:rsidR="00380085" w:rsidRPr="00380085">
        <w:rPr>
          <w:rFonts w:ascii="Arial" w:hAnsi="Arial" w:cs="Arial"/>
        </w:rPr>
        <w:tab/>
      </w:r>
      <w:r w:rsidR="00380085" w:rsidRPr="00380085">
        <w:rPr>
          <w:rFonts w:ascii="Arial" w:hAnsi="Arial" w:cs="Arial"/>
        </w:rPr>
        <w:tab/>
      </w:r>
      <w:r w:rsidR="00380085" w:rsidRPr="00380085">
        <w:rPr>
          <w:rFonts w:ascii="Arial" w:hAnsi="Arial" w:cs="Arial"/>
        </w:rPr>
        <w:tab/>
      </w:r>
      <w:r w:rsidR="00380085" w:rsidRPr="00380085">
        <w:rPr>
          <w:rFonts w:ascii="Arial" w:hAnsi="Arial" w:cs="Arial"/>
        </w:rPr>
        <w:tab/>
        <w:t>Staff Member</w:t>
      </w:r>
    </w:p>
    <w:p w14:paraId="56713775" w14:textId="7A6A193B" w:rsidR="00390838" w:rsidRPr="005B0906" w:rsidRDefault="00380085" w:rsidP="00390838">
      <w:pPr>
        <w:tabs>
          <w:tab w:val="left" w:pos="1701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Ms A Norris</w:t>
      </w:r>
      <w:r w:rsidR="00390838" w:rsidRPr="005B0906">
        <w:rPr>
          <w:rFonts w:ascii="Arial" w:hAnsi="Arial" w:cs="Arial"/>
        </w:rPr>
        <w:tab/>
      </w:r>
      <w:r w:rsidR="00390838" w:rsidRPr="005B0906">
        <w:rPr>
          <w:rFonts w:ascii="Arial" w:hAnsi="Arial" w:cs="Arial"/>
        </w:rPr>
        <w:tab/>
      </w:r>
      <w:r w:rsidR="00390838" w:rsidRPr="005B0906">
        <w:rPr>
          <w:rFonts w:ascii="Arial" w:hAnsi="Arial" w:cs="Arial"/>
        </w:rPr>
        <w:tab/>
      </w:r>
      <w:r w:rsidR="00390838" w:rsidRPr="005B0906">
        <w:rPr>
          <w:rFonts w:ascii="Arial" w:hAnsi="Arial" w:cs="Arial"/>
        </w:rPr>
        <w:tab/>
      </w:r>
      <w:r>
        <w:rPr>
          <w:rFonts w:ascii="Arial" w:hAnsi="Arial" w:cs="Arial"/>
        </w:rPr>
        <w:t>Independent Member</w:t>
      </w:r>
    </w:p>
    <w:p w14:paraId="052930DA" w14:textId="77777777" w:rsidR="00353854" w:rsidRDefault="00353854" w:rsidP="00813B8D">
      <w:pPr>
        <w:tabs>
          <w:tab w:val="left" w:pos="1701"/>
          <w:tab w:val="left" w:pos="3402"/>
        </w:tabs>
        <w:rPr>
          <w:rFonts w:ascii="Arial" w:hAnsi="Arial" w:cs="Arial"/>
        </w:rPr>
      </w:pPr>
    </w:p>
    <w:p w14:paraId="1843D006" w14:textId="77777777" w:rsidR="000D77D9" w:rsidRPr="000D77D9" w:rsidRDefault="00B90300" w:rsidP="00813B8D">
      <w:pPr>
        <w:tabs>
          <w:tab w:val="left" w:pos="1701"/>
          <w:tab w:val="left" w:pos="3402"/>
        </w:tabs>
        <w:rPr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560"/>
      </w:tblGrid>
      <w:tr w:rsidR="00CF4AAA" w:rsidRPr="00C5254D" w14:paraId="3C8189D8" w14:textId="77777777" w:rsidTr="00022976">
        <w:tc>
          <w:tcPr>
            <w:tcW w:w="1526" w:type="dxa"/>
            <w:shd w:val="clear" w:color="auto" w:fill="auto"/>
          </w:tcPr>
          <w:p w14:paraId="7C902BD3" w14:textId="73ED81EA" w:rsidR="00CF4AAA" w:rsidRPr="00131016" w:rsidRDefault="00FD4C4B" w:rsidP="00A81F4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20:001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41EE3FF4" w14:textId="77777777" w:rsidR="00CF4AAA" w:rsidRDefault="00066B90" w:rsidP="00F23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WELCOME AND INTRODUCTIONS</w:t>
            </w:r>
          </w:p>
          <w:p w14:paraId="7AA941A1" w14:textId="3056FDA8" w:rsidR="00063B7E" w:rsidRPr="00066B90" w:rsidRDefault="00DE2081" w:rsidP="00406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</w:t>
            </w:r>
            <w:r w:rsidR="00BE2D38">
              <w:rPr>
                <w:rFonts w:ascii="Arial" w:hAnsi="Arial" w:cs="Arial"/>
              </w:rPr>
              <w:t xml:space="preserve"> </w:t>
            </w:r>
            <w:r w:rsidR="00022E30">
              <w:rPr>
                <w:rFonts w:ascii="Arial" w:hAnsi="Arial" w:cs="Arial"/>
              </w:rPr>
              <w:t>welcomed members to the meeting</w:t>
            </w:r>
            <w:r w:rsidR="00406901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47B898" w14:textId="77777777" w:rsidR="0025730C" w:rsidRPr="00C5254D" w:rsidRDefault="00CF4AAA">
            <w:pPr>
              <w:rPr>
                <w:rFonts w:ascii="Arial" w:hAnsi="Arial" w:cs="Arial"/>
              </w:rPr>
            </w:pPr>
            <w:r w:rsidRPr="00C5254D">
              <w:rPr>
                <w:rFonts w:ascii="Arial" w:hAnsi="Arial" w:cs="Arial"/>
                <w:b/>
              </w:rPr>
              <w:t>Action</w:t>
            </w:r>
          </w:p>
        </w:tc>
      </w:tr>
      <w:tr w:rsidR="00377598" w:rsidRPr="00C5254D" w14:paraId="51C72D75" w14:textId="77777777" w:rsidTr="00022976">
        <w:tc>
          <w:tcPr>
            <w:tcW w:w="1526" w:type="dxa"/>
            <w:shd w:val="clear" w:color="auto" w:fill="auto"/>
          </w:tcPr>
          <w:p w14:paraId="5091E927" w14:textId="0F8A7663" w:rsidR="00377598" w:rsidRDefault="00FD4C4B" w:rsidP="00FB4352">
            <w:r>
              <w:rPr>
                <w:rFonts w:ascii="Arial" w:hAnsi="Arial" w:cs="Arial"/>
                <w:b/>
              </w:rPr>
              <w:t>20:002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08AA542A" w14:textId="77777777" w:rsidR="00377598" w:rsidRPr="00C5254D" w:rsidRDefault="00377598" w:rsidP="00F235FC">
            <w:pPr>
              <w:rPr>
                <w:rFonts w:ascii="Arial" w:hAnsi="Arial" w:cs="Arial"/>
                <w:b/>
                <w:u w:val="single"/>
              </w:rPr>
            </w:pPr>
            <w:r w:rsidRPr="00C5254D">
              <w:rPr>
                <w:rFonts w:ascii="Arial" w:hAnsi="Arial" w:cs="Arial"/>
                <w:b/>
                <w:u w:val="single"/>
              </w:rPr>
              <w:t>APOLOGIES FOR ABSENCE</w:t>
            </w:r>
          </w:p>
          <w:p w14:paraId="7BD99F98" w14:textId="0BF6C7DC" w:rsidR="00377598" w:rsidRPr="00C5254D" w:rsidRDefault="00BF7BD1" w:rsidP="00F52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listed above</w:t>
            </w:r>
            <w:r w:rsidR="003A397C">
              <w:rPr>
                <w:rFonts w:ascii="Arial" w:hAnsi="Arial" w:cs="Arial"/>
              </w:rPr>
              <w:t>.</w:t>
            </w:r>
            <w:r w:rsidR="00F52F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6CC96EF" w14:textId="77777777" w:rsidR="00377598" w:rsidRPr="00C5254D" w:rsidRDefault="00377598" w:rsidP="009B05AA">
            <w:pPr>
              <w:jc w:val="both"/>
              <w:rPr>
                <w:rFonts w:ascii="Arial" w:hAnsi="Arial" w:cs="Arial"/>
              </w:rPr>
            </w:pPr>
          </w:p>
        </w:tc>
      </w:tr>
      <w:tr w:rsidR="00377598" w:rsidRPr="00C5254D" w14:paraId="56D22ABB" w14:textId="77777777" w:rsidTr="00022976">
        <w:tc>
          <w:tcPr>
            <w:tcW w:w="1526" w:type="dxa"/>
            <w:shd w:val="clear" w:color="auto" w:fill="auto"/>
          </w:tcPr>
          <w:p w14:paraId="6127CB27" w14:textId="633964C9" w:rsidR="00377598" w:rsidRDefault="00FD4C4B" w:rsidP="00FB4352">
            <w:r>
              <w:rPr>
                <w:rFonts w:ascii="Arial" w:hAnsi="Arial" w:cs="Arial"/>
                <w:b/>
              </w:rPr>
              <w:t>20:003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4EA9755A" w14:textId="77777777" w:rsidR="00377598" w:rsidRPr="00C5254D" w:rsidRDefault="00377598" w:rsidP="00F235FC">
            <w:pPr>
              <w:rPr>
                <w:rFonts w:ascii="Arial" w:hAnsi="Arial" w:cs="Arial"/>
              </w:rPr>
            </w:pPr>
            <w:r w:rsidRPr="00C5254D">
              <w:rPr>
                <w:rFonts w:ascii="Arial" w:hAnsi="Arial" w:cs="Arial"/>
                <w:b/>
                <w:u w:val="single"/>
              </w:rPr>
              <w:t>QUORUM</w:t>
            </w:r>
          </w:p>
          <w:p w14:paraId="07BEBF1B" w14:textId="40F2B6BE" w:rsidR="00377598" w:rsidRPr="00C5254D" w:rsidRDefault="00377598" w:rsidP="00950400">
            <w:pPr>
              <w:rPr>
                <w:rFonts w:ascii="Arial" w:hAnsi="Arial" w:cs="Arial"/>
              </w:rPr>
            </w:pPr>
            <w:r w:rsidRPr="00F16517">
              <w:rPr>
                <w:rFonts w:ascii="Arial" w:hAnsi="Arial" w:cs="Arial"/>
              </w:rPr>
              <w:t xml:space="preserve">The meeting was quorate in line with standing order 8.1 </w:t>
            </w:r>
            <w:r w:rsidR="0045768F">
              <w:rPr>
                <w:rFonts w:ascii="Arial" w:hAnsi="Arial" w:cs="Arial"/>
              </w:rPr>
              <w:t>“</w:t>
            </w:r>
            <w:r w:rsidRPr="00F16517">
              <w:rPr>
                <w:rFonts w:ascii="Arial" w:hAnsi="Arial" w:cs="Arial"/>
              </w:rPr>
              <w:t>Meetings of the Corporation Board and its committees shall be</w:t>
            </w:r>
            <w:r>
              <w:rPr>
                <w:rFonts w:ascii="Arial" w:hAnsi="Arial" w:cs="Arial"/>
              </w:rPr>
              <w:t xml:space="preserve"> quorate when 40% of the total </w:t>
            </w:r>
            <w:r w:rsidRPr="00F16517">
              <w:rPr>
                <w:rFonts w:ascii="Arial" w:hAnsi="Arial" w:cs="Arial"/>
              </w:rPr>
              <w:t>membership of the Governing Body or its committee, excluding vacancies, is present, except where otherwise stated within the terms of reference for that committee.</w:t>
            </w:r>
            <w:r w:rsidR="004576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B62C66" w14:textId="77777777" w:rsidR="00377598" w:rsidRPr="00C5254D" w:rsidRDefault="00377598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273AD9" w:rsidRPr="00C5254D" w14:paraId="3AB12ADF" w14:textId="77777777" w:rsidTr="00022976">
        <w:tc>
          <w:tcPr>
            <w:tcW w:w="1526" w:type="dxa"/>
            <w:shd w:val="clear" w:color="auto" w:fill="auto"/>
          </w:tcPr>
          <w:p w14:paraId="5F4F44C8" w14:textId="1202ACCD" w:rsidR="00273AD9" w:rsidRDefault="00FD4C4B" w:rsidP="00FB43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20:004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9C66F79" w14:textId="77777777" w:rsidR="00273AD9" w:rsidRPr="00273AD9" w:rsidRDefault="00273AD9" w:rsidP="00EE227D">
            <w:pPr>
              <w:rPr>
                <w:rFonts w:ascii="Arial" w:hAnsi="Arial" w:cs="Arial"/>
                <w:b/>
                <w:u w:val="single"/>
              </w:rPr>
            </w:pPr>
            <w:r w:rsidRPr="00273AD9">
              <w:rPr>
                <w:rFonts w:ascii="Arial" w:hAnsi="Arial" w:cs="Arial"/>
                <w:b/>
                <w:u w:val="single"/>
              </w:rPr>
              <w:t>DECLARATIONS OF INTEREST</w:t>
            </w:r>
          </w:p>
          <w:p w14:paraId="1D931E47" w14:textId="7EE1613C" w:rsidR="00993B0F" w:rsidRPr="00273AD9" w:rsidRDefault="003E1631" w:rsidP="00EE2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for his role at Bishop Auckland College.  It was pointed out that there is a requirement for staff attending Board </w:t>
            </w:r>
            <w:r>
              <w:rPr>
                <w:rFonts w:ascii="Arial" w:hAnsi="Arial" w:cs="Arial"/>
              </w:rPr>
              <w:lastRenderedPageBreak/>
              <w:t>meetings to include any declarations of interest in the table</w:t>
            </w:r>
            <w:r w:rsidR="00BF7BD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The complete table requires amendment.</w:t>
            </w:r>
          </w:p>
          <w:p w14:paraId="7F0E90AF" w14:textId="77777777" w:rsidR="00273AD9" w:rsidRPr="00273AD9" w:rsidRDefault="00273AD9" w:rsidP="00EE227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3055F3" w14:textId="77777777" w:rsidR="00273AD9" w:rsidRDefault="00273AD9" w:rsidP="00EE227D">
            <w:pPr>
              <w:jc w:val="both"/>
              <w:rPr>
                <w:rFonts w:ascii="Arial" w:hAnsi="Arial" w:cs="Arial"/>
              </w:rPr>
            </w:pPr>
          </w:p>
          <w:p w14:paraId="6CD17638" w14:textId="14EC5BD8" w:rsidR="00273AD9" w:rsidRPr="00C5254D" w:rsidRDefault="00273AD9" w:rsidP="00EE2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703988" w:rsidRPr="00C5254D" w14:paraId="624A0B2D" w14:textId="77777777" w:rsidTr="007D5722">
        <w:trPr>
          <w:trHeight w:val="1729"/>
        </w:trPr>
        <w:tc>
          <w:tcPr>
            <w:tcW w:w="1526" w:type="dxa"/>
            <w:shd w:val="clear" w:color="auto" w:fill="auto"/>
          </w:tcPr>
          <w:p w14:paraId="258BB66E" w14:textId="2F21EFE1" w:rsidR="00703988" w:rsidRDefault="00FD4C4B" w:rsidP="00FB4352">
            <w:r>
              <w:rPr>
                <w:rFonts w:ascii="Arial" w:hAnsi="Arial" w:cs="Arial"/>
                <w:b/>
              </w:rPr>
              <w:t>20:005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217DB100" w14:textId="3B874A99" w:rsidR="00C83560" w:rsidRDefault="00C83560" w:rsidP="00C8356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UNCONFIRMED MINUTES OF THE </w:t>
            </w:r>
            <w:r w:rsidR="00377C73">
              <w:rPr>
                <w:rFonts w:ascii="Arial" w:hAnsi="Arial" w:cs="Arial"/>
                <w:b/>
                <w:u w:val="single"/>
              </w:rPr>
              <w:t xml:space="preserve">PREVIOUS </w:t>
            </w:r>
            <w:r>
              <w:rPr>
                <w:rFonts w:ascii="Arial" w:hAnsi="Arial" w:cs="Arial"/>
                <w:b/>
                <w:u w:val="single"/>
              </w:rPr>
              <w:t xml:space="preserve">MEETING </w:t>
            </w:r>
            <w:bookmarkStart w:id="0" w:name="_GoBack"/>
            <w:bookmarkEnd w:id="0"/>
          </w:p>
          <w:p w14:paraId="49CD71C2" w14:textId="5A947E91" w:rsidR="00406901" w:rsidRDefault="00406901" w:rsidP="00406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of the previous meeting held on </w:t>
            </w:r>
            <w:r w:rsidR="003E1631">
              <w:rPr>
                <w:rFonts w:ascii="Arial" w:hAnsi="Arial" w:cs="Arial"/>
              </w:rPr>
              <w:t>06 Dec</w:t>
            </w:r>
            <w:r w:rsidR="00FB4352">
              <w:rPr>
                <w:rFonts w:ascii="Arial" w:hAnsi="Arial" w:cs="Arial"/>
              </w:rPr>
              <w:t>ember 2019</w:t>
            </w:r>
            <w:r>
              <w:rPr>
                <w:rFonts w:ascii="Arial" w:hAnsi="Arial" w:cs="Arial"/>
              </w:rPr>
              <w:t xml:space="preserve"> were agreed as an accurate record subject to </w:t>
            </w:r>
            <w:r w:rsidR="007D5722">
              <w:rPr>
                <w:rFonts w:ascii="Arial" w:hAnsi="Arial" w:cs="Arial"/>
              </w:rPr>
              <w:t>noted amendments.</w:t>
            </w:r>
          </w:p>
          <w:p w14:paraId="11ABA81B" w14:textId="62B9D730" w:rsidR="00703988" w:rsidRPr="00C5254D" w:rsidRDefault="00703988" w:rsidP="00E426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0E1478" w14:textId="77777777" w:rsidR="00703988" w:rsidRDefault="00703988" w:rsidP="00EE227D">
            <w:pPr>
              <w:jc w:val="both"/>
              <w:rPr>
                <w:rFonts w:ascii="Arial" w:hAnsi="Arial" w:cs="Arial"/>
              </w:rPr>
            </w:pPr>
          </w:p>
          <w:p w14:paraId="5C3421F9" w14:textId="77777777" w:rsidR="00A8008A" w:rsidRDefault="00A8008A" w:rsidP="00EE227D">
            <w:pPr>
              <w:jc w:val="both"/>
              <w:rPr>
                <w:rFonts w:ascii="Arial" w:hAnsi="Arial" w:cs="Arial"/>
              </w:rPr>
            </w:pPr>
          </w:p>
          <w:p w14:paraId="57083A40" w14:textId="77777777" w:rsidR="00A8008A" w:rsidRDefault="00A8008A" w:rsidP="00EE227D">
            <w:pPr>
              <w:jc w:val="both"/>
              <w:rPr>
                <w:rFonts w:ascii="Arial" w:hAnsi="Arial" w:cs="Arial"/>
              </w:rPr>
            </w:pPr>
          </w:p>
          <w:p w14:paraId="580BF958" w14:textId="77777777" w:rsidR="00A8008A" w:rsidRDefault="00A8008A" w:rsidP="00EE2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015CDAFF" w14:textId="53166488" w:rsidR="00A8008A" w:rsidRPr="00C5254D" w:rsidRDefault="00A8008A" w:rsidP="00EE227D">
            <w:pPr>
              <w:jc w:val="both"/>
              <w:rPr>
                <w:rFonts w:ascii="Arial" w:hAnsi="Arial" w:cs="Arial"/>
              </w:rPr>
            </w:pPr>
          </w:p>
        </w:tc>
      </w:tr>
      <w:tr w:rsidR="00703988" w:rsidRPr="00C5254D" w14:paraId="15E41784" w14:textId="77777777" w:rsidTr="00E42631">
        <w:trPr>
          <w:trHeight w:val="996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12D5A3D9" w14:textId="744F7308" w:rsidR="00703988" w:rsidRDefault="00FD4C4B" w:rsidP="00FB43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20:006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459E36" w14:textId="77777777" w:rsidR="00DF5A0F" w:rsidRPr="00690FF5" w:rsidRDefault="00DF5A0F" w:rsidP="00DF5A0F">
            <w:pPr>
              <w:rPr>
                <w:rFonts w:ascii="Arial" w:hAnsi="Arial" w:cs="Arial"/>
                <w:b/>
                <w:u w:val="single"/>
              </w:rPr>
            </w:pPr>
            <w:r w:rsidRPr="00690FF5">
              <w:rPr>
                <w:rFonts w:ascii="Arial" w:hAnsi="Arial" w:cs="Arial"/>
                <w:b/>
                <w:u w:val="single"/>
              </w:rPr>
              <w:t>MATTERS ARISING</w:t>
            </w:r>
          </w:p>
          <w:p w14:paraId="28FB71A2" w14:textId="38BC127B" w:rsidR="009E267B" w:rsidRPr="00CA552C" w:rsidRDefault="00E42631" w:rsidP="00E42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Amendments are noted on the table included in the meeting pack</w:t>
            </w:r>
            <w:r w:rsidR="009E267B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149F1" w14:textId="77777777" w:rsidR="00703988" w:rsidRDefault="00703988" w:rsidP="0061579A">
            <w:pPr>
              <w:jc w:val="both"/>
              <w:rPr>
                <w:rFonts w:ascii="Arial" w:hAnsi="Arial" w:cs="Arial"/>
              </w:rPr>
            </w:pPr>
          </w:p>
          <w:p w14:paraId="5143175C" w14:textId="5DB531A0" w:rsidR="00A8008A" w:rsidRDefault="00A8008A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5804B5" w:rsidRPr="00C5254D" w14:paraId="6777B206" w14:textId="77777777" w:rsidTr="00022976">
        <w:trPr>
          <w:trHeight w:val="1410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049A9B4D" w14:textId="1B0BE566" w:rsidR="005804B5" w:rsidRDefault="00FD4C4B" w:rsidP="00FB43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20:007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A9AF03" w14:textId="77777777" w:rsidR="005804B5" w:rsidRPr="005804B5" w:rsidRDefault="005804B5" w:rsidP="00DF5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MEMBER’S UPDATES</w:t>
            </w:r>
          </w:p>
          <w:p w14:paraId="38ABF522" w14:textId="4836D260" w:rsidR="005804B5" w:rsidRDefault="005804B5" w:rsidP="00DF5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referred to his</w:t>
            </w:r>
            <w:r w:rsidR="00E42631">
              <w:rPr>
                <w:rFonts w:ascii="Arial" w:hAnsi="Arial" w:cs="Arial"/>
              </w:rPr>
              <w:t xml:space="preserve"> second “buddy” </w:t>
            </w:r>
            <w:r>
              <w:rPr>
                <w:rFonts w:ascii="Arial" w:hAnsi="Arial" w:cs="Arial"/>
              </w:rPr>
              <w:t xml:space="preserve">meeting with Claire </w:t>
            </w:r>
            <w:r w:rsidR="00E42631">
              <w:rPr>
                <w:rFonts w:ascii="Arial" w:hAnsi="Arial" w:cs="Arial"/>
              </w:rPr>
              <w:t xml:space="preserve">Moore, regarding the </w:t>
            </w:r>
            <w:r w:rsidR="007D5722">
              <w:rPr>
                <w:rFonts w:ascii="Arial" w:hAnsi="Arial" w:cs="Arial"/>
              </w:rPr>
              <w:t>3-year</w:t>
            </w:r>
            <w:r w:rsidR="00E42631">
              <w:rPr>
                <w:rFonts w:ascii="Arial" w:hAnsi="Arial" w:cs="Arial"/>
              </w:rPr>
              <w:t xml:space="preserve"> budget for the School.</w:t>
            </w:r>
          </w:p>
          <w:p w14:paraId="4B52EACE" w14:textId="77777777" w:rsidR="00BF0C6B" w:rsidRDefault="00BF0C6B" w:rsidP="00DF5A0F">
            <w:pPr>
              <w:rPr>
                <w:rFonts w:ascii="Arial" w:hAnsi="Arial" w:cs="Arial"/>
              </w:rPr>
            </w:pPr>
          </w:p>
          <w:p w14:paraId="0206D029" w14:textId="2838EBAA" w:rsidR="00E42631" w:rsidRDefault="00E42631" w:rsidP="00DF5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Bailey commented that the School’s social media activity had </w:t>
            </w:r>
            <w:r w:rsidR="00B138BA">
              <w:rPr>
                <w:rFonts w:ascii="Arial" w:hAnsi="Arial" w:cs="Arial"/>
              </w:rPr>
              <w:t>increased.</w:t>
            </w:r>
          </w:p>
          <w:p w14:paraId="2AE5C212" w14:textId="77777777" w:rsidR="00BF0C6B" w:rsidRDefault="00BF0C6B" w:rsidP="00DF5A0F">
            <w:pPr>
              <w:rPr>
                <w:rFonts w:ascii="Arial" w:hAnsi="Arial" w:cs="Arial"/>
              </w:rPr>
            </w:pPr>
          </w:p>
          <w:p w14:paraId="2AB5B06D" w14:textId="1CCCA304" w:rsidR="00B138BA" w:rsidRDefault="00B138BA" w:rsidP="00DF5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Chapman announced the release of a job advertisement related to the School’s media presence and here was discussion of this and the level of staffing within Further Education.</w:t>
            </w:r>
          </w:p>
          <w:p w14:paraId="5988E38A" w14:textId="63C8B1EA" w:rsidR="005804B5" w:rsidRPr="005804B5" w:rsidRDefault="00B138BA" w:rsidP="00DF5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was reference to Ms Hare’s absence but that she had asked attention to be drawn to </w:t>
            </w:r>
            <w:r w:rsidR="00967531">
              <w:rPr>
                <w:rFonts w:ascii="Arial" w:hAnsi="Arial" w:cs="Arial"/>
              </w:rPr>
              <w:t xml:space="preserve">an item on the BBC </w:t>
            </w:r>
            <w:r w:rsidR="00B5199A">
              <w:rPr>
                <w:rFonts w:ascii="Arial" w:hAnsi="Arial" w:cs="Arial"/>
              </w:rPr>
              <w:t>Radio</w:t>
            </w:r>
            <w:r w:rsidR="00967531">
              <w:rPr>
                <w:rFonts w:ascii="Arial" w:hAnsi="Arial" w:cs="Arial"/>
              </w:rPr>
              <w:t xml:space="preserve"> 4 Today programme that day relating to </w:t>
            </w:r>
            <w:r w:rsidR="00380085">
              <w:rPr>
                <w:rFonts w:ascii="Arial" w:hAnsi="Arial" w:cs="Arial"/>
              </w:rPr>
              <w:t>Northern Film Studio and there was a suggestion</w:t>
            </w:r>
            <w:r w:rsidR="00967531">
              <w:rPr>
                <w:rFonts w:ascii="Arial" w:hAnsi="Arial" w:cs="Arial"/>
              </w:rPr>
              <w:t xml:space="preserve"> that the sector should be trusted to understand local community needs and delivery</w:t>
            </w:r>
            <w:r w:rsidR="005804B5">
              <w:rPr>
                <w:rFonts w:ascii="Arial" w:hAnsi="Arial" w:cs="Arial"/>
              </w:rPr>
              <w:t>.</w:t>
            </w:r>
          </w:p>
          <w:p w14:paraId="3A448B2D" w14:textId="4B03ED0B" w:rsidR="005804B5" w:rsidRPr="00690FF5" w:rsidRDefault="005804B5" w:rsidP="00DF5A0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C0BA5" w14:textId="77777777" w:rsidR="005804B5" w:rsidRDefault="005804B5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9E267B" w:rsidRPr="00C5254D" w14:paraId="7F52A820" w14:textId="77777777" w:rsidTr="007D5722">
        <w:trPr>
          <w:trHeight w:val="640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6B8A0D36" w14:textId="01EA9FA4" w:rsidR="009E267B" w:rsidRDefault="00FD4C4B" w:rsidP="003304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20:008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05193A" w14:textId="41A4BFBF" w:rsidR="004D4C43" w:rsidRPr="004D4C43" w:rsidRDefault="007D5722" w:rsidP="00DF5A0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CONFIDENTIAL ITEM</w:t>
            </w:r>
          </w:p>
          <w:p w14:paraId="2A29D338" w14:textId="69EDB529" w:rsidR="00F02E0C" w:rsidRPr="004D4C43" w:rsidRDefault="00F02E0C" w:rsidP="007D572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DC25F" w14:textId="77777777" w:rsidR="009E267B" w:rsidRDefault="009E267B" w:rsidP="0061579A">
            <w:pPr>
              <w:jc w:val="both"/>
              <w:rPr>
                <w:rFonts w:ascii="Arial" w:hAnsi="Arial" w:cs="Arial"/>
              </w:rPr>
            </w:pPr>
          </w:p>
          <w:p w14:paraId="2198D5E6" w14:textId="600C0B06" w:rsidR="00022976" w:rsidRDefault="00022976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3E103B" w:rsidRPr="00C5254D" w14:paraId="73CC6154" w14:textId="77777777" w:rsidTr="007D5722">
        <w:trPr>
          <w:trHeight w:val="56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7AF914A8" w14:textId="4BD529B3" w:rsidR="003E103B" w:rsidRDefault="00FD4C4B" w:rsidP="00AC7D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20:009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288D75" w14:textId="0E4CE2A8" w:rsidR="003E103B" w:rsidRDefault="007D5722" w:rsidP="003E10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CONFIDENTIAL ITEM</w:t>
            </w:r>
          </w:p>
          <w:p w14:paraId="409A69F7" w14:textId="1E963192" w:rsidR="00CF3735" w:rsidRPr="00BC5A32" w:rsidRDefault="00CF3735" w:rsidP="007D572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00929" w14:textId="369FF257" w:rsidR="00D46BDE" w:rsidRDefault="00D46BDE" w:rsidP="007D5722">
            <w:pPr>
              <w:jc w:val="both"/>
              <w:rPr>
                <w:rFonts w:ascii="Arial" w:hAnsi="Arial" w:cs="Arial"/>
              </w:rPr>
            </w:pPr>
          </w:p>
        </w:tc>
      </w:tr>
      <w:tr w:rsidR="00AE3DB7" w:rsidRPr="00C5254D" w14:paraId="70EC3F7D" w14:textId="77777777" w:rsidTr="00BD3BFD">
        <w:trPr>
          <w:trHeight w:val="98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760AC4E5" w14:textId="376474F8" w:rsidR="00AE3DB7" w:rsidRDefault="00AE3DB7" w:rsidP="00097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20:010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23D954" w14:textId="77777777" w:rsidR="00AE3DB7" w:rsidRDefault="00AE3DB7" w:rsidP="003E103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KEY PERFORMANCE INDICATORS</w:t>
            </w:r>
          </w:p>
          <w:p w14:paraId="0686DC33" w14:textId="081197E9" w:rsidR="00B94F11" w:rsidRDefault="00AE3DB7" w:rsidP="00AE3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Slorach presented his report and set out th</w:t>
            </w:r>
            <w:r w:rsidR="00380085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in general terms the figures were good.  HE attendance was down but in year retention for FE, at 98.3%, was the best for some years as a result of changed tactics.</w:t>
            </w:r>
          </w:p>
          <w:p w14:paraId="2D44D06B" w14:textId="77777777" w:rsidR="00B94F11" w:rsidRDefault="00B94F11" w:rsidP="00AE3DB7">
            <w:pPr>
              <w:rPr>
                <w:rFonts w:ascii="Arial" w:hAnsi="Arial" w:cs="Arial"/>
              </w:rPr>
            </w:pPr>
          </w:p>
          <w:p w14:paraId="5A0CA083" w14:textId="77777777" w:rsidR="00AE3DB7" w:rsidRDefault="00B94F11" w:rsidP="00AE3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NOTED the Key Performance Indicators.</w:t>
            </w:r>
          </w:p>
          <w:p w14:paraId="16306D32" w14:textId="7A318D74" w:rsidR="007D5722" w:rsidRPr="00AE3DB7" w:rsidRDefault="007D5722" w:rsidP="00AE3DB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9CF22" w14:textId="77777777" w:rsidR="00AE3DB7" w:rsidRDefault="00AE3DB7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533621" w:rsidRPr="00C5254D" w14:paraId="007BA647" w14:textId="77777777" w:rsidTr="00BD3BFD">
        <w:trPr>
          <w:trHeight w:val="98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235BA9A2" w14:textId="30CBD265" w:rsidR="00533621" w:rsidRDefault="00B94F11" w:rsidP="00097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20:011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5A9147" w14:textId="22A67BD9" w:rsidR="00533621" w:rsidRPr="00C5294E" w:rsidRDefault="00CA0D3B" w:rsidP="003E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CONFIDENTIAL ITEM</w:t>
            </w:r>
          </w:p>
          <w:p w14:paraId="5A3B4F75" w14:textId="77777777" w:rsidR="00CA0D3B" w:rsidRDefault="00CA0D3B" w:rsidP="003E103B">
            <w:pPr>
              <w:rPr>
                <w:rFonts w:ascii="Arial" w:hAnsi="Arial" w:cs="Arial"/>
              </w:rPr>
            </w:pPr>
          </w:p>
          <w:p w14:paraId="0E877236" w14:textId="162D12EA" w:rsidR="007242DB" w:rsidRDefault="007242DB" w:rsidP="003E103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Ian Swain left the meeting at 14:46</w:t>
            </w:r>
            <w:r w:rsidR="00535FE1">
              <w:rPr>
                <w:rFonts w:ascii="Arial" w:hAnsi="Arial" w:cs="Arial"/>
                <w:b/>
                <w:u w:val="single"/>
              </w:rPr>
              <w:t>; the meeting remained quorate.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54A98" w14:textId="77777777" w:rsidR="00533621" w:rsidRDefault="00533621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FC2F76" w:rsidRPr="00C5254D" w14:paraId="13B5BD4F" w14:textId="77777777" w:rsidTr="00022976">
        <w:trPr>
          <w:trHeight w:val="50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495F4282" w14:textId="55D833DB" w:rsidR="00FC2F76" w:rsidRDefault="00B94F11" w:rsidP="00097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20:012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875C07" w14:textId="7AA22894" w:rsidR="00C52297" w:rsidRPr="00CA0D3B" w:rsidRDefault="007D5722" w:rsidP="00CA0D3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CONFIDENTIAL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CF154" w14:textId="77777777" w:rsidR="00A25ED3" w:rsidRDefault="00A25ED3" w:rsidP="0061579A">
            <w:pPr>
              <w:jc w:val="both"/>
              <w:rPr>
                <w:rFonts w:ascii="Arial" w:hAnsi="Arial" w:cs="Arial"/>
              </w:rPr>
            </w:pPr>
          </w:p>
          <w:p w14:paraId="71E25A79" w14:textId="39FBBAC4" w:rsidR="00D46BDE" w:rsidRDefault="00D46BDE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5D3380" w:rsidRPr="00C5254D" w14:paraId="66118D7B" w14:textId="77777777" w:rsidTr="0018785B">
        <w:trPr>
          <w:trHeight w:val="3212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3563CBE6" w14:textId="0A18A16F" w:rsidR="005D3380" w:rsidRDefault="00B94F11" w:rsidP="00CB00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20:013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818692" w14:textId="2F2E326C" w:rsidR="005D3380" w:rsidRPr="003A13D1" w:rsidRDefault="00CB00AA" w:rsidP="003E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PAY AWARD 2019/20</w:t>
            </w:r>
          </w:p>
          <w:p w14:paraId="7DE9F2DF" w14:textId="15F2F698" w:rsidR="00743487" w:rsidRDefault="00DF0606" w:rsidP="00103757">
            <w:pPr>
              <w:rPr>
                <w:rFonts w:ascii="Arial" w:hAnsi="Arial" w:cs="Arial"/>
              </w:rPr>
            </w:pPr>
            <w:r w:rsidRPr="003A13D1">
              <w:rPr>
                <w:rFonts w:ascii="Arial" w:hAnsi="Arial" w:cs="Arial"/>
              </w:rPr>
              <w:t xml:space="preserve">Mr Slorach </w:t>
            </w:r>
            <w:r w:rsidR="00743487">
              <w:rPr>
                <w:rFonts w:ascii="Arial" w:hAnsi="Arial" w:cs="Arial"/>
              </w:rPr>
              <w:t>explained that in the third paragraph un</w:t>
            </w:r>
            <w:r w:rsidR="0018785B">
              <w:rPr>
                <w:rFonts w:ascii="Arial" w:hAnsi="Arial" w:cs="Arial"/>
              </w:rPr>
              <w:t>der</w:t>
            </w:r>
            <w:r w:rsidR="00743487">
              <w:rPr>
                <w:rFonts w:ascii="Arial" w:hAnsi="Arial" w:cs="Arial"/>
              </w:rPr>
              <w:t xml:space="preserve"> “DETAIL” there was a typographical error, the </w:t>
            </w:r>
            <w:proofErr w:type="spellStart"/>
            <w:r w:rsidR="00743487">
              <w:rPr>
                <w:rFonts w:ascii="Arial" w:hAnsi="Arial" w:cs="Arial"/>
              </w:rPr>
              <w:t>AoC</w:t>
            </w:r>
            <w:proofErr w:type="spellEnd"/>
            <w:r w:rsidR="00743487">
              <w:rPr>
                <w:rFonts w:ascii="Arial" w:hAnsi="Arial" w:cs="Arial"/>
              </w:rPr>
              <w:t xml:space="preserve"> are recommending a 1% pay award.</w:t>
            </w:r>
          </w:p>
          <w:p w14:paraId="01FEC737" w14:textId="77777777" w:rsidR="00743487" w:rsidRDefault="00743487" w:rsidP="00103757">
            <w:pPr>
              <w:rPr>
                <w:rFonts w:ascii="Arial" w:hAnsi="Arial" w:cs="Arial"/>
              </w:rPr>
            </w:pPr>
          </w:p>
          <w:p w14:paraId="39082384" w14:textId="032B27AF" w:rsidR="00743487" w:rsidRDefault="00743487" w:rsidP="00103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discussed the report and felt that it was inaccurate to describe the award as “inflationary</w:t>
            </w:r>
            <w:r w:rsidR="00D46BDE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and it should </w:t>
            </w:r>
            <w:r w:rsidRPr="00743487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</w:rPr>
              <w:t xml:space="preserve"> be presented as such.</w:t>
            </w:r>
          </w:p>
          <w:p w14:paraId="7BFC1706" w14:textId="77777777" w:rsidR="00821534" w:rsidRDefault="00821534" w:rsidP="00821534">
            <w:pPr>
              <w:rPr>
                <w:rFonts w:ascii="Arial" w:hAnsi="Arial" w:cs="Arial"/>
              </w:rPr>
            </w:pPr>
          </w:p>
          <w:p w14:paraId="5FF685DD" w14:textId="0606F654" w:rsidR="0022558F" w:rsidRDefault="0022558F" w:rsidP="0082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</w:t>
            </w:r>
            <w:r w:rsidR="00BD3BFD">
              <w:rPr>
                <w:rFonts w:ascii="Arial" w:hAnsi="Arial" w:cs="Arial"/>
              </w:rPr>
              <w:t>APPROV</w:t>
            </w:r>
            <w:r>
              <w:rPr>
                <w:rFonts w:ascii="Arial" w:hAnsi="Arial" w:cs="Arial"/>
              </w:rPr>
              <w:t xml:space="preserve">ED </w:t>
            </w:r>
            <w:r w:rsidR="00743487">
              <w:rPr>
                <w:rFonts w:ascii="Arial" w:hAnsi="Arial" w:cs="Arial"/>
              </w:rPr>
              <w:t>a 1% pay award to staff for the 2019/20 year</w:t>
            </w:r>
            <w:r>
              <w:rPr>
                <w:rFonts w:ascii="Arial" w:hAnsi="Arial" w:cs="Arial"/>
              </w:rPr>
              <w:t>.</w:t>
            </w:r>
          </w:p>
          <w:p w14:paraId="50920AB3" w14:textId="14C32CB8" w:rsidR="003A13D1" w:rsidRPr="003A13D1" w:rsidRDefault="003A13D1" w:rsidP="002255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14E32" w14:textId="77777777" w:rsidR="005D3380" w:rsidRDefault="005D3380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8E306E" w:rsidRPr="00C5254D" w14:paraId="32A950AC" w14:textId="77777777" w:rsidTr="00E86129">
        <w:trPr>
          <w:trHeight w:val="169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4FD99C26" w14:textId="51050FD1" w:rsidR="008E306E" w:rsidRDefault="00B94F11" w:rsidP="00097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20:014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21937C" w14:textId="73C87561" w:rsidR="008E306E" w:rsidRDefault="00D743CD" w:rsidP="003E103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APPOINTMENT OF HEAD OF GOVERNANCE</w:t>
            </w:r>
          </w:p>
          <w:p w14:paraId="697A0BE4" w14:textId="6D4AE477" w:rsidR="00432B91" w:rsidRPr="00D743CD" w:rsidRDefault="00D743CD" w:rsidP="00D743CD">
            <w:pPr>
              <w:rPr>
                <w:rFonts w:ascii="Arial" w:hAnsi="Arial" w:cs="Arial"/>
              </w:rPr>
            </w:pPr>
            <w:r w:rsidRPr="00D743CD">
              <w:rPr>
                <w:rFonts w:ascii="Arial" w:hAnsi="Arial" w:cs="Arial"/>
              </w:rPr>
              <w:t>The Principal set out the process to arrive at a recommendation on this matter.  He circulated the CV of the recommended candidate, Lesley McLaren, and reviewed the basis for the decision</w:t>
            </w:r>
            <w:r w:rsidR="00432B91" w:rsidRPr="00D743CD">
              <w:rPr>
                <w:rFonts w:ascii="Arial" w:hAnsi="Arial" w:cs="Arial"/>
              </w:rPr>
              <w:t>.</w:t>
            </w:r>
          </w:p>
          <w:p w14:paraId="6F4FD041" w14:textId="77777777" w:rsidR="00AE41F6" w:rsidRDefault="00AE41F6" w:rsidP="00AE41F6">
            <w:pPr>
              <w:rPr>
                <w:rFonts w:ascii="Arial" w:hAnsi="Arial" w:cs="Arial"/>
              </w:rPr>
            </w:pPr>
          </w:p>
          <w:p w14:paraId="4E944EC4" w14:textId="4B1A339E" w:rsidR="00D743CD" w:rsidRDefault="00D743CD" w:rsidP="00AE4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highligh</w:t>
            </w:r>
            <w:r w:rsidR="004644ED">
              <w:rPr>
                <w:rFonts w:ascii="Arial" w:hAnsi="Arial" w:cs="Arial"/>
              </w:rPr>
              <w:t xml:space="preserve">ted the need to ensure that in future the School would have sufficient time to source a replacement and that the notice period had been </w:t>
            </w:r>
            <w:r w:rsidR="004644ED" w:rsidRPr="00380085">
              <w:rPr>
                <w:rFonts w:ascii="Arial" w:hAnsi="Arial" w:cs="Arial"/>
              </w:rPr>
              <w:t>extended from 4 weeks to 3 months.</w:t>
            </w:r>
          </w:p>
          <w:p w14:paraId="2A9EA586" w14:textId="77777777" w:rsidR="00D743CD" w:rsidRDefault="00D743CD" w:rsidP="00AE41F6">
            <w:pPr>
              <w:rPr>
                <w:rFonts w:ascii="Arial" w:hAnsi="Arial" w:cs="Arial"/>
              </w:rPr>
            </w:pPr>
          </w:p>
          <w:p w14:paraId="70E91D64" w14:textId="0ED50CC0" w:rsidR="00AE41F6" w:rsidRDefault="00AE41F6" w:rsidP="00AE4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</w:t>
            </w:r>
            <w:r w:rsidR="004644ED">
              <w:rPr>
                <w:rFonts w:ascii="Arial" w:hAnsi="Arial" w:cs="Arial"/>
              </w:rPr>
              <w:t>AGRE</w:t>
            </w:r>
            <w:r w:rsidR="002C0401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</w:t>
            </w:r>
            <w:r w:rsidR="004644ED">
              <w:rPr>
                <w:rFonts w:ascii="Arial" w:hAnsi="Arial" w:cs="Arial"/>
              </w:rPr>
              <w:t>to offer the position of Head of Governance to Lesley McLaren</w:t>
            </w:r>
            <w:r w:rsidR="00C47B27">
              <w:rPr>
                <w:rFonts w:ascii="Arial" w:hAnsi="Arial" w:cs="Arial"/>
              </w:rPr>
              <w:t xml:space="preserve"> subject to the receipt of satisfactory references.</w:t>
            </w:r>
          </w:p>
          <w:p w14:paraId="6A485025" w14:textId="02B6948B" w:rsidR="00AE41F6" w:rsidRPr="00D45A9B" w:rsidRDefault="00AE41F6" w:rsidP="00AE41F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77C52" w14:textId="77777777" w:rsidR="008E306E" w:rsidRDefault="008E306E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F32EE9" w:rsidRPr="00C5254D" w14:paraId="7558DE3C" w14:textId="77777777" w:rsidTr="00694558">
        <w:trPr>
          <w:trHeight w:val="418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120758F4" w14:textId="77777777" w:rsidR="00B94F11" w:rsidRDefault="00B94F11" w:rsidP="00B94F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20:015</w:t>
            </w:r>
          </w:p>
          <w:p w14:paraId="1D632904" w14:textId="56B74CAB" w:rsidR="00F32EE9" w:rsidRDefault="00F32EE9" w:rsidP="000979C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1C772C" w14:textId="0E91A4E1" w:rsidR="000979C5" w:rsidRDefault="00475280" w:rsidP="003E103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RISK MANAGEMENT </w:t>
            </w:r>
            <w:r w:rsidR="00CA26FF">
              <w:rPr>
                <w:rFonts w:ascii="Arial" w:hAnsi="Arial" w:cs="Arial"/>
                <w:b/>
                <w:u w:val="single"/>
              </w:rPr>
              <w:t>POLICY</w:t>
            </w:r>
          </w:p>
          <w:p w14:paraId="7C0C6092" w14:textId="7A1670AC" w:rsidR="002E0720" w:rsidRDefault="00475280" w:rsidP="00AF3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Slorach explained that there was no significant change</w:t>
            </w:r>
            <w:r w:rsidR="00E10B77">
              <w:rPr>
                <w:rFonts w:ascii="Arial" w:hAnsi="Arial" w:cs="Arial"/>
              </w:rPr>
              <w:t xml:space="preserve"> but that the Board should be mindful of and agree their view on “risk appetite”.  This matter was listed at page 11 of the policy and </w:t>
            </w:r>
            <w:r w:rsidR="00694558">
              <w:rPr>
                <w:rFonts w:ascii="Arial" w:hAnsi="Arial" w:cs="Arial"/>
              </w:rPr>
              <w:t>while it was previously listed as “Open” the operating environment had changed since that position was adopted.  Nonetheless, based on his experience of Boards and committees</w:t>
            </w:r>
            <w:r w:rsidR="00E10B77">
              <w:rPr>
                <w:rFonts w:ascii="Arial" w:hAnsi="Arial" w:cs="Arial"/>
              </w:rPr>
              <w:t xml:space="preserve"> </w:t>
            </w:r>
            <w:r w:rsidR="00694558">
              <w:rPr>
                <w:rFonts w:ascii="Arial" w:hAnsi="Arial" w:cs="Arial"/>
              </w:rPr>
              <w:t>the Board could still fit the “Open” designation</w:t>
            </w:r>
            <w:r w:rsidR="00ED1BB0">
              <w:rPr>
                <w:rFonts w:ascii="Arial" w:hAnsi="Arial" w:cs="Arial"/>
              </w:rPr>
              <w:t>.</w:t>
            </w:r>
          </w:p>
          <w:p w14:paraId="7C4B9A50" w14:textId="77777777" w:rsidR="00983285" w:rsidRDefault="00983285" w:rsidP="00AF3B89">
            <w:pPr>
              <w:rPr>
                <w:rFonts w:ascii="Arial" w:hAnsi="Arial" w:cs="Arial"/>
              </w:rPr>
            </w:pPr>
          </w:p>
          <w:p w14:paraId="7B6BF003" w14:textId="322CEF77" w:rsidR="00983285" w:rsidRDefault="00983285" w:rsidP="00AF3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</w:t>
            </w:r>
            <w:r w:rsidR="00694558">
              <w:rPr>
                <w:rFonts w:ascii="Arial" w:hAnsi="Arial" w:cs="Arial"/>
              </w:rPr>
              <w:t>suggested that, while the direction of travel may currently be towards the “Cautious” position, the realistic position remain</w:t>
            </w:r>
            <w:r w:rsidR="00D46BDE">
              <w:rPr>
                <w:rFonts w:ascii="Arial" w:hAnsi="Arial" w:cs="Arial"/>
              </w:rPr>
              <w:t>ed</w:t>
            </w:r>
            <w:r w:rsidR="00694558">
              <w:rPr>
                <w:rFonts w:ascii="Arial" w:hAnsi="Arial" w:cs="Arial"/>
              </w:rPr>
              <w:t xml:space="preserve"> “Open”</w:t>
            </w:r>
            <w:r>
              <w:rPr>
                <w:rFonts w:ascii="Arial" w:hAnsi="Arial" w:cs="Arial"/>
              </w:rPr>
              <w:t>.</w:t>
            </w:r>
          </w:p>
          <w:p w14:paraId="6CFBEC86" w14:textId="77777777" w:rsidR="00983285" w:rsidRDefault="00983285" w:rsidP="00AF3B89">
            <w:pPr>
              <w:rPr>
                <w:rFonts w:ascii="Arial" w:hAnsi="Arial" w:cs="Arial"/>
              </w:rPr>
            </w:pPr>
          </w:p>
          <w:p w14:paraId="3F86AF53" w14:textId="4A572585" w:rsidR="000155F6" w:rsidRDefault="000155F6" w:rsidP="00D2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</w:t>
            </w:r>
            <w:r w:rsidR="00694558">
              <w:rPr>
                <w:rFonts w:ascii="Arial" w:hAnsi="Arial" w:cs="Arial"/>
              </w:rPr>
              <w:t>APPROV</w:t>
            </w:r>
            <w:r w:rsidR="00F7526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the </w:t>
            </w:r>
            <w:r w:rsidR="001448B3">
              <w:rPr>
                <w:rFonts w:ascii="Arial" w:hAnsi="Arial" w:cs="Arial"/>
              </w:rPr>
              <w:t xml:space="preserve">Risk Management </w:t>
            </w:r>
            <w:r w:rsidR="00694558">
              <w:rPr>
                <w:rFonts w:ascii="Arial" w:hAnsi="Arial" w:cs="Arial"/>
              </w:rPr>
              <w:t>Policy including a risk appetite position of “Open”</w:t>
            </w:r>
            <w:r>
              <w:rPr>
                <w:rFonts w:ascii="Arial" w:hAnsi="Arial" w:cs="Arial"/>
              </w:rPr>
              <w:t>.</w:t>
            </w:r>
          </w:p>
          <w:p w14:paraId="002946D7" w14:textId="6B959936" w:rsidR="005F5F54" w:rsidRPr="00F02E71" w:rsidRDefault="005F5F54" w:rsidP="00F02E7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F450D" w14:textId="77777777" w:rsidR="00F32EE9" w:rsidRDefault="00F32EE9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0155F6" w:rsidRPr="00C5254D" w14:paraId="55AD0650" w14:textId="77777777" w:rsidTr="00015F98">
        <w:trPr>
          <w:trHeight w:val="112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12D9D386" w14:textId="4AD19C8B" w:rsidR="00EC20B1" w:rsidRDefault="00B94F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20:016</w:t>
            </w:r>
          </w:p>
          <w:p w14:paraId="4994651D" w14:textId="77777777" w:rsidR="00EC20B1" w:rsidRDefault="00EC20B1">
            <w:pPr>
              <w:rPr>
                <w:rFonts w:ascii="Arial" w:hAnsi="Arial" w:cs="Arial"/>
                <w:b/>
              </w:rPr>
            </w:pPr>
          </w:p>
          <w:p w14:paraId="5CF7F488" w14:textId="77777777" w:rsidR="00EC20B1" w:rsidRDefault="00EC20B1">
            <w:pPr>
              <w:rPr>
                <w:rFonts w:ascii="Arial" w:hAnsi="Arial" w:cs="Arial"/>
                <w:b/>
              </w:rPr>
            </w:pPr>
          </w:p>
          <w:p w14:paraId="2F6CEDEF" w14:textId="77777777" w:rsidR="00EC20B1" w:rsidRDefault="00EC20B1">
            <w:pPr>
              <w:rPr>
                <w:rFonts w:ascii="Arial" w:hAnsi="Arial" w:cs="Arial"/>
                <w:b/>
              </w:rPr>
            </w:pPr>
          </w:p>
          <w:p w14:paraId="00F0AC37" w14:textId="77777777" w:rsidR="00EC20B1" w:rsidRDefault="00EC20B1">
            <w:pPr>
              <w:rPr>
                <w:rFonts w:ascii="Arial" w:hAnsi="Arial" w:cs="Arial"/>
                <w:b/>
              </w:rPr>
            </w:pPr>
          </w:p>
          <w:p w14:paraId="2C0B6AE9" w14:textId="77777777" w:rsidR="00EC20B1" w:rsidRDefault="00EC20B1">
            <w:pPr>
              <w:rPr>
                <w:rFonts w:ascii="Arial" w:hAnsi="Arial" w:cs="Arial"/>
                <w:b/>
              </w:rPr>
            </w:pPr>
          </w:p>
          <w:p w14:paraId="67F0F349" w14:textId="77777777" w:rsidR="00EC20B1" w:rsidRDefault="00EC20B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8566A9" w14:textId="2CF352FA" w:rsidR="000155F6" w:rsidRDefault="00493715" w:rsidP="003E103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RISK MANAGEMENT UPDATE</w:t>
            </w:r>
          </w:p>
          <w:p w14:paraId="481B862E" w14:textId="48965432" w:rsidR="00493715" w:rsidRDefault="00493715" w:rsidP="007C2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Slorach presented his report and highlighted the following points:</w:t>
            </w:r>
          </w:p>
          <w:p w14:paraId="0C85422B" w14:textId="7FF138AF" w:rsidR="00015F98" w:rsidRDefault="00493715" w:rsidP="0049371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 of the Office for Students in view of the excessive penalties currently being applied to colleges not meeting </w:t>
            </w:r>
            <w:r w:rsidR="007D5722">
              <w:rPr>
                <w:rFonts w:ascii="Arial" w:hAnsi="Arial" w:cs="Arial"/>
              </w:rPr>
              <w:t>timescales;</w:t>
            </w:r>
          </w:p>
          <w:p w14:paraId="29E17289" w14:textId="254ACEA5" w:rsidR="00493715" w:rsidRDefault="00493715" w:rsidP="0049371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Retention of Brexit to take into account an impending Cabinet re-shuffle and the matter of competition for EU students</w:t>
            </w:r>
            <w:r w:rsidR="00CB4316">
              <w:rPr>
                <w:rFonts w:ascii="Arial" w:hAnsi="Arial" w:cs="Arial"/>
              </w:rPr>
              <w:t>.</w:t>
            </w:r>
          </w:p>
          <w:p w14:paraId="6174A8DB" w14:textId="77777777" w:rsidR="00CB4316" w:rsidRDefault="00CB4316" w:rsidP="00CB4316">
            <w:pPr>
              <w:rPr>
                <w:rFonts w:ascii="Arial" w:hAnsi="Arial" w:cs="Arial"/>
              </w:rPr>
            </w:pPr>
          </w:p>
          <w:p w14:paraId="2D466DD3" w14:textId="386DABCD" w:rsidR="00CB4316" w:rsidRDefault="00CB4316" w:rsidP="00CB4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Board considered the detail of the appendix to the report with an emphasis on those risks appearing to escalate in risk and the following observations were made:</w:t>
            </w:r>
          </w:p>
          <w:p w14:paraId="7EC440F3" w14:textId="2CC96E25" w:rsidR="00CB4316" w:rsidRDefault="00CB4316" w:rsidP="00CB431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to the General Election should be deleted;</w:t>
            </w:r>
          </w:p>
          <w:p w14:paraId="46935E21" w14:textId="52F731DC" w:rsidR="00CB4316" w:rsidRDefault="00CB4316" w:rsidP="00CB431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ISQ2 project was escalating in risk but that the residual risk rating should not change.  It should be divided into two parts</w:t>
            </w:r>
            <w:r w:rsidR="00A92957">
              <w:rPr>
                <w:rFonts w:ascii="Arial" w:hAnsi="Arial" w:cs="Arial"/>
              </w:rPr>
              <w:t>;</w:t>
            </w:r>
          </w:p>
          <w:p w14:paraId="2454C507" w14:textId="153AA890" w:rsidR="00A92957" w:rsidRDefault="00A92957" w:rsidP="00CB431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 student numbers presented an escalating risk and that had been considered earlier in the meeting;</w:t>
            </w:r>
          </w:p>
          <w:p w14:paraId="06615736" w14:textId="0B8F437A" w:rsidR="00A92957" w:rsidRPr="00CB4316" w:rsidRDefault="00A92957" w:rsidP="00CB431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key external risk was the perception of Hartlepool and the logistics of its location as dis</w:t>
            </w:r>
            <w:r w:rsidR="00735161">
              <w:rPr>
                <w:rFonts w:ascii="Arial" w:hAnsi="Arial" w:cs="Arial"/>
              </w:rPr>
              <w:t>cussed earlier in the meeting.  There was consideration of ways to mitigate this risk.  The Board view was that the Love Hartlepool project had been expected to have a stronger impact on this risk.  While the Film Studio had been seen as a mitigating factor, the ISQ2 project was now a risk in itself.</w:t>
            </w:r>
          </w:p>
          <w:p w14:paraId="4374A278" w14:textId="77777777" w:rsidR="007C2C01" w:rsidRDefault="007C2C01" w:rsidP="007C2C01">
            <w:pPr>
              <w:rPr>
                <w:rFonts w:ascii="Arial" w:hAnsi="Arial" w:cs="Arial"/>
              </w:rPr>
            </w:pPr>
          </w:p>
          <w:p w14:paraId="65F6908F" w14:textId="53427913" w:rsidR="00362354" w:rsidRDefault="00F7624A" w:rsidP="007C3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</w:t>
            </w:r>
            <w:r w:rsidR="00735161"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</w:rPr>
              <w:t xml:space="preserve">ED the </w:t>
            </w:r>
            <w:r w:rsidR="00735161">
              <w:rPr>
                <w:rFonts w:ascii="Arial" w:hAnsi="Arial" w:cs="Arial"/>
              </w:rPr>
              <w:t>Risk Management update</w:t>
            </w:r>
            <w:r w:rsidR="007C319E">
              <w:rPr>
                <w:rFonts w:ascii="Arial" w:hAnsi="Arial" w:cs="Arial"/>
              </w:rPr>
              <w:t>.</w:t>
            </w:r>
          </w:p>
          <w:p w14:paraId="21B21555" w14:textId="14DC9984" w:rsidR="00126746" w:rsidRPr="00126746" w:rsidRDefault="00126746" w:rsidP="00126746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41375" w14:textId="77777777" w:rsidR="00EC20B1" w:rsidRDefault="00EC20B1" w:rsidP="0061579A">
            <w:pPr>
              <w:jc w:val="both"/>
              <w:rPr>
                <w:rFonts w:ascii="Arial" w:hAnsi="Arial" w:cs="Arial"/>
              </w:rPr>
            </w:pPr>
          </w:p>
          <w:p w14:paraId="35AB3B55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050FFED4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51AFC16A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5E9BD466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1B30458B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25E89BF9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67B454F4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0C2C0902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10624894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258707BF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4840E3C8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7C6F4EBD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</w:p>
          <w:p w14:paraId="60E788F7" w14:textId="77777777" w:rsidR="007760AD" w:rsidRDefault="007760AD" w:rsidP="006157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Slorach</w:t>
            </w:r>
          </w:p>
          <w:p w14:paraId="47E9213D" w14:textId="6E2E4CC2" w:rsidR="00882D98" w:rsidRDefault="00882D98" w:rsidP="006157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Slorach</w:t>
            </w:r>
          </w:p>
        </w:tc>
      </w:tr>
      <w:tr w:rsidR="009F7C6C" w:rsidRPr="00C5254D" w14:paraId="45C236B4" w14:textId="77777777" w:rsidTr="00022976">
        <w:trPr>
          <w:trHeight w:val="843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2DC4F0FE" w14:textId="1AC24626" w:rsidR="009F7C6C" w:rsidRDefault="00B94F11" w:rsidP="00CA7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20:017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71E3A9" w14:textId="77777777" w:rsidR="009F7C6C" w:rsidRDefault="009F7C6C" w:rsidP="003E103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CONFIDENTIAL ITEMS</w:t>
            </w:r>
          </w:p>
          <w:p w14:paraId="62871317" w14:textId="0FD27217" w:rsidR="009F7C6C" w:rsidRDefault="00CA0D3B" w:rsidP="003E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 Items were noted.</w:t>
            </w:r>
          </w:p>
          <w:p w14:paraId="775E1E3B" w14:textId="2546045D" w:rsidR="00BA5DD7" w:rsidRPr="009F7C6C" w:rsidRDefault="00BA5DD7" w:rsidP="003E10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3A4CB" w14:textId="77777777" w:rsidR="009F7C6C" w:rsidRDefault="009F7C6C" w:rsidP="0061579A">
            <w:pPr>
              <w:jc w:val="both"/>
              <w:rPr>
                <w:rFonts w:ascii="Arial" w:hAnsi="Arial" w:cs="Arial"/>
              </w:rPr>
            </w:pPr>
          </w:p>
          <w:p w14:paraId="70BAB517" w14:textId="6CF47BEE" w:rsidR="00882D98" w:rsidRDefault="00882D98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BA5DD7" w:rsidRPr="00C5254D" w14:paraId="73A26216" w14:textId="77777777" w:rsidTr="007D5722">
        <w:trPr>
          <w:trHeight w:val="1643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1752C2E3" w14:textId="0F9D3315" w:rsidR="00BA5DD7" w:rsidRDefault="00B94F11" w:rsidP="00CA7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20:018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3D49B4" w14:textId="77777777" w:rsidR="00BA5DD7" w:rsidRDefault="00607F38" w:rsidP="003E103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ANY OTHER COMPETENT BUSINESS</w:t>
            </w:r>
          </w:p>
          <w:p w14:paraId="79647E8B" w14:textId="2DEEB480" w:rsidR="00BE4DF6" w:rsidRDefault="00BE4DF6" w:rsidP="003E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Principal informed the Board that he would be attending the Mayor of Stockton’s dinner as a guest of Faithful &amp; Gould, consultants for the School on the Middlesbrough Relocation project</w:t>
            </w:r>
            <w:r w:rsidR="00950400">
              <w:rPr>
                <w:rFonts w:ascii="Arial" w:hAnsi="Arial" w:cs="Arial"/>
              </w:rPr>
              <w:t>.</w:t>
            </w:r>
          </w:p>
          <w:p w14:paraId="5D0B3FA7" w14:textId="3E3AB809" w:rsidR="00607F38" w:rsidRPr="00607F38" w:rsidRDefault="00607F38" w:rsidP="003E10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5C48F" w14:textId="77777777" w:rsidR="00BA5DD7" w:rsidRDefault="00BA5DD7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607F38" w:rsidRPr="00C5254D" w14:paraId="3854015A" w14:textId="77777777" w:rsidTr="00950400">
        <w:trPr>
          <w:trHeight w:val="84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14A3E7DB" w14:textId="52FA369A" w:rsidR="00607F38" w:rsidRDefault="00B94F11" w:rsidP="00CA7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20:019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9E9228" w14:textId="77777777" w:rsidR="00607F38" w:rsidRDefault="00607F38" w:rsidP="003E103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REVIEW OF MEETING</w:t>
            </w:r>
          </w:p>
          <w:p w14:paraId="35A72C30" w14:textId="2B48BC29" w:rsidR="00607F38" w:rsidRDefault="00607F38" w:rsidP="003E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view was that the </w:t>
            </w:r>
            <w:r w:rsidR="00C53EF7">
              <w:rPr>
                <w:rFonts w:ascii="Arial" w:hAnsi="Arial" w:cs="Arial"/>
              </w:rPr>
              <w:t>meeting achieved the objectives and participants had sufficient opportunity to speak.</w:t>
            </w:r>
          </w:p>
          <w:p w14:paraId="6F0277F9" w14:textId="6FB2B3C3" w:rsidR="00607F38" w:rsidRPr="00607F38" w:rsidRDefault="00607F38" w:rsidP="003E103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18D3B" w14:textId="77777777" w:rsidR="00607F38" w:rsidRDefault="00607F38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607F38" w:rsidRPr="00C5254D" w14:paraId="68DE32DD" w14:textId="77777777" w:rsidTr="00022976">
        <w:trPr>
          <w:trHeight w:val="843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719DB44C" w14:textId="6842B9C3" w:rsidR="00607F38" w:rsidRDefault="00B94F11" w:rsidP="00CA7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20:020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FC3D3D" w14:textId="77777777" w:rsidR="00607F38" w:rsidRDefault="00607F38" w:rsidP="003E103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 AND TIME OF NEXT MEETING</w:t>
            </w:r>
          </w:p>
          <w:p w14:paraId="514C08A5" w14:textId="77777777" w:rsidR="00607F38" w:rsidRDefault="00607F38" w:rsidP="00CF3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CF3735">
              <w:rPr>
                <w:rFonts w:ascii="Arial" w:hAnsi="Arial" w:cs="Arial"/>
              </w:rPr>
              <w:t>13 March</w:t>
            </w:r>
            <w:r>
              <w:rPr>
                <w:rFonts w:ascii="Arial" w:hAnsi="Arial" w:cs="Arial"/>
              </w:rPr>
              <w:t xml:space="preserve"> 20</w:t>
            </w:r>
            <w:r w:rsidR="00443295">
              <w:rPr>
                <w:rFonts w:ascii="Arial" w:hAnsi="Arial" w:cs="Arial"/>
              </w:rPr>
              <w:t>20</w:t>
            </w:r>
            <w:r w:rsidR="009E11CB">
              <w:rPr>
                <w:rFonts w:ascii="Arial" w:hAnsi="Arial" w:cs="Arial"/>
              </w:rPr>
              <w:t xml:space="preserve"> in the Boardroom</w:t>
            </w:r>
            <w:r w:rsidR="00A60541">
              <w:rPr>
                <w:rFonts w:ascii="Arial" w:hAnsi="Arial" w:cs="Arial"/>
              </w:rPr>
              <w:t>,</w:t>
            </w:r>
            <w:r w:rsidR="009E11CB">
              <w:rPr>
                <w:rFonts w:ascii="Arial" w:hAnsi="Arial" w:cs="Arial"/>
              </w:rPr>
              <w:t xml:space="preserve"> </w:t>
            </w:r>
            <w:r w:rsidR="00CF3735">
              <w:rPr>
                <w:rFonts w:ascii="Arial" w:hAnsi="Arial" w:cs="Arial"/>
              </w:rPr>
              <w:t>Church Street, Hartlepool</w:t>
            </w:r>
            <w:r>
              <w:rPr>
                <w:rFonts w:ascii="Arial" w:hAnsi="Arial" w:cs="Arial"/>
              </w:rPr>
              <w:t>.</w:t>
            </w:r>
          </w:p>
          <w:p w14:paraId="4A1ABFB8" w14:textId="7EF327D5" w:rsidR="007D5722" w:rsidRPr="00607F38" w:rsidRDefault="007D5722" w:rsidP="00CF373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9D646" w14:textId="77777777" w:rsidR="00607F38" w:rsidRDefault="00607F38" w:rsidP="0061579A">
            <w:pPr>
              <w:jc w:val="both"/>
              <w:rPr>
                <w:rFonts w:ascii="Arial" w:hAnsi="Arial" w:cs="Arial"/>
              </w:rPr>
            </w:pPr>
          </w:p>
        </w:tc>
      </w:tr>
      <w:tr w:rsidR="000850E7" w:rsidRPr="00C5254D" w14:paraId="6FD3AAEE" w14:textId="77777777" w:rsidTr="00022976">
        <w:tc>
          <w:tcPr>
            <w:tcW w:w="1526" w:type="dxa"/>
            <w:shd w:val="clear" w:color="auto" w:fill="auto"/>
          </w:tcPr>
          <w:p w14:paraId="7A1A2F02" w14:textId="0A72EF31" w:rsidR="000850E7" w:rsidRDefault="000850E7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598A4720" w14:textId="4D75C033" w:rsidR="000850E7" w:rsidRPr="00C5254D" w:rsidRDefault="00BA5DD7" w:rsidP="0044329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Meeting closed at </w:t>
            </w:r>
            <w:r w:rsidR="00950400">
              <w:rPr>
                <w:rFonts w:ascii="Arial" w:hAnsi="Arial" w:cs="Arial"/>
                <w:b/>
                <w:u w:val="single"/>
              </w:rPr>
              <w:t>15:3</w:t>
            </w:r>
            <w:r w:rsidR="00443295">
              <w:rPr>
                <w:rFonts w:ascii="Arial" w:hAnsi="Arial" w:cs="Arial"/>
                <w:b/>
                <w:u w:val="single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D789F1" w14:textId="77777777" w:rsidR="000850E7" w:rsidRPr="00C5254D" w:rsidRDefault="000850E7" w:rsidP="006157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429828" w14:textId="63EACBAC" w:rsidR="00C4117D" w:rsidRDefault="00C4117D" w:rsidP="008D0CFF">
      <w:pPr>
        <w:jc w:val="both"/>
        <w:rPr>
          <w:rFonts w:cstheme="minorHAnsi"/>
          <w:sz w:val="16"/>
          <w:szCs w:val="16"/>
        </w:rPr>
      </w:pPr>
    </w:p>
    <w:p w14:paraId="41947A39" w14:textId="77777777" w:rsidR="00611628" w:rsidRDefault="00611628" w:rsidP="008D0CFF">
      <w:pPr>
        <w:jc w:val="both"/>
        <w:rPr>
          <w:rFonts w:cstheme="minorHAnsi"/>
          <w:sz w:val="16"/>
          <w:szCs w:val="16"/>
        </w:rPr>
      </w:pPr>
    </w:p>
    <w:p w14:paraId="25155914" w14:textId="77777777" w:rsidR="00611628" w:rsidRPr="00C4117D" w:rsidRDefault="00611628" w:rsidP="00611628">
      <w:pPr>
        <w:jc w:val="both"/>
        <w:rPr>
          <w:rFonts w:ascii="Arial" w:hAnsi="Arial" w:cs="Arial"/>
        </w:rPr>
      </w:pPr>
      <w:r w:rsidRPr="00C4117D">
        <w:rPr>
          <w:rFonts w:ascii="Arial" w:hAnsi="Arial" w:cs="Arial"/>
        </w:rPr>
        <w:t>Signed:</w:t>
      </w:r>
      <w:r w:rsidRPr="00C4117D">
        <w:rPr>
          <w:rFonts w:ascii="Arial" w:hAnsi="Arial" w:cs="Arial"/>
        </w:rPr>
        <w:tab/>
        <w:t>…………………………………………………………………………………….</w:t>
      </w:r>
    </w:p>
    <w:p w14:paraId="3F070DF6" w14:textId="77777777" w:rsidR="00611628" w:rsidRPr="00C4117D" w:rsidRDefault="00611628" w:rsidP="00611628">
      <w:pPr>
        <w:jc w:val="both"/>
        <w:rPr>
          <w:rFonts w:ascii="Arial" w:hAnsi="Arial" w:cs="Arial"/>
        </w:rPr>
      </w:pPr>
    </w:p>
    <w:p w14:paraId="0CAF6AF7" w14:textId="77777777" w:rsidR="00611628" w:rsidRPr="00C4117D" w:rsidRDefault="00611628" w:rsidP="00611628">
      <w:pPr>
        <w:jc w:val="both"/>
        <w:rPr>
          <w:rFonts w:ascii="Arial" w:hAnsi="Arial" w:cs="Arial"/>
        </w:rPr>
      </w:pPr>
    </w:p>
    <w:p w14:paraId="40A73BFB" w14:textId="77777777" w:rsidR="00611628" w:rsidRPr="00C4117D" w:rsidRDefault="00611628" w:rsidP="00611628">
      <w:pPr>
        <w:jc w:val="both"/>
        <w:rPr>
          <w:rFonts w:ascii="Arial" w:hAnsi="Arial" w:cs="Arial"/>
        </w:rPr>
      </w:pPr>
    </w:p>
    <w:p w14:paraId="6AB4D323" w14:textId="77777777" w:rsidR="00611628" w:rsidRPr="00C4117D" w:rsidRDefault="00611628" w:rsidP="00611628">
      <w:pPr>
        <w:jc w:val="both"/>
        <w:rPr>
          <w:rFonts w:ascii="Arial" w:hAnsi="Arial" w:cs="Arial"/>
        </w:rPr>
      </w:pPr>
      <w:r w:rsidRPr="00C4117D">
        <w:rPr>
          <w:rFonts w:ascii="Arial" w:hAnsi="Arial" w:cs="Arial"/>
        </w:rPr>
        <w:t>Date:</w:t>
      </w:r>
      <w:r w:rsidRPr="00C4117D">
        <w:rPr>
          <w:rFonts w:ascii="Arial" w:hAnsi="Arial" w:cs="Arial"/>
        </w:rPr>
        <w:tab/>
        <w:t>…………………</w:t>
      </w:r>
      <w:r>
        <w:rPr>
          <w:rFonts w:ascii="Arial" w:hAnsi="Arial" w:cs="Arial"/>
        </w:rPr>
        <w:t>…</w:t>
      </w:r>
      <w:r w:rsidRPr="00C4117D">
        <w:rPr>
          <w:rFonts w:ascii="Arial" w:hAnsi="Arial" w:cs="Arial"/>
        </w:rPr>
        <w:t>………………………………………………………………………</w:t>
      </w:r>
    </w:p>
    <w:p w14:paraId="211EAA1E" w14:textId="77777777" w:rsidR="00C4117D" w:rsidRDefault="00C4117D" w:rsidP="008D0CFF">
      <w:pPr>
        <w:jc w:val="both"/>
        <w:rPr>
          <w:rFonts w:cstheme="minorHAnsi"/>
          <w:sz w:val="16"/>
          <w:szCs w:val="16"/>
        </w:rPr>
      </w:pPr>
    </w:p>
    <w:sectPr w:rsidR="00C4117D" w:rsidSect="00950400">
      <w:footerReference w:type="default" r:id="rId9"/>
      <w:pgSz w:w="11906" w:h="16838" w:code="9"/>
      <w:pgMar w:top="851" w:right="1134" w:bottom="142" w:left="1418" w:header="425" w:footer="4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CD87" w14:textId="77777777" w:rsidR="007760AD" w:rsidRDefault="007760AD" w:rsidP="007C62AA">
      <w:r>
        <w:separator/>
      </w:r>
    </w:p>
  </w:endnote>
  <w:endnote w:type="continuationSeparator" w:id="0">
    <w:p w14:paraId="65BD6833" w14:textId="77777777" w:rsidR="007760AD" w:rsidRDefault="007760AD" w:rsidP="007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F637" w14:textId="07614E5D" w:rsidR="007760AD" w:rsidRPr="00266AE2" w:rsidRDefault="007760AD">
    <w:pPr>
      <w:pStyle w:val="Footer"/>
      <w:jc w:val="right"/>
      <w:rPr>
        <w:sz w:val="18"/>
        <w:szCs w:val="18"/>
      </w:rPr>
    </w:pPr>
    <w:r w:rsidRPr="00266AE2">
      <w:rPr>
        <w:sz w:val="18"/>
        <w:szCs w:val="18"/>
      </w:rPr>
      <w:fldChar w:fldCharType="begin"/>
    </w:r>
    <w:r w:rsidRPr="00266AE2">
      <w:rPr>
        <w:sz w:val="18"/>
        <w:szCs w:val="18"/>
      </w:rPr>
      <w:instrText xml:space="preserve"> PAGE   \* MERGEFORMAT </w:instrText>
    </w:r>
    <w:r w:rsidRPr="00266AE2">
      <w:rPr>
        <w:sz w:val="18"/>
        <w:szCs w:val="18"/>
      </w:rPr>
      <w:fldChar w:fldCharType="separate"/>
    </w:r>
    <w:r w:rsidR="0043764D">
      <w:rPr>
        <w:noProof/>
        <w:sz w:val="18"/>
        <w:szCs w:val="18"/>
      </w:rPr>
      <w:t>9</w:t>
    </w:r>
    <w:r w:rsidRPr="00266AE2">
      <w:rPr>
        <w:sz w:val="18"/>
        <w:szCs w:val="18"/>
      </w:rPr>
      <w:fldChar w:fldCharType="end"/>
    </w:r>
  </w:p>
  <w:p w14:paraId="1C086424" w14:textId="77777777" w:rsidR="007760AD" w:rsidRPr="00397904" w:rsidRDefault="007760AD" w:rsidP="00CA2D7B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1882" w14:textId="77777777" w:rsidR="007760AD" w:rsidRDefault="007760AD" w:rsidP="007C62AA">
      <w:r>
        <w:separator/>
      </w:r>
    </w:p>
  </w:footnote>
  <w:footnote w:type="continuationSeparator" w:id="0">
    <w:p w14:paraId="2B24E24A" w14:textId="77777777" w:rsidR="007760AD" w:rsidRDefault="007760AD" w:rsidP="007C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B7A"/>
    <w:multiLevelType w:val="hybridMultilevel"/>
    <w:tmpl w:val="CE809E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10CED"/>
    <w:multiLevelType w:val="hybridMultilevel"/>
    <w:tmpl w:val="6A92E3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8795D"/>
    <w:multiLevelType w:val="hybridMultilevel"/>
    <w:tmpl w:val="53C2A1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25AAB"/>
    <w:multiLevelType w:val="hybridMultilevel"/>
    <w:tmpl w:val="3D1A97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20D5B"/>
    <w:multiLevelType w:val="hybridMultilevel"/>
    <w:tmpl w:val="053AE0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2538A"/>
    <w:multiLevelType w:val="hybridMultilevel"/>
    <w:tmpl w:val="3EB4CDC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059B3"/>
    <w:multiLevelType w:val="hybridMultilevel"/>
    <w:tmpl w:val="033ED5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958D2"/>
    <w:multiLevelType w:val="hybridMultilevel"/>
    <w:tmpl w:val="5442FEB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2D1E53"/>
    <w:multiLevelType w:val="hybridMultilevel"/>
    <w:tmpl w:val="6442C45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C7CEC"/>
    <w:multiLevelType w:val="hybridMultilevel"/>
    <w:tmpl w:val="745ED2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95E02"/>
    <w:multiLevelType w:val="hybridMultilevel"/>
    <w:tmpl w:val="A056A2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DB5D8B"/>
    <w:multiLevelType w:val="hybridMultilevel"/>
    <w:tmpl w:val="CCAED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243C52"/>
    <w:multiLevelType w:val="hybridMultilevel"/>
    <w:tmpl w:val="9F365D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22B7A"/>
    <w:multiLevelType w:val="hybridMultilevel"/>
    <w:tmpl w:val="383490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2639D"/>
    <w:multiLevelType w:val="hybridMultilevel"/>
    <w:tmpl w:val="BA34FB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02EB2"/>
    <w:multiLevelType w:val="hybridMultilevel"/>
    <w:tmpl w:val="EE1E841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52259"/>
    <w:multiLevelType w:val="hybridMultilevel"/>
    <w:tmpl w:val="E604B8C8"/>
    <w:lvl w:ilvl="0" w:tplc="96B2CDB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D0F43"/>
    <w:multiLevelType w:val="hybridMultilevel"/>
    <w:tmpl w:val="3E6895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1135A"/>
    <w:multiLevelType w:val="hybridMultilevel"/>
    <w:tmpl w:val="376CB9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AF3EFF"/>
    <w:multiLevelType w:val="hybridMultilevel"/>
    <w:tmpl w:val="1620480E"/>
    <w:lvl w:ilvl="0" w:tplc="08090017">
      <w:start w:val="1"/>
      <w:numFmt w:val="lowerLetter"/>
      <w:lvlText w:val="%1)"/>
      <w:lvlJc w:val="left"/>
      <w:pPr>
        <w:ind w:left="-3240" w:hanging="360"/>
      </w:pPr>
    </w:lvl>
    <w:lvl w:ilvl="1" w:tplc="08090019" w:tentative="1">
      <w:start w:val="1"/>
      <w:numFmt w:val="lowerLetter"/>
      <w:lvlText w:val="%2."/>
      <w:lvlJc w:val="left"/>
      <w:pPr>
        <w:ind w:left="-2520" w:hanging="360"/>
      </w:pPr>
    </w:lvl>
    <w:lvl w:ilvl="2" w:tplc="0809001B" w:tentative="1">
      <w:start w:val="1"/>
      <w:numFmt w:val="lowerRoman"/>
      <w:lvlText w:val="%3."/>
      <w:lvlJc w:val="right"/>
      <w:pPr>
        <w:ind w:left="-1800" w:hanging="180"/>
      </w:pPr>
    </w:lvl>
    <w:lvl w:ilvl="3" w:tplc="0809000F" w:tentative="1">
      <w:start w:val="1"/>
      <w:numFmt w:val="decimal"/>
      <w:lvlText w:val="%4."/>
      <w:lvlJc w:val="left"/>
      <w:pPr>
        <w:ind w:left="-1080" w:hanging="360"/>
      </w:pPr>
    </w:lvl>
    <w:lvl w:ilvl="4" w:tplc="08090019" w:tentative="1">
      <w:start w:val="1"/>
      <w:numFmt w:val="lowerLetter"/>
      <w:lvlText w:val="%5."/>
      <w:lvlJc w:val="left"/>
      <w:pPr>
        <w:ind w:left="-360" w:hanging="360"/>
      </w:pPr>
    </w:lvl>
    <w:lvl w:ilvl="5" w:tplc="0809001B" w:tentative="1">
      <w:start w:val="1"/>
      <w:numFmt w:val="lowerRoman"/>
      <w:lvlText w:val="%6."/>
      <w:lvlJc w:val="right"/>
      <w:pPr>
        <w:ind w:left="360" w:hanging="180"/>
      </w:pPr>
    </w:lvl>
    <w:lvl w:ilvl="6" w:tplc="0809000F" w:tentative="1">
      <w:start w:val="1"/>
      <w:numFmt w:val="decimal"/>
      <w:lvlText w:val="%7."/>
      <w:lvlJc w:val="left"/>
      <w:pPr>
        <w:ind w:left="1080" w:hanging="360"/>
      </w:pPr>
    </w:lvl>
    <w:lvl w:ilvl="7" w:tplc="08090019" w:tentative="1">
      <w:start w:val="1"/>
      <w:numFmt w:val="lowerLetter"/>
      <w:lvlText w:val="%8."/>
      <w:lvlJc w:val="left"/>
      <w:pPr>
        <w:ind w:left="1800" w:hanging="360"/>
      </w:pPr>
    </w:lvl>
    <w:lvl w:ilvl="8" w:tplc="08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20" w15:restartNumberingAfterBreak="0">
    <w:nsid w:val="509110A1"/>
    <w:multiLevelType w:val="hybridMultilevel"/>
    <w:tmpl w:val="3C2CD7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41FF8"/>
    <w:multiLevelType w:val="hybridMultilevel"/>
    <w:tmpl w:val="5B4034C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D47AF"/>
    <w:multiLevelType w:val="hybridMultilevel"/>
    <w:tmpl w:val="AEEE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01047"/>
    <w:multiLevelType w:val="hybridMultilevel"/>
    <w:tmpl w:val="3D007B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F24F02"/>
    <w:multiLevelType w:val="hybridMultilevel"/>
    <w:tmpl w:val="D51404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C173D"/>
    <w:multiLevelType w:val="hybridMultilevel"/>
    <w:tmpl w:val="86B073B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8E27EB"/>
    <w:multiLevelType w:val="hybridMultilevel"/>
    <w:tmpl w:val="2BFCE32E"/>
    <w:lvl w:ilvl="0" w:tplc="96B2CDB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74B88"/>
    <w:multiLevelType w:val="hybridMultilevel"/>
    <w:tmpl w:val="F9362B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B40431"/>
    <w:multiLevelType w:val="hybridMultilevel"/>
    <w:tmpl w:val="FA44C8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B14D49"/>
    <w:multiLevelType w:val="hybridMultilevel"/>
    <w:tmpl w:val="58622C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73347A"/>
    <w:multiLevelType w:val="hybridMultilevel"/>
    <w:tmpl w:val="AE7C7A60"/>
    <w:lvl w:ilvl="0" w:tplc="08090017">
      <w:start w:val="1"/>
      <w:numFmt w:val="lowerLetter"/>
      <w:lvlText w:val="%1)"/>
      <w:lvlJc w:val="left"/>
      <w:pPr>
        <w:ind w:left="-328" w:hanging="360"/>
      </w:pPr>
    </w:lvl>
    <w:lvl w:ilvl="1" w:tplc="08090019">
      <w:start w:val="1"/>
      <w:numFmt w:val="lowerLetter"/>
      <w:lvlText w:val="%2."/>
      <w:lvlJc w:val="left"/>
      <w:pPr>
        <w:ind w:left="392" w:hanging="360"/>
      </w:pPr>
    </w:lvl>
    <w:lvl w:ilvl="2" w:tplc="0809001B">
      <w:start w:val="1"/>
      <w:numFmt w:val="lowerRoman"/>
      <w:lvlText w:val="%3."/>
      <w:lvlJc w:val="right"/>
      <w:pPr>
        <w:ind w:left="1112" w:hanging="180"/>
      </w:pPr>
    </w:lvl>
    <w:lvl w:ilvl="3" w:tplc="0809000F" w:tentative="1">
      <w:start w:val="1"/>
      <w:numFmt w:val="decimal"/>
      <w:lvlText w:val="%4."/>
      <w:lvlJc w:val="left"/>
      <w:pPr>
        <w:ind w:left="1832" w:hanging="360"/>
      </w:pPr>
    </w:lvl>
    <w:lvl w:ilvl="4" w:tplc="08090019" w:tentative="1">
      <w:start w:val="1"/>
      <w:numFmt w:val="lowerLetter"/>
      <w:lvlText w:val="%5."/>
      <w:lvlJc w:val="left"/>
      <w:pPr>
        <w:ind w:left="2552" w:hanging="360"/>
      </w:pPr>
    </w:lvl>
    <w:lvl w:ilvl="5" w:tplc="0809001B" w:tentative="1">
      <w:start w:val="1"/>
      <w:numFmt w:val="lowerRoman"/>
      <w:lvlText w:val="%6."/>
      <w:lvlJc w:val="right"/>
      <w:pPr>
        <w:ind w:left="3272" w:hanging="180"/>
      </w:pPr>
    </w:lvl>
    <w:lvl w:ilvl="6" w:tplc="0809000F" w:tentative="1">
      <w:start w:val="1"/>
      <w:numFmt w:val="decimal"/>
      <w:lvlText w:val="%7."/>
      <w:lvlJc w:val="left"/>
      <w:pPr>
        <w:ind w:left="3992" w:hanging="360"/>
      </w:pPr>
    </w:lvl>
    <w:lvl w:ilvl="7" w:tplc="08090019" w:tentative="1">
      <w:start w:val="1"/>
      <w:numFmt w:val="lowerLetter"/>
      <w:lvlText w:val="%8."/>
      <w:lvlJc w:val="left"/>
      <w:pPr>
        <w:ind w:left="4712" w:hanging="360"/>
      </w:pPr>
    </w:lvl>
    <w:lvl w:ilvl="8" w:tplc="0809001B" w:tentative="1">
      <w:start w:val="1"/>
      <w:numFmt w:val="lowerRoman"/>
      <w:lvlText w:val="%9."/>
      <w:lvlJc w:val="right"/>
      <w:pPr>
        <w:ind w:left="5432" w:hanging="180"/>
      </w:pPr>
    </w:lvl>
  </w:abstractNum>
  <w:abstractNum w:abstractNumId="31" w15:restartNumberingAfterBreak="0">
    <w:nsid w:val="7CD00FA5"/>
    <w:multiLevelType w:val="hybridMultilevel"/>
    <w:tmpl w:val="7108B6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DF73E9"/>
    <w:multiLevelType w:val="hybridMultilevel"/>
    <w:tmpl w:val="09AAFB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EE317D"/>
    <w:multiLevelType w:val="hybridMultilevel"/>
    <w:tmpl w:val="D51404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23"/>
  </w:num>
  <w:num w:numId="5">
    <w:abstractNumId w:val="3"/>
  </w:num>
  <w:num w:numId="6">
    <w:abstractNumId w:val="20"/>
  </w:num>
  <w:num w:numId="7">
    <w:abstractNumId w:val="1"/>
  </w:num>
  <w:num w:numId="8">
    <w:abstractNumId w:val="30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4"/>
  </w:num>
  <w:num w:numId="14">
    <w:abstractNumId w:val="33"/>
  </w:num>
  <w:num w:numId="15">
    <w:abstractNumId w:val="15"/>
  </w:num>
  <w:num w:numId="16">
    <w:abstractNumId w:val="4"/>
  </w:num>
  <w:num w:numId="17">
    <w:abstractNumId w:val="0"/>
  </w:num>
  <w:num w:numId="18">
    <w:abstractNumId w:val="5"/>
  </w:num>
  <w:num w:numId="19">
    <w:abstractNumId w:val="10"/>
  </w:num>
  <w:num w:numId="20">
    <w:abstractNumId w:val="29"/>
  </w:num>
  <w:num w:numId="21">
    <w:abstractNumId w:val="13"/>
  </w:num>
  <w:num w:numId="22">
    <w:abstractNumId w:val="17"/>
  </w:num>
  <w:num w:numId="23">
    <w:abstractNumId w:val="16"/>
  </w:num>
  <w:num w:numId="24">
    <w:abstractNumId w:val="14"/>
  </w:num>
  <w:num w:numId="25">
    <w:abstractNumId w:val="26"/>
  </w:num>
  <w:num w:numId="26">
    <w:abstractNumId w:val="21"/>
  </w:num>
  <w:num w:numId="27">
    <w:abstractNumId w:val="32"/>
  </w:num>
  <w:num w:numId="28">
    <w:abstractNumId w:val="27"/>
  </w:num>
  <w:num w:numId="29">
    <w:abstractNumId w:val="6"/>
  </w:num>
  <w:num w:numId="30">
    <w:abstractNumId w:val="28"/>
  </w:num>
  <w:num w:numId="31">
    <w:abstractNumId w:val="18"/>
  </w:num>
  <w:num w:numId="32">
    <w:abstractNumId w:val="2"/>
  </w:num>
  <w:num w:numId="33">
    <w:abstractNumId w:val="31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5B"/>
    <w:rsid w:val="00001092"/>
    <w:rsid w:val="00001A8B"/>
    <w:rsid w:val="0000305C"/>
    <w:rsid w:val="00003C94"/>
    <w:rsid w:val="00005882"/>
    <w:rsid w:val="00005CB3"/>
    <w:rsid w:val="00006501"/>
    <w:rsid w:val="00007554"/>
    <w:rsid w:val="000106EA"/>
    <w:rsid w:val="00012009"/>
    <w:rsid w:val="000125AE"/>
    <w:rsid w:val="0001266F"/>
    <w:rsid w:val="00012791"/>
    <w:rsid w:val="000127DC"/>
    <w:rsid w:val="0001318B"/>
    <w:rsid w:val="00013AB9"/>
    <w:rsid w:val="00014F67"/>
    <w:rsid w:val="000155F6"/>
    <w:rsid w:val="000159AE"/>
    <w:rsid w:val="00015C00"/>
    <w:rsid w:val="00015F98"/>
    <w:rsid w:val="00015FB6"/>
    <w:rsid w:val="00017DB9"/>
    <w:rsid w:val="000209F3"/>
    <w:rsid w:val="00020C40"/>
    <w:rsid w:val="00021013"/>
    <w:rsid w:val="00021E1C"/>
    <w:rsid w:val="00021ECB"/>
    <w:rsid w:val="000224C1"/>
    <w:rsid w:val="00022976"/>
    <w:rsid w:val="00022E30"/>
    <w:rsid w:val="00022F85"/>
    <w:rsid w:val="0002431D"/>
    <w:rsid w:val="0002575F"/>
    <w:rsid w:val="0002601E"/>
    <w:rsid w:val="00027341"/>
    <w:rsid w:val="00030147"/>
    <w:rsid w:val="0003082B"/>
    <w:rsid w:val="000311A7"/>
    <w:rsid w:val="00031ABD"/>
    <w:rsid w:val="0003209E"/>
    <w:rsid w:val="000325C1"/>
    <w:rsid w:val="000326BF"/>
    <w:rsid w:val="00033359"/>
    <w:rsid w:val="00033928"/>
    <w:rsid w:val="00033DDE"/>
    <w:rsid w:val="000341DC"/>
    <w:rsid w:val="00034335"/>
    <w:rsid w:val="00035C9A"/>
    <w:rsid w:val="0003693B"/>
    <w:rsid w:val="00036DF9"/>
    <w:rsid w:val="00037CFA"/>
    <w:rsid w:val="000403A8"/>
    <w:rsid w:val="00040F4C"/>
    <w:rsid w:val="000410BA"/>
    <w:rsid w:val="0004125A"/>
    <w:rsid w:val="00041317"/>
    <w:rsid w:val="00041771"/>
    <w:rsid w:val="000418A7"/>
    <w:rsid w:val="000420CF"/>
    <w:rsid w:val="00042264"/>
    <w:rsid w:val="00042360"/>
    <w:rsid w:val="000431AC"/>
    <w:rsid w:val="000435C2"/>
    <w:rsid w:val="00043950"/>
    <w:rsid w:val="00044885"/>
    <w:rsid w:val="00044D58"/>
    <w:rsid w:val="00045453"/>
    <w:rsid w:val="00046443"/>
    <w:rsid w:val="000467E2"/>
    <w:rsid w:val="0005039B"/>
    <w:rsid w:val="00050729"/>
    <w:rsid w:val="000513F9"/>
    <w:rsid w:val="00052568"/>
    <w:rsid w:val="000528C9"/>
    <w:rsid w:val="00052A1A"/>
    <w:rsid w:val="00052AF8"/>
    <w:rsid w:val="000552ED"/>
    <w:rsid w:val="00055969"/>
    <w:rsid w:val="0005638C"/>
    <w:rsid w:val="00056476"/>
    <w:rsid w:val="00056659"/>
    <w:rsid w:val="00056B0E"/>
    <w:rsid w:val="00057A07"/>
    <w:rsid w:val="00061634"/>
    <w:rsid w:val="000619C8"/>
    <w:rsid w:val="00062037"/>
    <w:rsid w:val="00062D0F"/>
    <w:rsid w:val="0006309F"/>
    <w:rsid w:val="0006357A"/>
    <w:rsid w:val="000638DA"/>
    <w:rsid w:val="00063B7E"/>
    <w:rsid w:val="00064301"/>
    <w:rsid w:val="000644B6"/>
    <w:rsid w:val="00064D6E"/>
    <w:rsid w:val="00065F3B"/>
    <w:rsid w:val="00066B90"/>
    <w:rsid w:val="00070668"/>
    <w:rsid w:val="000709E9"/>
    <w:rsid w:val="00070FF8"/>
    <w:rsid w:val="00071049"/>
    <w:rsid w:val="00071319"/>
    <w:rsid w:val="0007206F"/>
    <w:rsid w:val="0007374F"/>
    <w:rsid w:val="00073A01"/>
    <w:rsid w:val="000740ED"/>
    <w:rsid w:val="000744AC"/>
    <w:rsid w:val="00074FF9"/>
    <w:rsid w:val="00076F19"/>
    <w:rsid w:val="00080093"/>
    <w:rsid w:val="00080473"/>
    <w:rsid w:val="00081807"/>
    <w:rsid w:val="00082359"/>
    <w:rsid w:val="000826E3"/>
    <w:rsid w:val="000835CB"/>
    <w:rsid w:val="00084E80"/>
    <w:rsid w:val="000850E7"/>
    <w:rsid w:val="0008692E"/>
    <w:rsid w:val="00086BD0"/>
    <w:rsid w:val="00086C73"/>
    <w:rsid w:val="00087BAA"/>
    <w:rsid w:val="00090D66"/>
    <w:rsid w:val="000917FC"/>
    <w:rsid w:val="000936D0"/>
    <w:rsid w:val="0009437A"/>
    <w:rsid w:val="0009466E"/>
    <w:rsid w:val="00095810"/>
    <w:rsid w:val="00095D3E"/>
    <w:rsid w:val="00096AB3"/>
    <w:rsid w:val="000979C5"/>
    <w:rsid w:val="00097B65"/>
    <w:rsid w:val="00097B83"/>
    <w:rsid w:val="000A0B01"/>
    <w:rsid w:val="000A244E"/>
    <w:rsid w:val="000A27C4"/>
    <w:rsid w:val="000A3B9E"/>
    <w:rsid w:val="000A3FFA"/>
    <w:rsid w:val="000A4F7D"/>
    <w:rsid w:val="000A5DE3"/>
    <w:rsid w:val="000A7375"/>
    <w:rsid w:val="000A777F"/>
    <w:rsid w:val="000A7CD5"/>
    <w:rsid w:val="000B1A2A"/>
    <w:rsid w:val="000B1B33"/>
    <w:rsid w:val="000B269E"/>
    <w:rsid w:val="000B3496"/>
    <w:rsid w:val="000B34A3"/>
    <w:rsid w:val="000B4578"/>
    <w:rsid w:val="000B4580"/>
    <w:rsid w:val="000B49AA"/>
    <w:rsid w:val="000B5132"/>
    <w:rsid w:val="000B53CC"/>
    <w:rsid w:val="000B5BB6"/>
    <w:rsid w:val="000B7539"/>
    <w:rsid w:val="000C0708"/>
    <w:rsid w:val="000C0E53"/>
    <w:rsid w:val="000C177B"/>
    <w:rsid w:val="000C231D"/>
    <w:rsid w:val="000C24BE"/>
    <w:rsid w:val="000C28A8"/>
    <w:rsid w:val="000C2F26"/>
    <w:rsid w:val="000C39F9"/>
    <w:rsid w:val="000C48BB"/>
    <w:rsid w:val="000C52AB"/>
    <w:rsid w:val="000C55FA"/>
    <w:rsid w:val="000C62C3"/>
    <w:rsid w:val="000C69F1"/>
    <w:rsid w:val="000D01FE"/>
    <w:rsid w:val="000D0375"/>
    <w:rsid w:val="000D0655"/>
    <w:rsid w:val="000D0A7B"/>
    <w:rsid w:val="000D0FA0"/>
    <w:rsid w:val="000D13AE"/>
    <w:rsid w:val="000D14D9"/>
    <w:rsid w:val="000D1E30"/>
    <w:rsid w:val="000D1EBC"/>
    <w:rsid w:val="000D2317"/>
    <w:rsid w:val="000D2C9C"/>
    <w:rsid w:val="000D326E"/>
    <w:rsid w:val="000D427C"/>
    <w:rsid w:val="000D5068"/>
    <w:rsid w:val="000D52F8"/>
    <w:rsid w:val="000D6AC1"/>
    <w:rsid w:val="000D7132"/>
    <w:rsid w:val="000D7458"/>
    <w:rsid w:val="000D77D9"/>
    <w:rsid w:val="000E03A8"/>
    <w:rsid w:val="000E08C9"/>
    <w:rsid w:val="000E1CCF"/>
    <w:rsid w:val="000E321A"/>
    <w:rsid w:val="000E3283"/>
    <w:rsid w:val="000E3BFC"/>
    <w:rsid w:val="000E44BB"/>
    <w:rsid w:val="000E4958"/>
    <w:rsid w:val="000E5039"/>
    <w:rsid w:val="000E6A25"/>
    <w:rsid w:val="000E7819"/>
    <w:rsid w:val="000F035F"/>
    <w:rsid w:val="000F0C7F"/>
    <w:rsid w:val="000F217B"/>
    <w:rsid w:val="000F23CB"/>
    <w:rsid w:val="000F34E7"/>
    <w:rsid w:val="000F546C"/>
    <w:rsid w:val="000F5ACD"/>
    <w:rsid w:val="000F6DD5"/>
    <w:rsid w:val="000F782D"/>
    <w:rsid w:val="0010055C"/>
    <w:rsid w:val="00100F14"/>
    <w:rsid w:val="00101A37"/>
    <w:rsid w:val="00101E51"/>
    <w:rsid w:val="00102157"/>
    <w:rsid w:val="001023EB"/>
    <w:rsid w:val="00102B04"/>
    <w:rsid w:val="00102B1A"/>
    <w:rsid w:val="00103757"/>
    <w:rsid w:val="00104EB0"/>
    <w:rsid w:val="00105368"/>
    <w:rsid w:val="00105565"/>
    <w:rsid w:val="00105589"/>
    <w:rsid w:val="00105879"/>
    <w:rsid w:val="001061B6"/>
    <w:rsid w:val="00106314"/>
    <w:rsid w:val="00106426"/>
    <w:rsid w:val="00107F49"/>
    <w:rsid w:val="00110D98"/>
    <w:rsid w:val="0011386D"/>
    <w:rsid w:val="001158E6"/>
    <w:rsid w:val="00116E3F"/>
    <w:rsid w:val="00117D23"/>
    <w:rsid w:val="001201A2"/>
    <w:rsid w:val="00120D5B"/>
    <w:rsid w:val="00121759"/>
    <w:rsid w:val="0012285D"/>
    <w:rsid w:val="00125663"/>
    <w:rsid w:val="00125EC6"/>
    <w:rsid w:val="0012645F"/>
    <w:rsid w:val="001265CF"/>
    <w:rsid w:val="00126746"/>
    <w:rsid w:val="00126995"/>
    <w:rsid w:val="00127198"/>
    <w:rsid w:val="00127362"/>
    <w:rsid w:val="00127371"/>
    <w:rsid w:val="00127EC1"/>
    <w:rsid w:val="0013034F"/>
    <w:rsid w:val="00131016"/>
    <w:rsid w:val="001317C8"/>
    <w:rsid w:val="001320C1"/>
    <w:rsid w:val="0013220E"/>
    <w:rsid w:val="00132E2E"/>
    <w:rsid w:val="0013316B"/>
    <w:rsid w:val="001332F9"/>
    <w:rsid w:val="001347AA"/>
    <w:rsid w:val="00135E09"/>
    <w:rsid w:val="00136403"/>
    <w:rsid w:val="00136F76"/>
    <w:rsid w:val="00137A44"/>
    <w:rsid w:val="001402F9"/>
    <w:rsid w:val="00141519"/>
    <w:rsid w:val="00141542"/>
    <w:rsid w:val="00141A6A"/>
    <w:rsid w:val="00141E60"/>
    <w:rsid w:val="001439E6"/>
    <w:rsid w:val="001442F3"/>
    <w:rsid w:val="001448B3"/>
    <w:rsid w:val="0014490E"/>
    <w:rsid w:val="001449E1"/>
    <w:rsid w:val="00144BBA"/>
    <w:rsid w:val="001459B1"/>
    <w:rsid w:val="00145DAD"/>
    <w:rsid w:val="00145E8D"/>
    <w:rsid w:val="00145F25"/>
    <w:rsid w:val="00146E1B"/>
    <w:rsid w:val="0014728A"/>
    <w:rsid w:val="00147BC6"/>
    <w:rsid w:val="00147D8C"/>
    <w:rsid w:val="00147ECE"/>
    <w:rsid w:val="001515D9"/>
    <w:rsid w:val="00152AB6"/>
    <w:rsid w:val="001544CD"/>
    <w:rsid w:val="001550C0"/>
    <w:rsid w:val="00155FB2"/>
    <w:rsid w:val="0016001E"/>
    <w:rsid w:val="00160666"/>
    <w:rsid w:val="00160C2A"/>
    <w:rsid w:val="00160CA3"/>
    <w:rsid w:val="001610BB"/>
    <w:rsid w:val="001611DB"/>
    <w:rsid w:val="0016192A"/>
    <w:rsid w:val="00161983"/>
    <w:rsid w:val="00162F7F"/>
    <w:rsid w:val="00163388"/>
    <w:rsid w:val="00163ABE"/>
    <w:rsid w:val="00163D37"/>
    <w:rsid w:val="00164985"/>
    <w:rsid w:val="00164D7C"/>
    <w:rsid w:val="001654B9"/>
    <w:rsid w:val="001659C0"/>
    <w:rsid w:val="001664C0"/>
    <w:rsid w:val="001672B2"/>
    <w:rsid w:val="001672FC"/>
    <w:rsid w:val="00167D32"/>
    <w:rsid w:val="0017066B"/>
    <w:rsid w:val="001709BD"/>
    <w:rsid w:val="00170CE1"/>
    <w:rsid w:val="00171C21"/>
    <w:rsid w:val="00171DA1"/>
    <w:rsid w:val="0017208F"/>
    <w:rsid w:val="0017407F"/>
    <w:rsid w:val="0017627D"/>
    <w:rsid w:val="00176551"/>
    <w:rsid w:val="00176AC0"/>
    <w:rsid w:val="00176E73"/>
    <w:rsid w:val="00177EB5"/>
    <w:rsid w:val="001803B4"/>
    <w:rsid w:val="00180595"/>
    <w:rsid w:val="00181546"/>
    <w:rsid w:val="00181894"/>
    <w:rsid w:val="00182039"/>
    <w:rsid w:val="001820BA"/>
    <w:rsid w:val="001821F9"/>
    <w:rsid w:val="00182383"/>
    <w:rsid w:val="00182A0D"/>
    <w:rsid w:val="001856F1"/>
    <w:rsid w:val="001857EC"/>
    <w:rsid w:val="00185F13"/>
    <w:rsid w:val="00185F86"/>
    <w:rsid w:val="001866BC"/>
    <w:rsid w:val="001876C7"/>
    <w:rsid w:val="0018785B"/>
    <w:rsid w:val="00190148"/>
    <w:rsid w:val="00191BAC"/>
    <w:rsid w:val="001920BE"/>
    <w:rsid w:val="00195C84"/>
    <w:rsid w:val="00195C85"/>
    <w:rsid w:val="001968BE"/>
    <w:rsid w:val="00197511"/>
    <w:rsid w:val="00197723"/>
    <w:rsid w:val="001977B0"/>
    <w:rsid w:val="00197ABB"/>
    <w:rsid w:val="00197EBC"/>
    <w:rsid w:val="001A0869"/>
    <w:rsid w:val="001A0937"/>
    <w:rsid w:val="001A0946"/>
    <w:rsid w:val="001A0D3F"/>
    <w:rsid w:val="001A14AC"/>
    <w:rsid w:val="001A244E"/>
    <w:rsid w:val="001A3334"/>
    <w:rsid w:val="001A36A0"/>
    <w:rsid w:val="001A60FC"/>
    <w:rsid w:val="001A6123"/>
    <w:rsid w:val="001A6829"/>
    <w:rsid w:val="001A7165"/>
    <w:rsid w:val="001A7215"/>
    <w:rsid w:val="001A7B8F"/>
    <w:rsid w:val="001B118B"/>
    <w:rsid w:val="001B1EA8"/>
    <w:rsid w:val="001B38D5"/>
    <w:rsid w:val="001B3D8D"/>
    <w:rsid w:val="001B41C6"/>
    <w:rsid w:val="001B5A61"/>
    <w:rsid w:val="001B5D4D"/>
    <w:rsid w:val="001B6E00"/>
    <w:rsid w:val="001B710F"/>
    <w:rsid w:val="001B75B7"/>
    <w:rsid w:val="001B7D46"/>
    <w:rsid w:val="001C02DD"/>
    <w:rsid w:val="001C0AAF"/>
    <w:rsid w:val="001C12C5"/>
    <w:rsid w:val="001C1939"/>
    <w:rsid w:val="001C19E5"/>
    <w:rsid w:val="001C1D6C"/>
    <w:rsid w:val="001C1FC9"/>
    <w:rsid w:val="001C2A9C"/>
    <w:rsid w:val="001C2D7A"/>
    <w:rsid w:val="001C33EE"/>
    <w:rsid w:val="001C3D7F"/>
    <w:rsid w:val="001C5F2F"/>
    <w:rsid w:val="001C6499"/>
    <w:rsid w:val="001C7971"/>
    <w:rsid w:val="001D027C"/>
    <w:rsid w:val="001D02E8"/>
    <w:rsid w:val="001D0735"/>
    <w:rsid w:val="001D0F7F"/>
    <w:rsid w:val="001D520E"/>
    <w:rsid w:val="001D5782"/>
    <w:rsid w:val="001D57E9"/>
    <w:rsid w:val="001D63B6"/>
    <w:rsid w:val="001D6A07"/>
    <w:rsid w:val="001E04F4"/>
    <w:rsid w:val="001E05E2"/>
    <w:rsid w:val="001E2F90"/>
    <w:rsid w:val="001E44CD"/>
    <w:rsid w:val="001E4D84"/>
    <w:rsid w:val="001E51B7"/>
    <w:rsid w:val="001E547C"/>
    <w:rsid w:val="001E5628"/>
    <w:rsid w:val="001E7BE5"/>
    <w:rsid w:val="001F0223"/>
    <w:rsid w:val="001F0A34"/>
    <w:rsid w:val="001F1224"/>
    <w:rsid w:val="001F1E7A"/>
    <w:rsid w:val="001F247B"/>
    <w:rsid w:val="001F358D"/>
    <w:rsid w:val="001F415F"/>
    <w:rsid w:val="001F4759"/>
    <w:rsid w:val="001F4BDE"/>
    <w:rsid w:val="001F5786"/>
    <w:rsid w:val="001F629F"/>
    <w:rsid w:val="001F7C1D"/>
    <w:rsid w:val="002007E2"/>
    <w:rsid w:val="00200BE7"/>
    <w:rsid w:val="00202012"/>
    <w:rsid w:val="00203065"/>
    <w:rsid w:val="002031F4"/>
    <w:rsid w:val="00203336"/>
    <w:rsid w:val="0020387C"/>
    <w:rsid w:val="00204077"/>
    <w:rsid w:val="00204AF2"/>
    <w:rsid w:val="0020519C"/>
    <w:rsid w:val="002052B7"/>
    <w:rsid w:val="002055A2"/>
    <w:rsid w:val="00206BC4"/>
    <w:rsid w:val="00207396"/>
    <w:rsid w:val="002100A0"/>
    <w:rsid w:val="002107B6"/>
    <w:rsid w:val="00210972"/>
    <w:rsid w:val="0021238F"/>
    <w:rsid w:val="00212AEF"/>
    <w:rsid w:val="0021346C"/>
    <w:rsid w:val="00213969"/>
    <w:rsid w:val="00213E45"/>
    <w:rsid w:val="002153D0"/>
    <w:rsid w:val="00216D8F"/>
    <w:rsid w:val="00216F8F"/>
    <w:rsid w:val="00217623"/>
    <w:rsid w:val="002215C2"/>
    <w:rsid w:val="002215EE"/>
    <w:rsid w:val="00222304"/>
    <w:rsid w:val="00222C2D"/>
    <w:rsid w:val="00224120"/>
    <w:rsid w:val="00224907"/>
    <w:rsid w:val="00224EEE"/>
    <w:rsid w:val="002252A0"/>
    <w:rsid w:val="0022539B"/>
    <w:rsid w:val="0022558F"/>
    <w:rsid w:val="002256B2"/>
    <w:rsid w:val="00226040"/>
    <w:rsid w:val="00227B37"/>
    <w:rsid w:val="00227BE8"/>
    <w:rsid w:val="002310C6"/>
    <w:rsid w:val="0023136E"/>
    <w:rsid w:val="002314D4"/>
    <w:rsid w:val="002318CB"/>
    <w:rsid w:val="00231A2C"/>
    <w:rsid w:val="00231A59"/>
    <w:rsid w:val="00235550"/>
    <w:rsid w:val="002364CC"/>
    <w:rsid w:val="00236DA6"/>
    <w:rsid w:val="00240A09"/>
    <w:rsid w:val="00241133"/>
    <w:rsid w:val="00242C8B"/>
    <w:rsid w:val="00243C3D"/>
    <w:rsid w:val="0024435A"/>
    <w:rsid w:val="00244A29"/>
    <w:rsid w:val="00245FA4"/>
    <w:rsid w:val="00246183"/>
    <w:rsid w:val="00246A6A"/>
    <w:rsid w:val="002474A9"/>
    <w:rsid w:val="00251AD9"/>
    <w:rsid w:val="00251C3E"/>
    <w:rsid w:val="00251C83"/>
    <w:rsid w:val="00252619"/>
    <w:rsid w:val="002533DC"/>
    <w:rsid w:val="00254AE8"/>
    <w:rsid w:val="00256248"/>
    <w:rsid w:val="00256925"/>
    <w:rsid w:val="00257228"/>
    <w:rsid w:val="0025730C"/>
    <w:rsid w:val="00257F58"/>
    <w:rsid w:val="00261850"/>
    <w:rsid w:val="00261D09"/>
    <w:rsid w:val="00262394"/>
    <w:rsid w:val="00262EB2"/>
    <w:rsid w:val="00263358"/>
    <w:rsid w:val="00264643"/>
    <w:rsid w:val="00264659"/>
    <w:rsid w:val="002647C2"/>
    <w:rsid w:val="00264898"/>
    <w:rsid w:val="00266AE2"/>
    <w:rsid w:val="00267821"/>
    <w:rsid w:val="00267B31"/>
    <w:rsid w:val="00270C07"/>
    <w:rsid w:val="002715A9"/>
    <w:rsid w:val="00271BEC"/>
    <w:rsid w:val="00273AD9"/>
    <w:rsid w:val="00273F29"/>
    <w:rsid w:val="002757FC"/>
    <w:rsid w:val="00276A78"/>
    <w:rsid w:val="00277F8B"/>
    <w:rsid w:val="002808E1"/>
    <w:rsid w:val="00282D56"/>
    <w:rsid w:val="0028372B"/>
    <w:rsid w:val="00284D5F"/>
    <w:rsid w:val="00284F3F"/>
    <w:rsid w:val="0028515A"/>
    <w:rsid w:val="0028608F"/>
    <w:rsid w:val="00286B1A"/>
    <w:rsid w:val="002879A7"/>
    <w:rsid w:val="00287E3A"/>
    <w:rsid w:val="002900DA"/>
    <w:rsid w:val="00290A55"/>
    <w:rsid w:val="00290E39"/>
    <w:rsid w:val="00291B66"/>
    <w:rsid w:val="00291C2C"/>
    <w:rsid w:val="00291F1C"/>
    <w:rsid w:val="002927FD"/>
    <w:rsid w:val="00292812"/>
    <w:rsid w:val="00292C55"/>
    <w:rsid w:val="002932C9"/>
    <w:rsid w:val="00293EAC"/>
    <w:rsid w:val="002940E7"/>
    <w:rsid w:val="00295505"/>
    <w:rsid w:val="002960C5"/>
    <w:rsid w:val="00296298"/>
    <w:rsid w:val="00297AEE"/>
    <w:rsid w:val="002A0A96"/>
    <w:rsid w:val="002A0C62"/>
    <w:rsid w:val="002A13AF"/>
    <w:rsid w:val="002A14B1"/>
    <w:rsid w:val="002A2006"/>
    <w:rsid w:val="002A31EF"/>
    <w:rsid w:val="002A3581"/>
    <w:rsid w:val="002A3B7D"/>
    <w:rsid w:val="002A40FE"/>
    <w:rsid w:val="002A42C1"/>
    <w:rsid w:val="002A43F6"/>
    <w:rsid w:val="002A4686"/>
    <w:rsid w:val="002A7067"/>
    <w:rsid w:val="002B0374"/>
    <w:rsid w:val="002B3B44"/>
    <w:rsid w:val="002B4F19"/>
    <w:rsid w:val="002B63A8"/>
    <w:rsid w:val="002B6C4A"/>
    <w:rsid w:val="002B7153"/>
    <w:rsid w:val="002B7F21"/>
    <w:rsid w:val="002C0401"/>
    <w:rsid w:val="002C1429"/>
    <w:rsid w:val="002C1B6F"/>
    <w:rsid w:val="002C1DAC"/>
    <w:rsid w:val="002C3231"/>
    <w:rsid w:val="002C3C4F"/>
    <w:rsid w:val="002C40DD"/>
    <w:rsid w:val="002C4128"/>
    <w:rsid w:val="002C53BC"/>
    <w:rsid w:val="002C6264"/>
    <w:rsid w:val="002C6A8E"/>
    <w:rsid w:val="002C76CD"/>
    <w:rsid w:val="002C7A0F"/>
    <w:rsid w:val="002D0975"/>
    <w:rsid w:val="002D0BAE"/>
    <w:rsid w:val="002D287B"/>
    <w:rsid w:val="002D3064"/>
    <w:rsid w:val="002D5D89"/>
    <w:rsid w:val="002D65F8"/>
    <w:rsid w:val="002D6B93"/>
    <w:rsid w:val="002E0720"/>
    <w:rsid w:val="002E183A"/>
    <w:rsid w:val="002E1AEC"/>
    <w:rsid w:val="002E1FE9"/>
    <w:rsid w:val="002E2E30"/>
    <w:rsid w:val="002E3011"/>
    <w:rsid w:val="002E5345"/>
    <w:rsid w:val="002E547B"/>
    <w:rsid w:val="002E63A4"/>
    <w:rsid w:val="002E71C7"/>
    <w:rsid w:val="002E7895"/>
    <w:rsid w:val="002E7C06"/>
    <w:rsid w:val="002F04D6"/>
    <w:rsid w:val="002F08E6"/>
    <w:rsid w:val="002F0951"/>
    <w:rsid w:val="002F237D"/>
    <w:rsid w:val="002F2609"/>
    <w:rsid w:val="002F27B3"/>
    <w:rsid w:val="002F2878"/>
    <w:rsid w:val="002F3397"/>
    <w:rsid w:val="002F3415"/>
    <w:rsid w:val="002F384F"/>
    <w:rsid w:val="002F41CC"/>
    <w:rsid w:val="002F4319"/>
    <w:rsid w:val="002F5219"/>
    <w:rsid w:val="002F5C78"/>
    <w:rsid w:val="002F6917"/>
    <w:rsid w:val="002F7926"/>
    <w:rsid w:val="002F7FCB"/>
    <w:rsid w:val="00300D02"/>
    <w:rsid w:val="003019FD"/>
    <w:rsid w:val="00301FAF"/>
    <w:rsid w:val="00302550"/>
    <w:rsid w:val="00302743"/>
    <w:rsid w:val="003030D0"/>
    <w:rsid w:val="003044A2"/>
    <w:rsid w:val="003061FA"/>
    <w:rsid w:val="0030637C"/>
    <w:rsid w:val="00306BAA"/>
    <w:rsid w:val="00306D64"/>
    <w:rsid w:val="00310103"/>
    <w:rsid w:val="0031187E"/>
    <w:rsid w:val="00311993"/>
    <w:rsid w:val="003124CD"/>
    <w:rsid w:val="00313219"/>
    <w:rsid w:val="00313798"/>
    <w:rsid w:val="0031390B"/>
    <w:rsid w:val="00313A2E"/>
    <w:rsid w:val="003140C8"/>
    <w:rsid w:val="003144FF"/>
    <w:rsid w:val="003150DD"/>
    <w:rsid w:val="00315175"/>
    <w:rsid w:val="003157D7"/>
    <w:rsid w:val="00316AED"/>
    <w:rsid w:val="00317482"/>
    <w:rsid w:val="0032087C"/>
    <w:rsid w:val="003209E1"/>
    <w:rsid w:val="0032140B"/>
    <w:rsid w:val="0032307C"/>
    <w:rsid w:val="00327720"/>
    <w:rsid w:val="00327798"/>
    <w:rsid w:val="0033040E"/>
    <w:rsid w:val="00330435"/>
    <w:rsid w:val="0033120C"/>
    <w:rsid w:val="003317EF"/>
    <w:rsid w:val="003321BA"/>
    <w:rsid w:val="003326BB"/>
    <w:rsid w:val="003328AC"/>
    <w:rsid w:val="00333344"/>
    <w:rsid w:val="00333767"/>
    <w:rsid w:val="00333FC3"/>
    <w:rsid w:val="0033528C"/>
    <w:rsid w:val="003352DD"/>
    <w:rsid w:val="00335618"/>
    <w:rsid w:val="00335E83"/>
    <w:rsid w:val="003367EA"/>
    <w:rsid w:val="00337400"/>
    <w:rsid w:val="00337FBB"/>
    <w:rsid w:val="0034003E"/>
    <w:rsid w:val="003404EA"/>
    <w:rsid w:val="00341DC0"/>
    <w:rsid w:val="00344292"/>
    <w:rsid w:val="0034444F"/>
    <w:rsid w:val="00344B1B"/>
    <w:rsid w:val="00344DE1"/>
    <w:rsid w:val="00345245"/>
    <w:rsid w:val="00345852"/>
    <w:rsid w:val="00345D89"/>
    <w:rsid w:val="00345ECC"/>
    <w:rsid w:val="00346562"/>
    <w:rsid w:val="00346708"/>
    <w:rsid w:val="0034691A"/>
    <w:rsid w:val="003477CD"/>
    <w:rsid w:val="00347878"/>
    <w:rsid w:val="00347D4A"/>
    <w:rsid w:val="0035108A"/>
    <w:rsid w:val="00351987"/>
    <w:rsid w:val="00352FAF"/>
    <w:rsid w:val="0035314D"/>
    <w:rsid w:val="00353854"/>
    <w:rsid w:val="00355ED7"/>
    <w:rsid w:val="0035691C"/>
    <w:rsid w:val="00357053"/>
    <w:rsid w:val="00357204"/>
    <w:rsid w:val="00357548"/>
    <w:rsid w:val="00357C05"/>
    <w:rsid w:val="00357C4E"/>
    <w:rsid w:val="00357D41"/>
    <w:rsid w:val="0036019C"/>
    <w:rsid w:val="003604FA"/>
    <w:rsid w:val="00360F16"/>
    <w:rsid w:val="00362171"/>
    <w:rsid w:val="00362354"/>
    <w:rsid w:val="003644CC"/>
    <w:rsid w:val="00364E2D"/>
    <w:rsid w:val="00364FF4"/>
    <w:rsid w:val="0036697A"/>
    <w:rsid w:val="0036748B"/>
    <w:rsid w:val="00370E84"/>
    <w:rsid w:val="003718CB"/>
    <w:rsid w:val="00372BF1"/>
    <w:rsid w:val="00372EF2"/>
    <w:rsid w:val="0037349B"/>
    <w:rsid w:val="003738DF"/>
    <w:rsid w:val="003739F4"/>
    <w:rsid w:val="00373BAE"/>
    <w:rsid w:val="003748A3"/>
    <w:rsid w:val="00374BA7"/>
    <w:rsid w:val="00375291"/>
    <w:rsid w:val="00376488"/>
    <w:rsid w:val="00377293"/>
    <w:rsid w:val="00377598"/>
    <w:rsid w:val="003777D0"/>
    <w:rsid w:val="00377B90"/>
    <w:rsid w:val="00377C73"/>
    <w:rsid w:val="00380085"/>
    <w:rsid w:val="00381799"/>
    <w:rsid w:val="00381C23"/>
    <w:rsid w:val="00381ED1"/>
    <w:rsid w:val="00382A83"/>
    <w:rsid w:val="00383CDE"/>
    <w:rsid w:val="00383E04"/>
    <w:rsid w:val="0038427D"/>
    <w:rsid w:val="00385837"/>
    <w:rsid w:val="00385B55"/>
    <w:rsid w:val="0038732C"/>
    <w:rsid w:val="003876D3"/>
    <w:rsid w:val="003902A1"/>
    <w:rsid w:val="00390838"/>
    <w:rsid w:val="003924B1"/>
    <w:rsid w:val="00392961"/>
    <w:rsid w:val="00394110"/>
    <w:rsid w:val="00394145"/>
    <w:rsid w:val="003942A8"/>
    <w:rsid w:val="0039450E"/>
    <w:rsid w:val="003949AE"/>
    <w:rsid w:val="00394E2C"/>
    <w:rsid w:val="0039553F"/>
    <w:rsid w:val="003958F9"/>
    <w:rsid w:val="00395B4E"/>
    <w:rsid w:val="00396B62"/>
    <w:rsid w:val="00397904"/>
    <w:rsid w:val="00397BBA"/>
    <w:rsid w:val="003A1183"/>
    <w:rsid w:val="003A13D1"/>
    <w:rsid w:val="003A2EBD"/>
    <w:rsid w:val="003A397C"/>
    <w:rsid w:val="003A3FFE"/>
    <w:rsid w:val="003A4E75"/>
    <w:rsid w:val="003A5206"/>
    <w:rsid w:val="003A612D"/>
    <w:rsid w:val="003A6D80"/>
    <w:rsid w:val="003A6DC7"/>
    <w:rsid w:val="003A77B8"/>
    <w:rsid w:val="003A7CC3"/>
    <w:rsid w:val="003B0CA9"/>
    <w:rsid w:val="003B0E43"/>
    <w:rsid w:val="003B0EF4"/>
    <w:rsid w:val="003B1BF5"/>
    <w:rsid w:val="003B48A0"/>
    <w:rsid w:val="003B552C"/>
    <w:rsid w:val="003B5574"/>
    <w:rsid w:val="003B66B5"/>
    <w:rsid w:val="003B74AE"/>
    <w:rsid w:val="003B7FC1"/>
    <w:rsid w:val="003C0907"/>
    <w:rsid w:val="003C0E2E"/>
    <w:rsid w:val="003C16E8"/>
    <w:rsid w:val="003C1F39"/>
    <w:rsid w:val="003C218F"/>
    <w:rsid w:val="003C254E"/>
    <w:rsid w:val="003C2A64"/>
    <w:rsid w:val="003C56B6"/>
    <w:rsid w:val="003C57E7"/>
    <w:rsid w:val="003C6230"/>
    <w:rsid w:val="003C633C"/>
    <w:rsid w:val="003C74F8"/>
    <w:rsid w:val="003D08F2"/>
    <w:rsid w:val="003D0968"/>
    <w:rsid w:val="003D1128"/>
    <w:rsid w:val="003D1CF4"/>
    <w:rsid w:val="003D2F01"/>
    <w:rsid w:val="003D4363"/>
    <w:rsid w:val="003D5E9A"/>
    <w:rsid w:val="003D7617"/>
    <w:rsid w:val="003D779A"/>
    <w:rsid w:val="003E103B"/>
    <w:rsid w:val="003E1631"/>
    <w:rsid w:val="003E266B"/>
    <w:rsid w:val="003E30A3"/>
    <w:rsid w:val="003E5A01"/>
    <w:rsid w:val="003E5C35"/>
    <w:rsid w:val="003E62AD"/>
    <w:rsid w:val="003E6E5B"/>
    <w:rsid w:val="003E6F32"/>
    <w:rsid w:val="003E7621"/>
    <w:rsid w:val="003E7659"/>
    <w:rsid w:val="003F0932"/>
    <w:rsid w:val="003F0ECC"/>
    <w:rsid w:val="003F1D30"/>
    <w:rsid w:val="003F2687"/>
    <w:rsid w:val="003F280C"/>
    <w:rsid w:val="003F2A9D"/>
    <w:rsid w:val="003F2C9C"/>
    <w:rsid w:val="003F2EB6"/>
    <w:rsid w:val="003F3AE8"/>
    <w:rsid w:val="003F4576"/>
    <w:rsid w:val="003F4778"/>
    <w:rsid w:val="003F5747"/>
    <w:rsid w:val="003F5E8A"/>
    <w:rsid w:val="003F60E0"/>
    <w:rsid w:val="003F65D3"/>
    <w:rsid w:val="003F6EBD"/>
    <w:rsid w:val="003F7BDD"/>
    <w:rsid w:val="004003D5"/>
    <w:rsid w:val="0040067F"/>
    <w:rsid w:val="0040201A"/>
    <w:rsid w:val="004048DA"/>
    <w:rsid w:val="00405C8A"/>
    <w:rsid w:val="00406288"/>
    <w:rsid w:val="00406901"/>
    <w:rsid w:val="00407057"/>
    <w:rsid w:val="00407340"/>
    <w:rsid w:val="0041088C"/>
    <w:rsid w:val="004118C5"/>
    <w:rsid w:val="00411D3C"/>
    <w:rsid w:val="00412E8E"/>
    <w:rsid w:val="00413B3E"/>
    <w:rsid w:val="00413B9C"/>
    <w:rsid w:val="00413E0D"/>
    <w:rsid w:val="00414220"/>
    <w:rsid w:val="00414987"/>
    <w:rsid w:val="0041546A"/>
    <w:rsid w:val="0041600C"/>
    <w:rsid w:val="00416870"/>
    <w:rsid w:val="00416D9E"/>
    <w:rsid w:val="00417029"/>
    <w:rsid w:val="004170BC"/>
    <w:rsid w:val="00417F44"/>
    <w:rsid w:val="00420154"/>
    <w:rsid w:val="0042106F"/>
    <w:rsid w:val="004217F5"/>
    <w:rsid w:val="00421CEF"/>
    <w:rsid w:val="00421E31"/>
    <w:rsid w:val="0042370A"/>
    <w:rsid w:val="00423B86"/>
    <w:rsid w:val="00423C9F"/>
    <w:rsid w:val="004242F2"/>
    <w:rsid w:val="00424324"/>
    <w:rsid w:val="0042439F"/>
    <w:rsid w:val="004264A0"/>
    <w:rsid w:val="004306C4"/>
    <w:rsid w:val="004308CC"/>
    <w:rsid w:val="00430C14"/>
    <w:rsid w:val="004310F2"/>
    <w:rsid w:val="00431232"/>
    <w:rsid w:val="00431BDA"/>
    <w:rsid w:val="00432537"/>
    <w:rsid w:val="00432B91"/>
    <w:rsid w:val="0043369F"/>
    <w:rsid w:val="0043370F"/>
    <w:rsid w:val="00433EDE"/>
    <w:rsid w:val="00433FD5"/>
    <w:rsid w:val="00435023"/>
    <w:rsid w:val="00435DB8"/>
    <w:rsid w:val="00436FF0"/>
    <w:rsid w:val="0043764D"/>
    <w:rsid w:val="0043794F"/>
    <w:rsid w:val="00437D5D"/>
    <w:rsid w:val="00437DF6"/>
    <w:rsid w:val="00440822"/>
    <w:rsid w:val="00441772"/>
    <w:rsid w:val="004418C9"/>
    <w:rsid w:val="00441E73"/>
    <w:rsid w:val="00442C83"/>
    <w:rsid w:val="00443077"/>
    <w:rsid w:val="00443295"/>
    <w:rsid w:val="004441B3"/>
    <w:rsid w:val="00445412"/>
    <w:rsid w:val="00447AF4"/>
    <w:rsid w:val="00447D4A"/>
    <w:rsid w:val="00447F7A"/>
    <w:rsid w:val="00450D50"/>
    <w:rsid w:val="00450D77"/>
    <w:rsid w:val="0045102D"/>
    <w:rsid w:val="0045221E"/>
    <w:rsid w:val="004523C8"/>
    <w:rsid w:val="00452F67"/>
    <w:rsid w:val="004540A9"/>
    <w:rsid w:val="0045459B"/>
    <w:rsid w:val="00454870"/>
    <w:rsid w:val="00454BC2"/>
    <w:rsid w:val="00455011"/>
    <w:rsid w:val="00455181"/>
    <w:rsid w:val="004557CA"/>
    <w:rsid w:val="00455D7C"/>
    <w:rsid w:val="004568D5"/>
    <w:rsid w:val="00456C64"/>
    <w:rsid w:val="00456F39"/>
    <w:rsid w:val="0045768F"/>
    <w:rsid w:val="00460BFD"/>
    <w:rsid w:val="00461515"/>
    <w:rsid w:val="0046164B"/>
    <w:rsid w:val="00462CD7"/>
    <w:rsid w:val="00463B3A"/>
    <w:rsid w:val="004644ED"/>
    <w:rsid w:val="00465043"/>
    <w:rsid w:val="00465AEA"/>
    <w:rsid w:val="0046611C"/>
    <w:rsid w:val="0046643E"/>
    <w:rsid w:val="0046688D"/>
    <w:rsid w:val="00470632"/>
    <w:rsid w:val="00470869"/>
    <w:rsid w:val="004719EA"/>
    <w:rsid w:val="00471AD2"/>
    <w:rsid w:val="00471D1D"/>
    <w:rsid w:val="00471EEF"/>
    <w:rsid w:val="00473254"/>
    <w:rsid w:val="004736B9"/>
    <w:rsid w:val="00473DAE"/>
    <w:rsid w:val="004741E6"/>
    <w:rsid w:val="00474CC5"/>
    <w:rsid w:val="004751A4"/>
    <w:rsid w:val="00475280"/>
    <w:rsid w:val="00475FF4"/>
    <w:rsid w:val="00476485"/>
    <w:rsid w:val="004765F6"/>
    <w:rsid w:val="00480087"/>
    <w:rsid w:val="004803A8"/>
    <w:rsid w:val="004810EC"/>
    <w:rsid w:val="004826EC"/>
    <w:rsid w:val="00482E08"/>
    <w:rsid w:val="00483A12"/>
    <w:rsid w:val="00484D76"/>
    <w:rsid w:val="00484E78"/>
    <w:rsid w:val="00484FAE"/>
    <w:rsid w:val="004857F1"/>
    <w:rsid w:val="004867E2"/>
    <w:rsid w:val="0048692E"/>
    <w:rsid w:val="00487142"/>
    <w:rsid w:val="00487449"/>
    <w:rsid w:val="00487CE9"/>
    <w:rsid w:val="00490355"/>
    <w:rsid w:val="00490A2C"/>
    <w:rsid w:val="00491EB5"/>
    <w:rsid w:val="00493715"/>
    <w:rsid w:val="00493989"/>
    <w:rsid w:val="00493E09"/>
    <w:rsid w:val="00493F8A"/>
    <w:rsid w:val="00495184"/>
    <w:rsid w:val="00496769"/>
    <w:rsid w:val="00497EAA"/>
    <w:rsid w:val="00497F4B"/>
    <w:rsid w:val="004A0439"/>
    <w:rsid w:val="004A0874"/>
    <w:rsid w:val="004A0BB2"/>
    <w:rsid w:val="004A278B"/>
    <w:rsid w:val="004A2949"/>
    <w:rsid w:val="004A3E45"/>
    <w:rsid w:val="004A4B5B"/>
    <w:rsid w:val="004A4E42"/>
    <w:rsid w:val="004A605B"/>
    <w:rsid w:val="004A623B"/>
    <w:rsid w:val="004A634E"/>
    <w:rsid w:val="004B09D2"/>
    <w:rsid w:val="004B0EDF"/>
    <w:rsid w:val="004B12E4"/>
    <w:rsid w:val="004B22AB"/>
    <w:rsid w:val="004B3A52"/>
    <w:rsid w:val="004B3A8E"/>
    <w:rsid w:val="004B4A97"/>
    <w:rsid w:val="004B4D6C"/>
    <w:rsid w:val="004B5C26"/>
    <w:rsid w:val="004B60C2"/>
    <w:rsid w:val="004B62EC"/>
    <w:rsid w:val="004C0E05"/>
    <w:rsid w:val="004C0E26"/>
    <w:rsid w:val="004C1034"/>
    <w:rsid w:val="004C1195"/>
    <w:rsid w:val="004C136A"/>
    <w:rsid w:val="004C387A"/>
    <w:rsid w:val="004C3EA0"/>
    <w:rsid w:val="004C50E2"/>
    <w:rsid w:val="004C587C"/>
    <w:rsid w:val="004C64A6"/>
    <w:rsid w:val="004C6EA8"/>
    <w:rsid w:val="004D065A"/>
    <w:rsid w:val="004D0977"/>
    <w:rsid w:val="004D0BF3"/>
    <w:rsid w:val="004D0C04"/>
    <w:rsid w:val="004D0E00"/>
    <w:rsid w:val="004D0F3D"/>
    <w:rsid w:val="004D2469"/>
    <w:rsid w:val="004D2AE1"/>
    <w:rsid w:val="004D2FD4"/>
    <w:rsid w:val="004D3165"/>
    <w:rsid w:val="004D3C42"/>
    <w:rsid w:val="004D466B"/>
    <w:rsid w:val="004D474C"/>
    <w:rsid w:val="004D4751"/>
    <w:rsid w:val="004D47C6"/>
    <w:rsid w:val="004D4C43"/>
    <w:rsid w:val="004D4C5D"/>
    <w:rsid w:val="004D5C37"/>
    <w:rsid w:val="004D77C1"/>
    <w:rsid w:val="004E09A2"/>
    <w:rsid w:val="004E1D42"/>
    <w:rsid w:val="004E2647"/>
    <w:rsid w:val="004E2F22"/>
    <w:rsid w:val="004E319E"/>
    <w:rsid w:val="004E3F85"/>
    <w:rsid w:val="004E3FEB"/>
    <w:rsid w:val="004E5A4C"/>
    <w:rsid w:val="004E63D1"/>
    <w:rsid w:val="004E6622"/>
    <w:rsid w:val="004E7DCB"/>
    <w:rsid w:val="004F128D"/>
    <w:rsid w:val="004F144A"/>
    <w:rsid w:val="004F20F1"/>
    <w:rsid w:val="004F39FA"/>
    <w:rsid w:val="004F4029"/>
    <w:rsid w:val="004F4036"/>
    <w:rsid w:val="004F43C7"/>
    <w:rsid w:val="004F511E"/>
    <w:rsid w:val="004F552A"/>
    <w:rsid w:val="004F5BA7"/>
    <w:rsid w:val="004F5D5C"/>
    <w:rsid w:val="004F63C3"/>
    <w:rsid w:val="004F6601"/>
    <w:rsid w:val="004F6D40"/>
    <w:rsid w:val="004F70F8"/>
    <w:rsid w:val="00501BD9"/>
    <w:rsid w:val="00501E7A"/>
    <w:rsid w:val="0050246F"/>
    <w:rsid w:val="005029B2"/>
    <w:rsid w:val="00502DB2"/>
    <w:rsid w:val="00503408"/>
    <w:rsid w:val="00503648"/>
    <w:rsid w:val="00504F94"/>
    <w:rsid w:val="00504FB0"/>
    <w:rsid w:val="00505D00"/>
    <w:rsid w:val="005066FB"/>
    <w:rsid w:val="0050721F"/>
    <w:rsid w:val="00507ABF"/>
    <w:rsid w:val="005112EB"/>
    <w:rsid w:val="00511E9C"/>
    <w:rsid w:val="00513242"/>
    <w:rsid w:val="00513C8A"/>
    <w:rsid w:val="005140B0"/>
    <w:rsid w:val="00514265"/>
    <w:rsid w:val="00514848"/>
    <w:rsid w:val="0051554B"/>
    <w:rsid w:val="0051569E"/>
    <w:rsid w:val="005159CE"/>
    <w:rsid w:val="0051631A"/>
    <w:rsid w:val="005179CC"/>
    <w:rsid w:val="005179FF"/>
    <w:rsid w:val="00520011"/>
    <w:rsid w:val="00520496"/>
    <w:rsid w:val="00522177"/>
    <w:rsid w:val="00522B12"/>
    <w:rsid w:val="00522E4B"/>
    <w:rsid w:val="0052518A"/>
    <w:rsid w:val="0052598E"/>
    <w:rsid w:val="00525B69"/>
    <w:rsid w:val="00525B84"/>
    <w:rsid w:val="00525EEB"/>
    <w:rsid w:val="00525F27"/>
    <w:rsid w:val="00526E0C"/>
    <w:rsid w:val="0052793A"/>
    <w:rsid w:val="0053022F"/>
    <w:rsid w:val="00531053"/>
    <w:rsid w:val="005320DA"/>
    <w:rsid w:val="00533621"/>
    <w:rsid w:val="005339EF"/>
    <w:rsid w:val="00534005"/>
    <w:rsid w:val="005340F7"/>
    <w:rsid w:val="00534BDA"/>
    <w:rsid w:val="00535190"/>
    <w:rsid w:val="0053531B"/>
    <w:rsid w:val="00535FE1"/>
    <w:rsid w:val="00536030"/>
    <w:rsid w:val="005364D5"/>
    <w:rsid w:val="0053781A"/>
    <w:rsid w:val="00537963"/>
    <w:rsid w:val="00541025"/>
    <w:rsid w:val="0054136A"/>
    <w:rsid w:val="005414B4"/>
    <w:rsid w:val="00541AED"/>
    <w:rsid w:val="005428AE"/>
    <w:rsid w:val="00542F97"/>
    <w:rsid w:val="00543719"/>
    <w:rsid w:val="00543B30"/>
    <w:rsid w:val="00544493"/>
    <w:rsid w:val="00544DFD"/>
    <w:rsid w:val="00544F33"/>
    <w:rsid w:val="005453D7"/>
    <w:rsid w:val="00545B68"/>
    <w:rsid w:val="00546887"/>
    <w:rsid w:val="00546F44"/>
    <w:rsid w:val="005479A9"/>
    <w:rsid w:val="00551B3C"/>
    <w:rsid w:val="00551D59"/>
    <w:rsid w:val="00551EA1"/>
    <w:rsid w:val="005521A3"/>
    <w:rsid w:val="00552B6C"/>
    <w:rsid w:val="00552CAD"/>
    <w:rsid w:val="00553186"/>
    <w:rsid w:val="00553C3E"/>
    <w:rsid w:val="00554738"/>
    <w:rsid w:val="00555007"/>
    <w:rsid w:val="005572AA"/>
    <w:rsid w:val="00557A1F"/>
    <w:rsid w:val="00560E78"/>
    <w:rsid w:val="005615C6"/>
    <w:rsid w:val="0056167B"/>
    <w:rsid w:val="005619C1"/>
    <w:rsid w:val="005626FD"/>
    <w:rsid w:val="00563102"/>
    <w:rsid w:val="005633E9"/>
    <w:rsid w:val="005636B7"/>
    <w:rsid w:val="0056388B"/>
    <w:rsid w:val="0056449A"/>
    <w:rsid w:val="0056474F"/>
    <w:rsid w:val="00564B20"/>
    <w:rsid w:val="0056565A"/>
    <w:rsid w:val="00565744"/>
    <w:rsid w:val="00565B3F"/>
    <w:rsid w:val="005662CC"/>
    <w:rsid w:val="00566E36"/>
    <w:rsid w:val="00570AA9"/>
    <w:rsid w:val="00571181"/>
    <w:rsid w:val="005716C4"/>
    <w:rsid w:val="00571C4C"/>
    <w:rsid w:val="005721AF"/>
    <w:rsid w:val="00574057"/>
    <w:rsid w:val="005748E2"/>
    <w:rsid w:val="0057535E"/>
    <w:rsid w:val="005757E7"/>
    <w:rsid w:val="00575B1C"/>
    <w:rsid w:val="0057637F"/>
    <w:rsid w:val="005765ED"/>
    <w:rsid w:val="00577B91"/>
    <w:rsid w:val="005804B5"/>
    <w:rsid w:val="00581155"/>
    <w:rsid w:val="0058178B"/>
    <w:rsid w:val="00581AF9"/>
    <w:rsid w:val="00581BB5"/>
    <w:rsid w:val="00581E97"/>
    <w:rsid w:val="00583A83"/>
    <w:rsid w:val="005846CB"/>
    <w:rsid w:val="00584C34"/>
    <w:rsid w:val="0058507B"/>
    <w:rsid w:val="00587371"/>
    <w:rsid w:val="00587A49"/>
    <w:rsid w:val="00593749"/>
    <w:rsid w:val="005945BD"/>
    <w:rsid w:val="00594610"/>
    <w:rsid w:val="00594A11"/>
    <w:rsid w:val="00594AA0"/>
    <w:rsid w:val="0059555D"/>
    <w:rsid w:val="005972C9"/>
    <w:rsid w:val="00597C71"/>
    <w:rsid w:val="005A0776"/>
    <w:rsid w:val="005A25A2"/>
    <w:rsid w:val="005A2C5D"/>
    <w:rsid w:val="005A33B4"/>
    <w:rsid w:val="005A3DD9"/>
    <w:rsid w:val="005A40CE"/>
    <w:rsid w:val="005A50AE"/>
    <w:rsid w:val="005A563E"/>
    <w:rsid w:val="005A6747"/>
    <w:rsid w:val="005A6CE1"/>
    <w:rsid w:val="005A7030"/>
    <w:rsid w:val="005A71B6"/>
    <w:rsid w:val="005A79D0"/>
    <w:rsid w:val="005B00F9"/>
    <w:rsid w:val="005B017A"/>
    <w:rsid w:val="005B06DC"/>
    <w:rsid w:val="005B0906"/>
    <w:rsid w:val="005B15A1"/>
    <w:rsid w:val="005B29DB"/>
    <w:rsid w:val="005B3BED"/>
    <w:rsid w:val="005B4826"/>
    <w:rsid w:val="005B515A"/>
    <w:rsid w:val="005B5449"/>
    <w:rsid w:val="005B58F6"/>
    <w:rsid w:val="005B5CB2"/>
    <w:rsid w:val="005B5F6F"/>
    <w:rsid w:val="005B67C1"/>
    <w:rsid w:val="005B7574"/>
    <w:rsid w:val="005B788D"/>
    <w:rsid w:val="005C03AA"/>
    <w:rsid w:val="005C17BC"/>
    <w:rsid w:val="005C3667"/>
    <w:rsid w:val="005C3DDB"/>
    <w:rsid w:val="005C5CA0"/>
    <w:rsid w:val="005C6371"/>
    <w:rsid w:val="005C70D3"/>
    <w:rsid w:val="005D0189"/>
    <w:rsid w:val="005D0AEB"/>
    <w:rsid w:val="005D1DA9"/>
    <w:rsid w:val="005D1F1B"/>
    <w:rsid w:val="005D209C"/>
    <w:rsid w:val="005D3380"/>
    <w:rsid w:val="005D455C"/>
    <w:rsid w:val="005D5086"/>
    <w:rsid w:val="005D5974"/>
    <w:rsid w:val="005D5AF6"/>
    <w:rsid w:val="005D6152"/>
    <w:rsid w:val="005D6E00"/>
    <w:rsid w:val="005E04AF"/>
    <w:rsid w:val="005E1712"/>
    <w:rsid w:val="005E1BD3"/>
    <w:rsid w:val="005E2750"/>
    <w:rsid w:val="005E2CEC"/>
    <w:rsid w:val="005E3542"/>
    <w:rsid w:val="005E35F8"/>
    <w:rsid w:val="005E371C"/>
    <w:rsid w:val="005E3754"/>
    <w:rsid w:val="005E4AAD"/>
    <w:rsid w:val="005E4DA9"/>
    <w:rsid w:val="005E4FF7"/>
    <w:rsid w:val="005E5785"/>
    <w:rsid w:val="005E5DF0"/>
    <w:rsid w:val="005E752B"/>
    <w:rsid w:val="005E77DC"/>
    <w:rsid w:val="005F084D"/>
    <w:rsid w:val="005F0BFC"/>
    <w:rsid w:val="005F0FA0"/>
    <w:rsid w:val="005F1620"/>
    <w:rsid w:val="005F1AD6"/>
    <w:rsid w:val="005F1DBD"/>
    <w:rsid w:val="005F1E8E"/>
    <w:rsid w:val="005F1FFE"/>
    <w:rsid w:val="005F247D"/>
    <w:rsid w:val="005F2FFF"/>
    <w:rsid w:val="005F3918"/>
    <w:rsid w:val="005F3B3C"/>
    <w:rsid w:val="005F4868"/>
    <w:rsid w:val="005F5440"/>
    <w:rsid w:val="005F5875"/>
    <w:rsid w:val="005F5F54"/>
    <w:rsid w:val="005F7210"/>
    <w:rsid w:val="005F771D"/>
    <w:rsid w:val="005F77E4"/>
    <w:rsid w:val="0060053A"/>
    <w:rsid w:val="00600772"/>
    <w:rsid w:val="00600A60"/>
    <w:rsid w:val="00602B8E"/>
    <w:rsid w:val="006044F4"/>
    <w:rsid w:val="00605499"/>
    <w:rsid w:val="00605B29"/>
    <w:rsid w:val="0060742C"/>
    <w:rsid w:val="0060757B"/>
    <w:rsid w:val="006076C7"/>
    <w:rsid w:val="00607F38"/>
    <w:rsid w:val="00610BE8"/>
    <w:rsid w:val="0061157B"/>
    <w:rsid w:val="00611628"/>
    <w:rsid w:val="006137CE"/>
    <w:rsid w:val="0061433B"/>
    <w:rsid w:val="0061455D"/>
    <w:rsid w:val="00615074"/>
    <w:rsid w:val="0061564A"/>
    <w:rsid w:val="0061579A"/>
    <w:rsid w:val="00615B49"/>
    <w:rsid w:val="00616786"/>
    <w:rsid w:val="00617CA9"/>
    <w:rsid w:val="00617CB6"/>
    <w:rsid w:val="00620671"/>
    <w:rsid w:val="0062090E"/>
    <w:rsid w:val="00620EE0"/>
    <w:rsid w:val="00620F30"/>
    <w:rsid w:val="006218F2"/>
    <w:rsid w:val="0062228B"/>
    <w:rsid w:val="00622689"/>
    <w:rsid w:val="00622ED5"/>
    <w:rsid w:val="00623B77"/>
    <w:rsid w:val="006242FB"/>
    <w:rsid w:val="006246E9"/>
    <w:rsid w:val="0062517E"/>
    <w:rsid w:val="00625438"/>
    <w:rsid w:val="006255E7"/>
    <w:rsid w:val="00627562"/>
    <w:rsid w:val="00627F90"/>
    <w:rsid w:val="00631016"/>
    <w:rsid w:val="00631CDB"/>
    <w:rsid w:val="006322CE"/>
    <w:rsid w:val="00633481"/>
    <w:rsid w:val="0063349A"/>
    <w:rsid w:val="00635004"/>
    <w:rsid w:val="00635117"/>
    <w:rsid w:val="00635677"/>
    <w:rsid w:val="00636A40"/>
    <w:rsid w:val="006370D0"/>
    <w:rsid w:val="00637643"/>
    <w:rsid w:val="00637A01"/>
    <w:rsid w:val="00637DA1"/>
    <w:rsid w:val="006418DF"/>
    <w:rsid w:val="0064437B"/>
    <w:rsid w:val="00644D87"/>
    <w:rsid w:val="006461FA"/>
    <w:rsid w:val="0064642A"/>
    <w:rsid w:val="00646622"/>
    <w:rsid w:val="00646B82"/>
    <w:rsid w:val="00647F80"/>
    <w:rsid w:val="00650844"/>
    <w:rsid w:val="0065140F"/>
    <w:rsid w:val="0065174E"/>
    <w:rsid w:val="00652716"/>
    <w:rsid w:val="00653E4C"/>
    <w:rsid w:val="00653EF0"/>
    <w:rsid w:val="00654CAD"/>
    <w:rsid w:val="00655414"/>
    <w:rsid w:val="00655962"/>
    <w:rsid w:val="00655CA4"/>
    <w:rsid w:val="00655D1D"/>
    <w:rsid w:val="0065604A"/>
    <w:rsid w:val="00656433"/>
    <w:rsid w:val="0065792B"/>
    <w:rsid w:val="006603BF"/>
    <w:rsid w:val="00660DE6"/>
    <w:rsid w:val="006614BD"/>
    <w:rsid w:val="00663309"/>
    <w:rsid w:val="00664C4F"/>
    <w:rsid w:val="006651FE"/>
    <w:rsid w:val="00665954"/>
    <w:rsid w:val="00665C07"/>
    <w:rsid w:val="00670442"/>
    <w:rsid w:val="00670500"/>
    <w:rsid w:val="006710B1"/>
    <w:rsid w:val="0067178F"/>
    <w:rsid w:val="006719F5"/>
    <w:rsid w:val="00671BD4"/>
    <w:rsid w:val="00672586"/>
    <w:rsid w:val="0067357A"/>
    <w:rsid w:val="00674BE9"/>
    <w:rsid w:val="00675556"/>
    <w:rsid w:val="00675808"/>
    <w:rsid w:val="00675BA9"/>
    <w:rsid w:val="00675D55"/>
    <w:rsid w:val="00675EB5"/>
    <w:rsid w:val="00675F02"/>
    <w:rsid w:val="0067649D"/>
    <w:rsid w:val="006767B6"/>
    <w:rsid w:val="00677517"/>
    <w:rsid w:val="00677D5D"/>
    <w:rsid w:val="0068037A"/>
    <w:rsid w:val="006812BC"/>
    <w:rsid w:val="00683173"/>
    <w:rsid w:val="00683AA0"/>
    <w:rsid w:val="00685A98"/>
    <w:rsid w:val="006868A4"/>
    <w:rsid w:val="006871C0"/>
    <w:rsid w:val="00690491"/>
    <w:rsid w:val="00690626"/>
    <w:rsid w:val="00690760"/>
    <w:rsid w:val="00690FF5"/>
    <w:rsid w:val="006918D2"/>
    <w:rsid w:val="00693EDD"/>
    <w:rsid w:val="0069435A"/>
    <w:rsid w:val="00694533"/>
    <w:rsid w:val="00694558"/>
    <w:rsid w:val="00695279"/>
    <w:rsid w:val="00695CA2"/>
    <w:rsid w:val="00696B8D"/>
    <w:rsid w:val="006972DC"/>
    <w:rsid w:val="006978CE"/>
    <w:rsid w:val="006A18C5"/>
    <w:rsid w:val="006A2B08"/>
    <w:rsid w:val="006A3658"/>
    <w:rsid w:val="006A3EAF"/>
    <w:rsid w:val="006A5304"/>
    <w:rsid w:val="006A5B3B"/>
    <w:rsid w:val="006A5CC0"/>
    <w:rsid w:val="006A67E2"/>
    <w:rsid w:val="006A76B2"/>
    <w:rsid w:val="006B0F6B"/>
    <w:rsid w:val="006B10A7"/>
    <w:rsid w:val="006B24E3"/>
    <w:rsid w:val="006B2751"/>
    <w:rsid w:val="006B2BB2"/>
    <w:rsid w:val="006B2BC5"/>
    <w:rsid w:val="006B3223"/>
    <w:rsid w:val="006B3C3A"/>
    <w:rsid w:val="006B6D9B"/>
    <w:rsid w:val="006B7EDF"/>
    <w:rsid w:val="006C0037"/>
    <w:rsid w:val="006C0D16"/>
    <w:rsid w:val="006C113C"/>
    <w:rsid w:val="006C1429"/>
    <w:rsid w:val="006C1D7B"/>
    <w:rsid w:val="006C2ABF"/>
    <w:rsid w:val="006C2D63"/>
    <w:rsid w:val="006C6F62"/>
    <w:rsid w:val="006C6FA2"/>
    <w:rsid w:val="006D0709"/>
    <w:rsid w:val="006D1D81"/>
    <w:rsid w:val="006D2803"/>
    <w:rsid w:val="006D3870"/>
    <w:rsid w:val="006D3CAB"/>
    <w:rsid w:val="006D3DF6"/>
    <w:rsid w:val="006D4A87"/>
    <w:rsid w:val="006D4AD1"/>
    <w:rsid w:val="006D4FF2"/>
    <w:rsid w:val="006D5945"/>
    <w:rsid w:val="006D5CB6"/>
    <w:rsid w:val="006D5CF9"/>
    <w:rsid w:val="006D6B18"/>
    <w:rsid w:val="006D72C8"/>
    <w:rsid w:val="006D7358"/>
    <w:rsid w:val="006E067C"/>
    <w:rsid w:val="006E14D7"/>
    <w:rsid w:val="006E151C"/>
    <w:rsid w:val="006E1FE6"/>
    <w:rsid w:val="006E2602"/>
    <w:rsid w:val="006E2D82"/>
    <w:rsid w:val="006E3234"/>
    <w:rsid w:val="006E32F9"/>
    <w:rsid w:val="006E3DB5"/>
    <w:rsid w:val="006E4CC0"/>
    <w:rsid w:val="006E6EBE"/>
    <w:rsid w:val="006E6EC1"/>
    <w:rsid w:val="006F0082"/>
    <w:rsid w:val="006F0404"/>
    <w:rsid w:val="006F10C1"/>
    <w:rsid w:val="006F2DF7"/>
    <w:rsid w:val="006F32BD"/>
    <w:rsid w:val="006F3904"/>
    <w:rsid w:val="006F4846"/>
    <w:rsid w:val="006F4E2B"/>
    <w:rsid w:val="006F5E2C"/>
    <w:rsid w:val="006F5EDE"/>
    <w:rsid w:val="006F735D"/>
    <w:rsid w:val="007000D2"/>
    <w:rsid w:val="00700205"/>
    <w:rsid w:val="0070113C"/>
    <w:rsid w:val="0070167F"/>
    <w:rsid w:val="0070214E"/>
    <w:rsid w:val="00703988"/>
    <w:rsid w:val="0070437E"/>
    <w:rsid w:val="00705026"/>
    <w:rsid w:val="007053A8"/>
    <w:rsid w:val="00705826"/>
    <w:rsid w:val="007060AB"/>
    <w:rsid w:val="007062BA"/>
    <w:rsid w:val="007063FC"/>
    <w:rsid w:val="007064C9"/>
    <w:rsid w:val="007067A4"/>
    <w:rsid w:val="00707448"/>
    <w:rsid w:val="00707F32"/>
    <w:rsid w:val="00710C86"/>
    <w:rsid w:val="0071171D"/>
    <w:rsid w:val="00711D42"/>
    <w:rsid w:val="00713183"/>
    <w:rsid w:val="007139FB"/>
    <w:rsid w:val="00713DDB"/>
    <w:rsid w:val="00714120"/>
    <w:rsid w:val="0071428E"/>
    <w:rsid w:val="007149BB"/>
    <w:rsid w:val="00715301"/>
    <w:rsid w:val="007155CB"/>
    <w:rsid w:val="007161FA"/>
    <w:rsid w:val="0071627D"/>
    <w:rsid w:val="00716346"/>
    <w:rsid w:val="00716ADE"/>
    <w:rsid w:val="00716DCE"/>
    <w:rsid w:val="00717D1C"/>
    <w:rsid w:val="007201DD"/>
    <w:rsid w:val="0072039B"/>
    <w:rsid w:val="007204C1"/>
    <w:rsid w:val="00721B7E"/>
    <w:rsid w:val="00721F6E"/>
    <w:rsid w:val="00722552"/>
    <w:rsid w:val="00723019"/>
    <w:rsid w:val="007242A7"/>
    <w:rsid w:val="007242DB"/>
    <w:rsid w:val="00724A53"/>
    <w:rsid w:val="00724B92"/>
    <w:rsid w:val="00725C07"/>
    <w:rsid w:val="00725D3E"/>
    <w:rsid w:val="00726259"/>
    <w:rsid w:val="007270F8"/>
    <w:rsid w:val="0072779B"/>
    <w:rsid w:val="00730980"/>
    <w:rsid w:val="00731AB3"/>
    <w:rsid w:val="00732767"/>
    <w:rsid w:val="00732B9D"/>
    <w:rsid w:val="00733283"/>
    <w:rsid w:val="007349C3"/>
    <w:rsid w:val="00735161"/>
    <w:rsid w:val="0073727F"/>
    <w:rsid w:val="007402B0"/>
    <w:rsid w:val="0074090D"/>
    <w:rsid w:val="007428D3"/>
    <w:rsid w:val="00743487"/>
    <w:rsid w:val="00743998"/>
    <w:rsid w:val="0074444E"/>
    <w:rsid w:val="00744748"/>
    <w:rsid w:val="00744CAD"/>
    <w:rsid w:val="00745383"/>
    <w:rsid w:val="00746F8D"/>
    <w:rsid w:val="00747584"/>
    <w:rsid w:val="0074798D"/>
    <w:rsid w:val="00750270"/>
    <w:rsid w:val="00750D0D"/>
    <w:rsid w:val="00750E12"/>
    <w:rsid w:val="00751812"/>
    <w:rsid w:val="00751AB0"/>
    <w:rsid w:val="00752195"/>
    <w:rsid w:val="00752FF5"/>
    <w:rsid w:val="007534D6"/>
    <w:rsid w:val="00754A2A"/>
    <w:rsid w:val="00754BA2"/>
    <w:rsid w:val="00754EE4"/>
    <w:rsid w:val="00755597"/>
    <w:rsid w:val="00755A3B"/>
    <w:rsid w:val="0076024E"/>
    <w:rsid w:val="007606A1"/>
    <w:rsid w:val="00760D5B"/>
    <w:rsid w:val="007613FD"/>
    <w:rsid w:val="00761436"/>
    <w:rsid w:val="00761BEB"/>
    <w:rsid w:val="00762599"/>
    <w:rsid w:val="00762F69"/>
    <w:rsid w:val="007650E2"/>
    <w:rsid w:val="00765D32"/>
    <w:rsid w:val="007668F0"/>
    <w:rsid w:val="007670DC"/>
    <w:rsid w:val="0076770D"/>
    <w:rsid w:val="00767E72"/>
    <w:rsid w:val="007706D2"/>
    <w:rsid w:val="0077240F"/>
    <w:rsid w:val="007725E1"/>
    <w:rsid w:val="007726C4"/>
    <w:rsid w:val="00772A4B"/>
    <w:rsid w:val="007733FB"/>
    <w:rsid w:val="00775112"/>
    <w:rsid w:val="007752BE"/>
    <w:rsid w:val="007753AD"/>
    <w:rsid w:val="00775EE7"/>
    <w:rsid w:val="00775FEE"/>
    <w:rsid w:val="007760AD"/>
    <w:rsid w:val="00776223"/>
    <w:rsid w:val="00776555"/>
    <w:rsid w:val="00776AA3"/>
    <w:rsid w:val="00777E4C"/>
    <w:rsid w:val="00780638"/>
    <w:rsid w:val="00781089"/>
    <w:rsid w:val="0078120E"/>
    <w:rsid w:val="007813E6"/>
    <w:rsid w:val="0078558F"/>
    <w:rsid w:val="00785F0C"/>
    <w:rsid w:val="00786B08"/>
    <w:rsid w:val="00791993"/>
    <w:rsid w:val="00791EE1"/>
    <w:rsid w:val="007932F9"/>
    <w:rsid w:val="00793306"/>
    <w:rsid w:val="007948EC"/>
    <w:rsid w:val="00795028"/>
    <w:rsid w:val="00795490"/>
    <w:rsid w:val="00796FD6"/>
    <w:rsid w:val="0079773B"/>
    <w:rsid w:val="0079777B"/>
    <w:rsid w:val="007977D3"/>
    <w:rsid w:val="00797B57"/>
    <w:rsid w:val="007A10CA"/>
    <w:rsid w:val="007A1944"/>
    <w:rsid w:val="007A2131"/>
    <w:rsid w:val="007A2B93"/>
    <w:rsid w:val="007A3754"/>
    <w:rsid w:val="007A3C6F"/>
    <w:rsid w:val="007A4B60"/>
    <w:rsid w:val="007A71C8"/>
    <w:rsid w:val="007B0A8D"/>
    <w:rsid w:val="007B2458"/>
    <w:rsid w:val="007B287C"/>
    <w:rsid w:val="007B2C04"/>
    <w:rsid w:val="007B2F17"/>
    <w:rsid w:val="007B31F0"/>
    <w:rsid w:val="007B4D3B"/>
    <w:rsid w:val="007B5BB5"/>
    <w:rsid w:val="007B642E"/>
    <w:rsid w:val="007B6F5E"/>
    <w:rsid w:val="007B6FA3"/>
    <w:rsid w:val="007B7B81"/>
    <w:rsid w:val="007C02BC"/>
    <w:rsid w:val="007C0834"/>
    <w:rsid w:val="007C10E3"/>
    <w:rsid w:val="007C188E"/>
    <w:rsid w:val="007C251F"/>
    <w:rsid w:val="007C2C01"/>
    <w:rsid w:val="007C319E"/>
    <w:rsid w:val="007C4E92"/>
    <w:rsid w:val="007C4EA3"/>
    <w:rsid w:val="007C4FAE"/>
    <w:rsid w:val="007C59AE"/>
    <w:rsid w:val="007C5B59"/>
    <w:rsid w:val="007C5F7B"/>
    <w:rsid w:val="007C62AA"/>
    <w:rsid w:val="007C6323"/>
    <w:rsid w:val="007C6B3C"/>
    <w:rsid w:val="007C736D"/>
    <w:rsid w:val="007C74AE"/>
    <w:rsid w:val="007C7C7A"/>
    <w:rsid w:val="007C7CFB"/>
    <w:rsid w:val="007D0766"/>
    <w:rsid w:val="007D093C"/>
    <w:rsid w:val="007D0C8F"/>
    <w:rsid w:val="007D0FF5"/>
    <w:rsid w:val="007D105D"/>
    <w:rsid w:val="007D2374"/>
    <w:rsid w:val="007D27A5"/>
    <w:rsid w:val="007D4C17"/>
    <w:rsid w:val="007D5722"/>
    <w:rsid w:val="007D57F1"/>
    <w:rsid w:val="007D5E12"/>
    <w:rsid w:val="007D64CE"/>
    <w:rsid w:val="007D77F8"/>
    <w:rsid w:val="007D78C8"/>
    <w:rsid w:val="007E0834"/>
    <w:rsid w:val="007E0989"/>
    <w:rsid w:val="007E29B0"/>
    <w:rsid w:val="007E39F0"/>
    <w:rsid w:val="007E3C05"/>
    <w:rsid w:val="007E545C"/>
    <w:rsid w:val="007E5B7D"/>
    <w:rsid w:val="007E5B9C"/>
    <w:rsid w:val="007E628D"/>
    <w:rsid w:val="007E69A5"/>
    <w:rsid w:val="007E7AF4"/>
    <w:rsid w:val="007F00D8"/>
    <w:rsid w:val="007F228E"/>
    <w:rsid w:val="007F3373"/>
    <w:rsid w:val="007F39BF"/>
    <w:rsid w:val="007F3A01"/>
    <w:rsid w:val="007F3BDD"/>
    <w:rsid w:val="007F52DA"/>
    <w:rsid w:val="007F555C"/>
    <w:rsid w:val="007F64F6"/>
    <w:rsid w:val="007F67C1"/>
    <w:rsid w:val="007F6992"/>
    <w:rsid w:val="007F6D4A"/>
    <w:rsid w:val="007F78DA"/>
    <w:rsid w:val="007F7D9F"/>
    <w:rsid w:val="007F7FE2"/>
    <w:rsid w:val="008000D6"/>
    <w:rsid w:val="008010FC"/>
    <w:rsid w:val="0080188F"/>
    <w:rsid w:val="008018A2"/>
    <w:rsid w:val="00801AD3"/>
    <w:rsid w:val="00801E8F"/>
    <w:rsid w:val="008027AE"/>
    <w:rsid w:val="00802E38"/>
    <w:rsid w:val="00805E9B"/>
    <w:rsid w:val="0080621D"/>
    <w:rsid w:val="0080625E"/>
    <w:rsid w:val="008100A8"/>
    <w:rsid w:val="00810368"/>
    <w:rsid w:val="00811C5A"/>
    <w:rsid w:val="00811CE6"/>
    <w:rsid w:val="00813B8D"/>
    <w:rsid w:val="008156CE"/>
    <w:rsid w:val="00815C4F"/>
    <w:rsid w:val="00815DDC"/>
    <w:rsid w:val="0081717F"/>
    <w:rsid w:val="00820138"/>
    <w:rsid w:val="00820258"/>
    <w:rsid w:val="00820316"/>
    <w:rsid w:val="00820629"/>
    <w:rsid w:val="00821534"/>
    <w:rsid w:val="00821CDE"/>
    <w:rsid w:val="0082235B"/>
    <w:rsid w:val="00822F1D"/>
    <w:rsid w:val="00823201"/>
    <w:rsid w:val="0082530C"/>
    <w:rsid w:val="0082558F"/>
    <w:rsid w:val="0082593B"/>
    <w:rsid w:val="00826707"/>
    <w:rsid w:val="00827931"/>
    <w:rsid w:val="0083054C"/>
    <w:rsid w:val="0083071C"/>
    <w:rsid w:val="00830CB1"/>
    <w:rsid w:val="0083113E"/>
    <w:rsid w:val="00831D89"/>
    <w:rsid w:val="0083278E"/>
    <w:rsid w:val="00833B56"/>
    <w:rsid w:val="00834A0D"/>
    <w:rsid w:val="00834BAF"/>
    <w:rsid w:val="00834D7A"/>
    <w:rsid w:val="008360D6"/>
    <w:rsid w:val="008410BE"/>
    <w:rsid w:val="00841A2F"/>
    <w:rsid w:val="00841D3D"/>
    <w:rsid w:val="00841DC5"/>
    <w:rsid w:val="00842086"/>
    <w:rsid w:val="008435B0"/>
    <w:rsid w:val="00844860"/>
    <w:rsid w:val="008454BA"/>
    <w:rsid w:val="00847627"/>
    <w:rsid w:val="00847E62"/>
    <w:rsid w:val="008508DD"/>
    <w:rsid w:val="008518F9"/>
    <w:rsid w:val="00853084"/>
    <w:rsid w:val="008534D2"/>
    <w:rsid w:val="008535F1"/>
    <w:rsid w:val="00854017"/>
    <w:rsid w:val="00854A18"/>
    <w:rsid w:val="00854FE1"/>
    <w:rsid w:val="00856557"/>
    <w:rsid w:val="008602E1"/>
    <w:rsid w:val="008604EC"/>
    <w:rsid w:val="00860654"/>
    <w:rsid w:val="00861DD0"/>
    <w:rsid w:val="00861FE6"/>
    <w:rsid w:val="00862B72"/>
    <w:rsid w:val="0086366C"/>
    <w:rsid w:val="00864457"/>
    <w:rsid w:val="008652DA"/>
    <w:rsid w:val="00865678"/>
    <w:rsid w:val="0086577F"/>
    <w:rsid w:val="008666F5"/>
    <w:rsid w:val="00866739"/>
    <w:rsid w:val="00866A65"/>
    <w:rsid w:val="00866C7A"/>
    <w:rsid w:val="00866DB1"/>
    <w:rsid w:val="0086700D"/>
    <w:rsid w:val="00867C96"/>
    <w:rsid w:val="00870A0E"/>
    <w:rsid w:val="0087156A"/>
    <w:rsid w:val="00871988"/>
    <w:rsid w:val="00871A23"/>
    <w:rsid w:val="00871C0A"/>
    <w:rsid w:val="0087299B"/>
    <w:rsid w:val="00872E85"/>
    <w:rsid w:val="00874670"/>
    <w:rsid w:val="00874A04"/>
    <w:rsid w:val="008756CE"/>
    <w:rsid w:val="00875AD6"/>
    <w:rsid w:val="00876507"/>
    <w:rsid w:val="0087661A"/>
    <w:rsid w:val="00877003"/>
    <w:rsid w:val="00877768"/>
    <w:rsid w:val="008802EF"/>
    <w:rsid w:val="0088038F"/>
    <w:rsid w:val="008809A0"/>
    <w:rsid w:val="00880E64"/>
    <w:rsid w:val="00881266"/>
    <w:rsid w:val="00881593"/>
    <w:rsid w:val="00881EF1"/>
    <w:rsid w:val="00882D98"/>
    <w:rsid w:val="008845BC"/>
    <w:rsid w:val="00885B7E"/>
    <w:rsid w:val="00885D29"/>
    <w:rsid w:val="00886103"/>
    <w:rsid w:val="0088746D"/>
    <w:rsid w:val="00887920"/>
    <w:rsid w:val="00887EE0"/>
    <w:rsid w:val="0089000E"/>
    <w:rsid w:val="00890344"/>
    <w:rsid w:val="0089091D"/>
    <w:rsid w:val="008927C3"/>
    <w:rsid w:val="008929E3"/>
    <w:rsid w:val="00892B51"/>
    <w:rsid w:val="008933EE"/>
    <w:rsid w:val="0089374E"/>
    <w:rsid w:val="0089420C"/>
    <w:rsid w:val="0089461E"/>
    <w:rsid w:val="00895E22"/>
    <w:rsid w:val="00896154"/>
    <w:rsid w:val="008964FF"/>
    <w:rsid w:val="00896940"/>
    <w:rsid w:val="00896D86"/>
    <w:rsid w:val="008970C8"/>
    <w:rsid w:val="00897C97"/>
    <w:rsid w:val="008A00BC"/>
    <w:rsid w:val="008A021E"/>
    <w:rsid w:val="008A0CD0"/>
    <w:rsid w:val="008A1730"/>
    <w:rsid w:val="008A17B2"/>
    <w:rsid w:val="008A19BD"/>
    <w:rsid w:val="008A1C62"/>
    <w:rsid w:val="008A1E3C"/>
    <w:rsid w:val="008A21E0"/>
    <w:rsid w:val="008A30C7"/>
    <w:rsid w:val="008A3264"/>
    <w:rsid w:val="008A346D"/>
    <w:rsid w:val="008A4047"/>
    <w:rsid w:val="008A4AAC"/>
    <w:rsid w:val="008A589F"/>
    <w:rsid w:val="008A6CBC"/>
    <w:rsid w:val="008A6CD2"/>
    <w:rsid w:val="008A7035"/>
    <w:rsid w:val="008B254F"/>
    <w:rsid w:val="008B2AF1"/>
    <w:rsid w:val="008B5292"/>
    <w:rsid w:val="008B61A6"/>
    <w:rsid w:val="008B63F1"/>
    <w:rsid w:val="008C31D5"/>
    <w:rsid w:val="008C486F"/>
    <w:rsid w:val="008C65C5"/>
    <w:rsid w:val="008D0397"/>
    <w:rsid w:val="008D0CFF"/>
    <w:rsid w:val="008D1561"/>
    <w:rsid w:val="008D1C21"/>
    <w:rsid w:val="008D2785"/>
    <w:rsid w:val="008D2DE2"/>
    <w:rsid w:val="008D2F5B"/>
    <w:rsid w:val="008D46EF"/>
    <w:rsid w:val="008D5035"/>
    <w:rsid w:val="008D5CCE"/>
    <w:rsid w:val="008D5E77"/>
    <w:rsid w:val="008D63DE"/>
    <w:rsid w:val="008D7ADE"/>
    <w:rsid w:val="008D7B38"/>
    <w:rsid w:val="008E1130"/>
    <w:rsid w:val="008E1260"/>
    <w:rsid w:val="008E306E"/>
    <w:rsid w:val="008E3560"/>
    <w:rsid w:val="008E3EF3"/>
    <w:rsid w:val="008E43ED"/>
    <w:rsid w:val="008E44F2"/>
    <w:rsid w:val="008E5629"/>
    <w:rsid w:val="008E63D0"/>
    <w:rsid w:val="008F00BE"/>
    <w:rsid w:val="008F24EA"/>
    <w:rsid w:val="008F2588"/>
    <w:rsid w:val="008F2D0A"/>
    <w:rsid w:val="008F31C7"/>
    <w:rsid w:val="008F4200"/>
    <w:rsid w:val="008F4A4C"/>
    <w:rsid w:val="008F52D2"/>
    <w:rsid w:val="008F5CB7"/>
    <w:rsid w:val="008F5E6B"/>
    <w:rsid w:val="008F6B9F"/>
    <w:rsid w:val="008F6C37"/>
    <w:rsid w:val="008F6F37"/>
    <w:rsid w:val="008F72D5"/>
    <w:rsid w:val="008F7906"/>
    <w:rsid w:val="00900B37"/>
    <w:rsid w:val="00901383"/>
    <w:rsid w:val="00901520"/>
    <w:rsid w:val="00901649"/>
    <w:rsid w:val="00901BBD"/>
    <w:rsid w:val="00902578"/>
    <w:rsid w:val="009027EF"/>
    <w:rsid w:val="00902B43"/>
    <w:rsid w:val="00903714"/>
    <w:rsid w:val="0090373E"/>
    <w:rsid w:val="0090417A"/>
    <w:rsid w:val="00904F82"/>
    <w:rsid w:val="009054C6"/>
    <w:rsid w:val="009054D2"/>
    <w:rsid w:val="00907F54"/>
    <w:rsid w:val="00911144"/>
    <w:rsid w:val="00911359"/>
    <w:rsid w:val="0091263E"/>
    <w:rsid w:val="00912B41"/>
    <w:rsid w:val="00913EE9"/>
    <w:rsid w:val="0091454A"/>
    <w:rsid w:val="00915FB4"/>
    <w:rsid w:val="00915FFE"/>
    <w:rsid w:val="00916188"/>
    <w:rsid w:val="00916CD3"/>
    <w:rsid w:val="009172AE"/>
    <w:rsid w:val="009172FF"/>
    <w:rsid w:val="00917B45"/>
    <w:rsid w:val="00920CB5"/>
    <w:rsid w:val="00921233"/>
    <w:rsid w:val="0092142B"/>
    <w:rsid w:val="00921694"/>
    <w:rsid w:val="009230ED"/>
    <w:rsid w:val="00923CE5"/>
    <w:rsid w:val="00923E3E"/>
    <w:rsid w:val="009243E1"/>
    <w:rsid w:val="009252F4"/>
    <w:rsid w:val="00925CA0"/>
    <w:rsid w:val="00925E52"/>
    <w:rsid w:val="00926D53"/>
    <w:rsid w:val="00927192"/>
    <w:rsid w:val="00932A63"/>
    <w:rsid w:val="00933122"/>
    <w:rsid w:val="00933184"/>
    <w:rsid w:val="009339FB"/>
    <w:rsid w:val="00936067"/>
    <w:rsid w:val="00936781"/>
    <w:rsid w:val="009369CE"/>
    <w:rsid w:val="0093739B"/>
    <w:rsid w:val="009400AA"/>
    <w:rsid w:val="00940144"/>
    <w:rsid w:val="009401D0"/>
    <w:rsid w:val="00941A4B"/>
    <w:rsid w:val="00941F56"/>
    <w:rsid w:val="0094229B"/>
    <w:rsid w:val="00943081"/>
    <w:rsid w:val="009432E4"/>
    <w:rsid w:val="00944344"/>
    <w:rsid w:val="00944F2B"/>
    <w:rsid w:val="00945407"/>
    <w:rsid w:val="0094558B"/>
    <w:rsid w:val="009456FF"/>
    <w:rsid w:val="00946029"/>
    <w:rsid w:val="009463ED"/>
    <w:rsid w:val="009476D4"/>
    <w:rsid w:val="00950400"/>
    <w:rsid w:val="00950409"/>
    <w:rsid w:val="00953022"/>
    <w:rsid w:val="00954985"/>
    <w:rsid w:val="00955AF4"/>
    <w:rsid w:val="009569CD"/>
    <w:rsid w:val="00956E1F"/>
    <w:rsid w:val="00960018"/>
    <w:rsid w:val="009600C4"/>
    <w:rsid w:val="00960B2E"/>
    <w:rsid w:val="00961FE9"/>
    <w:rsid w:val="00962486"/>
    <w:rsid w:val="0096334E"/>
    <w:rsid w:val="009646A9"/>
    <w:rsid w:val="00964A31"/>
    <w:rsid w:val="009661FB"/>
    <w:rsid w:val="009671BB"/>
    <w:rsid w:val="00967531"/>
    <w:rsid w:val="00967E22"/>
    <w:rsid w:val="00967EBD"/>
    <w:rsid w:val="00967FA4"/>
    <w:rsid w:val="009710DE"/>
    <w:rsid w:val="00971966"/>
    <w:rsid w:val="009722C1"/>
    <w:rsid w:val="00972737"/>
    <w:rsid w:val="00974143"/>
    <w:rsid w:val="00975020"/>
    <w:rsid w:val="00976469"/>
    <w:rsid w:val="009776FD"/>
    <w:rsid w:val="00977DEA"/>
    <w:rsid w:val="009808DA"/>
    <w:rsid w:val="00980C28"/>
    <w:rsid w:val="009812E4"/>
    <w:rsid w:val="00981851"/>
    <w:rsid w:val="00982BD6"/>
    <w:rsid w:val="00982D40"/>
    <w:rsid w:val="00983285"/>
    <w:rsid w:val="00984357"/>
    <w:rsid w:val="009851ED"/>
    <w:rsid w:val="009866C0"/>
    <w:rsid w:val="0098733C"/>
    <w:rsid w:val="00987607"/>
    <w:rsid w:val="00987C9B"/>
    <w:rsid w:val="0099014A"/>
    <w:rsid w:val="00990909"/>
    <w:rsid w:val="00992B4D"/>
    <w:rsid w:val="00993B0F"/>
    <w:rsid w:val="00993D11"/>
    <w:rsid w:val="009943D6"/>
    <w:rsid w:val="009960A7"/>
    <w:rsid w:val="00996138"/>
    <w:rsid w:val="00996276"/>
    <w:rsid w:val="009962B1"/>
    <w:rsid w:val="009966FE"/>
    <w:rsid w:val="009970CF"/>
    <w:rsid w:val="0099741C"/>
    <w:rsid w:val="00997C52"/>
    <w:rsid w:val="00997FB7"/>
    <w:rsid w:val="009A0538"/>
    <w:rsid w:val="009A0B8B"/>
    <w:rsid w:val="009A2C7E"/>
    <w:rsid w:val="009A39FC"/>
    <w:rsid w:val="009A3C81"/>
    <w:rsid w:val="009A4A1E"/>
    <w:rsid w:val="009A4C30"/>
    <w:rsid w:val="009A4FE8"/>
    <w:rsid w:val="009A5A3C"/>
    <w:rsid w:val="009A5C7B"/>
    <w:rsid w:val="009A63BE"/>
    <w:rsid w:val="009A643C"/>
    <w:rsid w:val="009A6528"/>
    <w:rsid w:val="009A6B94"/>
    <w:rsid w:val="009A7387"/>
    <w:rsid w:val="009A7CCB"/>
    <w:rsid w:val="009B01C3"/>
    <w:rsid w:val="009B04A3"/>
    <w:rsid w:val="009B05AA"/>
    <w:rsid w:val="009B07D2"/>
    <w:rsid w:val="009B0805"/>
    <w:rsid w:val="009B1B7F"/>
    <w:rsid w:val="009B1E02"/>
    <w:rsid w:val="009B1E5A"/>
    <w:rsid w:val="009B251C"/>
    <w:rsid w:val="009B2C2F"/>
    <w:rsid w:val="009B35D1"/>
    <w:rsid w:val="009B3D59"/>
    <w:rsid w:val="009B3F56"/>
    <w:rsid w:val="009B530C"/>
    <w:rsid w:val="009B59A4"/>
    <w:rsid w:val="009B5D89"/>
    <w:rsid w:val="009B6945"/>
    <w:rsid w:val="009B6A1F"/>
    <w:rsid w:val="009B6DF6"/>
    <w:rsid w:val="009C1934"/>
    <w:rsid w:val="009C202E"/>
    <w:rsid w:val="009C22B5"/>
    <w:rsid w:val="009C270F"/>
    <w:rsid w:val="009C3C75"/>
    <w:rsid w:val="009C47D3"/>
    <w:rsid w:val="009C4968"/>
    <w:rsid w:val="009C4EF2"/>
    <w:rsid w:val="009C5B97"/>
    <w:rsid w:val="009C5CBF"/>
    <w:rsid w:val="009C60BD"/>
    <w:rsid w:val="009C703B"/>
    <w:rsid w:val="009C74AF"/>
    <w:rsid w:val="009C77F5"/>
    <w:rsid w:val="009D059F"/>
    <w:rsid w:val="009D1A3F"/>
    <w:rsid w:val="009D3189"/>
    <w:rsid w:val="009D3581"/>
    <w:rsid w:val="009D3ADF"/>
    <w:rsid w:val="009D4494"/>
    <w:rsid w:val="009D4C03"/>
    <w:rsid w:val="009D4F18"/>
    <w:rsid w:val="009D6176"/>
    <w:rsid w:val="009D7B85"/>
    <w:rsid w:val="009E0717"/>
    <w:rsid w:val="009E11CB"/>
    <w:rsid w:val="009E1BD3"/>
    <w:rsid w:val="009E267B"/>
    <w:rsid w:val="009E2F6F"/>
    <w:rsid w:val="009E306D"/>
    <w:rsid w:val="009E3251"/>
    <w:rsid w:val="009E3B01"/>
    <w:rsid w:val="009E3CA6"/>
    <w:rsid w:val="009E648F"/>
    <w:rsid w:val="009E68BB"/>
    <w:rsid w:val="009E6DD5"/>
    <w:rsid w:val="009E6F1C"/>
    <w:rsid w:val="009E7BBC"/>
    <w:rsid w:val="009F1524"/>
    <w:rsid w:val="009F173B"/>
    <w:rsid w:val="009F22D3"/>
    <w:rsid w:val="009F309E"/>
    <w:rsid w:val="009F381A"/>
    <w:rsid w:val="009F5653"/>
    <w:rsid w:val="009F619B"/>
    <w:rsid w:val="009F6C0A"/>
    <w:rsid w:val="009F74BF"/>
    <w:rsid w:val="009F78F4"/>
    <w:rsid w:val="009F7C6C"/>
    <w:rsid w:val="00A0081A"/>
    <w:rsid w:val="00A00C88"/>
    <w:rsid w:val="00A00D3C"/>
    <w:rsid w:val="00A018A1"/>
    <w:rsid w:val="00A01E5E"/>
    <w:rsid w:val="00A03E3F"/>
    <w:rsid w:val="00A04872"/>
    <w:rsid w:val="00A060D6"/>
    <w:rsid w:val="00A06226"/>
    <w:rsid w:val="00A06503"/>
    <w:rsid w:val="00A06FBD"/>
    <w:rsid w:val="00A0780E"/>
    <w:rsid w:val="00A07EA5"/>
    <w:rsid w:val="00A1030E"/>
    <w:rsid w:val="00A106B8"/>
    <w:rsid w:val="00A113A6"/>
    <w:rsid w:val="00A12DD2"/>
    <w:rsid w:val="00A1398D"/>
    <w:rsid w:val="00A13B7A"/>
    <w:rsid w:val="00A1514D"/>
    <w:rsid w:val="00A15701"/>
    <w:rsid w:val="00A15938"/>
    <w:rsid w:val="00A16DB6"/>
    <w:rsid w:val="00A17714"/>
    <w:rsid w:val="00A22A4A"/>
    <w:rsid w:val="00A22F37"/>
    <w:rsid w:val="00A23FD4"/>
    <w:rsid w:val="00A241CE"/>
    <w:rsid w:val="00A25ED3"/>
    <w:rsid w:val="00A26880"/>
    <w:rsid w:val="00A26CDF"/>
    <w:rsid w:val="00A30A6D"/>
    <w:rsid w:val="00A30A83"/>
    <w:rsid w:val="00A32532"/>
    <w:rsid w:val="00A328B8"/>
    <w:rsid w:val="00A3394D"/>
    <w:rsid w:val="00A343E4"/>
    <w:rsid w:val="00A34FBF"/>
    <w:rsid w:val="00A35889"/>
    <w:rsid w:val="00A365E3"/>
    <w:rsid w:val="00A36723"/>
    <w:rsid w:val="00A367A9"/>
    <w:rsid w:val="00A378E1"/>
    <w:rsid w:val="00A37B30"/>
    <w:rsid w:val="00A37B7B"/>
    <w:rsid w:val="00A41B67"/>
    <w:rsid w:val="00A429FB"/>
    <w:rsid w:val="00A44240"/>
    <w:rsid w:val="00A4487E"/>
    <w:rsid w:val="00A44B2F"/>
    <w:rsid w:val="00A4501E"/>
    <w:rsid w:val="00A458E2"/>
    <w:rsid w:val="00A45C3C"/>
    <w:rsid w:val="00A45FAC"/>
    <w:rsid w:val="00A46695"/>
    <w:rsid w:val="00A474AA"/>
    <w:rsid w:val="00A4794C"/>
    <w:rsid w:val="00A47F06"/>
    <w:rsid w:val="00A507AA"/>
    <w:rsid w:val="00A50D6D"/>
    <w:rsid w:val="00A516CE"/>
    <w:rsid w:val="00A527CF"/>
    <w:rsid w:val="00A52FCB"/>
    <w:rsid w:val="00A543E8"/>
    <w:rsid w:val="00A54CE2"/>
    <w:rsid w:val="00A550C9"/>
    <w:rsid w:val="00A55D3D"/>
    <w:rsid w:val="00A57C24"/>
    <w:rsid w:val="00A60440"/>
    <w:rsid w:val="00A60541"/>
    <w:rsid w:val="00A60A9F"/>
    <w:rsid w:val="00A60CA8"/>
    <w:rsid w:val="00A60D62"/>
    <w:rsid w:val="00A6132E"/>
    <w:rsid w:val="00A61389"/>
    <w:rsid w:val="00A61AC8"/>
    <w:rsid w:val="00A63EBB"/>
    <w:rsid w:val="00A647EC"/>
    <w:rsid w:val="00A6498F"/>
    <w:rsid w:val="00A64DB4"/>
    <w:rsid w:val="00A65233"/>
    <w:rsid w:val="00A6534E"/>
    <w:rsid w:val="00A65749"/>
    <w:rsid w:val="00A65F8C"/>
    <w:rsid w:val="00A66FA2"/>
    <w:rsid w:val="00A67618"/>
    <w:rsid w:val="00A678E1"/>
    <w:rsid w:val="00A702F8"/>
    <w:rsid w:val="00A70914"/>
    <w:rsid w:val="00A70DE8"/>
    <w:rsid w:val="00A712B0"/>
    <w:rsid w:val="00A71B01"/>
    <w:rsid w:val="00A72A1A"/>
    <w:rsid w:val="00A7309C"/>
    <w:rsid w:val="00A73880"/>
    <w:rsid w:val="00A74D1B"/>
    <w:rsid w:val="00A75898"/>
    <w:rsid w:val="00A75C13"/>
    <w:rsid w:val="00A764BD"/>
    <w:rsid w:val="00A76690"/>
    <w:rsid w:val="00A76922"/>
    <w:rsid w:val="00A8008A"/>
    <w:rsid w:val="00A814EF"/>
    <w:rsid w:val="00A81F48"/>
    <w:rsid w:val="00A82139"/>
    <w:rsid w:val="00A83B2E"/>
    <w:rsid w:val="00A83D98"/>
    <w:rsid w:val="00A83DBA"/>
    <w:rsid w:val="00A84908"/>
    <w:rsid w:val="00A84ABE"/>
    <w:rsid w:val="00A860FF"/>
    <w:rsid w:val="00A86555"/>
    <w:rsid w:val="00A87604"/>
    <w:rsid w:val="00A87854"/>
    <w:rsid w:val="00A92957"/>
    <w:rsid w:val="00A92B13"/>
    <w:rsid w:val="00A94E9A"/>
    <w:rsid w:val="00A95CB4"/>
    <w:rsid w:val="00A964C4"/>
    <w:rsid w:val="00A96AF4"/>
    <w:rsid w:val="00A96B59"/>
    <w:rsid w:val="00AA03A3"/>
    <w:rsid w:val="00AA0771"/>
    <w:rsid w:val="00AA111D"/>
    <w:rsid w:val="00AA17D4"/>
    <w:rsid w:val="00AA1D71"/>
    <w:rsid w:val="00AA26CB"/>
    <w:rsid w:val="00AA2B89"/>
    <w:rsid w:val="00AA2EA2"/>
    <w:rsid w:val="00AA2FC5"/>
    <w:rsid w:val="00AA4FB6"/>
    <w:rsid w:val="00AA6037"/>
    <w:rsid w:val="00AA62BD"/>
    <w:rsid w:val="00AA63DF"/>
    <w:rsid w:val="00AA7388"/>
    <w:rsid w:val="00AA7912"/>
    <w:rsid w:val="00AB0933"/>
    <w:rsid w:val="00AB0A67"/>
    <w:rsid w:val="00AB0D47"/>
    <w:rsid w:val="00AB0F04"/>
    <w:rsid w:val="00AB1002"/>
    <w:rsid w:val="00AB13D4"/>
    <w:rsid w:val="00AB3DB5"/>
    <w:rsid w:val="00AB41E1"/>
    <w:rsid w:val="00AB5853"/>
    <w:rsid w:val="00AB5E46"/>
    <w:rsid w:val="00AB6329"/>
    <w:rsid w:val="00AB63E0"/>
    <w:rsid w:val="00AB7417"/>
    <w:rsid w:val="00AC0BC8"/>
    <w:rsid w:val="00AC148B"/>
    <w:rsid w:val="00AC1A07"/>
    <w:rsid w:val="00AC1DC6"/>
    <w:rsid w:val="00AC229D"/>
    <w:rsid w:val="00AC3BF6"/>
    <w:rsid w:val="00AC484C"/>
    <w:rsid w:val="00AC54CC"/>
    <w:rsid w:val="00AC54CD"/>
    <w:rsid w:val="00AC5AA4"/>
    <w:rsid w:val="00AC5E28"/>
    <w:rsid w:val="00AC649E"/>
    <w:rsid w:val="00AC70AE"/>
    <w:rsid w:val="00AC7DBF"/>
    <w:rsid w:val="00AD18FF"/>
    <w:rsid w:val="00AD2095"/>
    <w:rsid w:val="00AD2A29"/>
    <w:rsid w:val="00AD3F82"/>
    <w:rsid w:val="00AD4270"/>
    <w:rsid w:val="00AD5285"/>
    <w:rsid w:val="00AD5492"/>
    <w:rsid w:val="00AD5740"/>
    <w:rsid w:val="00AD5746"/>
    <w:rsid w:val="00AD599F"/>
    <w:rsid w:val="00AD7E3C"/>
    <w:rsid w:val="00AE1A3D"/>
    <w:rsid w:val="00AE224B"/>
    <w:rsid w:val="00AE29A4"/>
    <w:rsid w:val="00AE2AF3"/>
    <w:rsid w:val="00AE2DDD"/>
    <w:rsid w:val="00AE302F"/>
    <w:rsid w:val="00AE305A"/>
    <w:rsid w:val="00AE31A2"/>
    <w:rsid w:val="00AE3B72"/>
    <w:rsid w:val="00AE3D08"/>
    <w:rsid w:val="00AE3DB7"/>
    <w:rsid w:val="00AE41F6"/>
    <w:rsid w:val="00AE4BE1"/>
    <w:rsid w:val="00AE4D22"/>
    <w:rsid w:val="00AE5C4F"/>
    <w:rsid w:val="00AE637C"/>
    <w:rsid w:val="00AE662C"/>
    <w:rsid w:val="00AE6CE6"/>
    <w:rsid w:val="00AE6EDB"/>
    <w:rsid w:val="00AF024B"/>
    <w:rsid w:val="00AF04BA"/>
    <w:rsid w:val="00AF0A5F"/>
    <w:rsid w:val="00AF192D"/>
    <w:rsid w:val="00AF2712"/>
    <w:rsid w:val="00AF2F9D"/>
    <w:rsid w:val="00AF326A"/>
    <w:rsid w:val="00AF3B89"/>
    <w:rsid w:val="00AF4A31"/>
    <w:rsid w:val="00AF55C3"/>
    <w:rsid w:val="00AF5C97"/>
    <w:rsid w:val="00AF6DAF"/>
    <w:rsid w:val="00AF71B0"/>
    <w:rsid w:val="00AF7DF9"/>
    <w:rsid w:val="00AF7E4D"/>
    <w:rsid w:val="00B00E6D"/>
    <w:rsid w:val="00B00FEE"/>
    <w:rsid w:val="00B010A2"/>
    <w:rsid w:val="00B016A5"/>
    <w:rsid w:val="00B017F0"/>
    <w:rsid w:val="00B01DBF"/>
    <w:rsid w:val="00B01E41"/>
    <w:rsid w:val="00B0234E"/>
    <w:rsid w:val="00B032C1"/>
    <w:rsid w:val="00B0431B"/>
    <w:rsid w:val="00B04390"/>
    <w:rsid w:val="00B04BAB"/>
    <w:rsid w:val="00B04C97"/>
    <w:rsid w:val="00B057DA"/>
    <w:rsid w:val="00B077B0"/>
    <w:rsid w:val="00B078F2"/>
    <w:rsid w:val="00B07AF5"/>
    <w:rsid w:val="00B07D3A"/>
    <w:rsid w:val="00B10BA7"/>
    <w:rsid w:val="00B11850"/>
    <w:rsid w:val="00B118A5"/>
    <w:rsid w:val="00B129CD"/>
    <w:rsid w:val="00B138BA"/>
    <w:rsid w:val="00B13EBF"/>
    <w:rsid w:val="00B14C81"/>
    <w:rsid w:val="00B1575E"/>
    <w:rsid w:val="00B15814"/>
    <w:rsid w:val="00B205CE"/>
    <w:rsid w:val="00B208E9"/>
    <w:rsid w:val="00B21355"/>
    <w:rsid w:val="00B21748"/>
    <w:rsid w:val="00B2238A"/>
    <w:rsid w:val="00B23B9E"/>
    <w:rsid w:val="00B24458"/>
    <w:rsid w:val="00B2482C"/>
    <w:rsid w:val="00B248F5"/>
    <w:rsid w:val="00B25874"/>
    <w:rsid w:val="00B259F0"/>
    <w:rsid w:val="00B26111"/>
    <w:rsid w:val="00B266DB"/>
    <w:rsid w:val="00B27BD0"/>
    <w:rsid w:val="00B30082"/>
    <w:rsid w:val="00B31AB3"/>
    <w:rsid w:val="00B324C9"/>
    <w:rsid w:val="00B326A4"/>
    <w:rsid w:val="00B3280F"/>
    <w:rsid w:val="00B40275"/>
    <w:rsid w:val="00B4173A"/>
    <w:rsid w:val="00B419B5"/>
    <w:rsid w:val="00B41A01"/>
    <w:rsid w:val="00B45932"/>
    <w:rsid w:val="00B46AD9"/>
    <w:rsid w:val="00B46CDC"/>
    <w:rsid w:val="00B46F3B"/>
    <w:rsid w:val="00B47223"/>
    <w:rsid w:val="00B4724A"/>
    <w:rsid w:val="00B47A65"/>
    <w:rsid w:val="00B50260"/>
    <w:rsid w:val="00B502DA"/>
    <w:rsid w:val="00B5084E"/>
    <w:rsid w:val="00B5196D"/>
    <w:rsid w:val="00B5199A"/>
    <w:rsid w:val="00B51BC1"/>
    <w:rsid w:val="00B53117"/>
    <w:rsid w:val="00B534C0"/>
    <w:rsid w:val="00B53809"/>
    <w:rsid w:val="00B53F22"/>
    <w:rsid w:val="00B543DA"/>
    <w:rsid w:val="00B54573"/>
    <w:rsid w:val="00B546CC"/>
    <w:rsid w:val="00B54CC8"/>
    <w:rsid w:val="00B55637"/>
    <w:rsid w:val="00B5586A"/>
    <w:rsid w:val="00B55C1B"/>
    <w:rsid w:val="00B565DC"/>
    <w:rsid w:val="00B579E7"/>
    <w:rsid w:val="00B57ABB"/>
    <w:rsid w:val="00B6056B"/>
    <w:rsid w:val="00B60746"/>
    <w:rsid w:val="00B60B00"/>
    <w:rsid w:val="00B6221E"/>
    <w:rsid w:val="00B62861"/>
    <w:rsid w:val="00B634AB"/>
    <w:rsid w:val="00B660A5"/>
    <w:rsid w:val="00B66407"/>
    <w:rsid w:val="00B66773"/>
    <w:rsid w:val="00B66B3E"/>
    <w:rsid w:val="00B670F6"/>
    <w:rsid w:val="00B672FE"/>
    <w:rsid w:val="00B67367"/>
    <w:rsid w:val="00B6779B"/>
    <w:rsid w:val="00B67AC8"/>
    <w:rsid w:val="00B700F6"/>
    <w:rsid w:val="00B70330"/>
    <w:rsid w:val="00B703B0"/>
    <w:rsid w:val="00B70FE8"/>
    <w:rsid w:val="00B7109B"/>
    <w:rsid w:val="00B717D3"/>
    <w:rsid w:val="00B717E3"/>
    <w:rsid w:val="00B71A13"/>
    <w:rsid w:val="00B71E49"/>
    <w:rsid w:val="00B72051"/>
    <w:rsid w:val="00B725BF"/>
    <w:rsid w:val="00B726E1"/>
    <w:rsid w:val="00B727A2"/>
    <w:rsid w:val="00B74ACA"/>
    <w:rsid w:val="00B75BCE"/>
    <w:rsid w:val="00B75C50"/>
    <w:rsid w:val="00B762BE"/>
    <w:rsid w:val="00B80701"/>
    <w:rsid w:val="00B80848"/>
    <w:rsid w:val="00B80D67"/>
    <w:rsid w:val="00B82B10"/>
    <w:rsid w:val="00B833C8"/>
    <w:rsid w:val="00B835CB"/>
    <w:rsid w:val="00B8382B"/>
    <w:rsid w:val="00B8489B"/>
    <w:rsid w:val="00B84955"/>
    <w:rsid w:val="00B8688A"/>
    <w:rsid w:val="00B871D3"/>
    <w:rsid w:val="00B8751F"/>
    <w:rsid w:val="00B87C89"/>
    <w:rsid w:val="00B87ECD"/>
    <w:rsid w:val="00B90300"/>
    <w:rsid w:val="00B903B8"/>
    <w:rsid w:val="00B91081"/>
    <w:rsid w:val="00B914FC"/>
    <w:rsid w:val="00B919B7"/>
    <w:rsid w:val="00B91B24"/>
    <w:rsid w:val="00B92ED2"/>
    <w:rsid w:val="00B93521"/>
    <w:rsid w:val="00B938D4"/>
    <w:rsid w:val="00B94F11"/>
    <w:rsid w:val="00B95360"/>
    <w:rsid w:val="00B9537D"/>
    <w:rsid w:val="00B978D9"/>
    <w:rsid w:val="00B979E4"/>
    <w:rsid w:val="00BA16C7"/>
    <w:rsid w:val="00BA1F67"/>
    <w:rsid w:val="00BA202A"/>
    <w:rsid w:val="00BA2607"/>
    <w:rsid w:val="00BA290E"/>
    <w:rsid w:val="00BA4035"/>
    <w:rsid w:val="00BA50ED"/>
    <w:rsid w:val="00BA5BCD"/>
    <w:rsid w:val="00BA5DD7"/>
    <w:rsid w:val="00BA5FDF"/>
    <w:rsid w:val="00BA6988"/>
    <w:rsid w:val="00BA7D10"/>
    <w:rsid w:val="00BB045F"/>
    <w:rsid w:val="00BB1CC2"/>
    <w:rsid w:val="00BB2126"/>
    <w:rsid w:val="00BB3586"/>
    <w:rsid w:val="00BB37F6"/>
    <w:rsid w:val="00BB38E4"/>
    <w:rsid w:val="00BB3C40"/>
    <w:rsid w:val="00BB3ECB"/>
    <w:rsid w:val="00BB4001"/>
    <w:rsid w:val="00BB40FD"/>
    <w:rsid w:val="00BB4799"/>
    <w:rsid w:val="00BB588E"/>
    <w:rsid w:val="00BB5A20"/>
    <w:rsid w:val="00BB5A39"/>
    <w:rsid w:val="00BB5C85"/>
    <w:rsid w:val="00BB6B25"/>
    <w:rsid w:val="00BB7EA1"/>
    <w:rsid w:val="00BC000C"/>
    <w:rsid w:val="00BC1EFF"/>
    <w:rsid w:val="00BC2016"/>
    <w:rsid w:val="00BC20C7"/>
    <w:rsid w:val="00BC263C"/>
    <w:rsid w:val="00BC268B"/>
    <w:rsid w:val="00BC269B"/>
    <w:rsid w:val="00BC2FDF"/>
    <w:rsid w:val="00BC3BDB"/>
    <w:rsid w:val="00BC5249"/>
    <w:rsid w:val="00BC55AE"/>
    <w:rsid w:val="00BC560F"/>
    <w:rsid w:val="00BC5A32"/>
    <w:rsid w:val="00BC603F"/>
    <w:rsid w:val="00BC6421"/>
    <w:rsid w:val="00BC674C"/>
    <w:rsid w:val="00BC70AC"/>
    <w:rsid w:val="00BC77C6"/>
    <w:rsid w:val="00BC79C9"/>
    <w:rsid w:val="00BC7EB7"/>
    <w:rsid w:val="00BD041C"/>
    <w:rsid w:val="00BD0B96"/>
    <w:rsid w:val="00BD1B52"/>
    <w:rsid w:val="00BD2309"/>
    <w:rsid w:val="00BD2CF8"/>
    <w:rsid w:val="00BD3BFD"/>
    <w:rsid w:val="00BD3FA0"/>
    <w:rsid w:val="00BD5852"/>
    <w:rsid w:val="00BD5EC4"/>
    <w:rsid w:val="00BD601E"/>
    <w:rsid w:val="00BD68E2"/>
    <w:rsid w:val="00BD7BE6"/>
    <w:rsid w:val="00BD7C7D"/>
    <w:rsid w:val="00BE0A97"/>
    <w:rsid w:val="00BE14A9"/>
    <w:rsid w:val="00BE22AA"/>
    <w:rsid w:val="00BE25D1"/>
    <w:rsid w:val="00BE2D38"/>
    <w:rsid w:val="00BE301E"/>
    <w:rsid w:val="00BE348B"/>
    <w:rsid w:val="00BE4014"/>
    <w:rsid w:val="00BE4702"/>
    <w:rsid w:val="00BE48EF"/>
    <w:rsid w:val="00BE4CAB"/>
    <w:rsid w:val="00BE4DF6"/>
    <w:rsid w:val="00BE4EC5"/>
    <w:rsid w:val="00BE62F4"/>
    <w:rsid w:val="00BE673C"/>
    <w:rsid w:val="00BE68CE"/>
    <w:rsid w:val="00BE6D5E"/>
    <w:rsid w:val="00BE6DA8"/>
    <w:rsid w:val="00BE73B8"/>
    <w:rsid w:val="00BF0C6B"/>
    <w:rsid w:val="00BF149F"/>
    <w:rsid w:val="00BF1ADF"/>
    <w:rsid w:val="00BF1FAB"/>
    <w:rsid w:val="00BF20E5"/>
    <w:rsid w:val="00BF2397"/>
    <w:rsid w:val="00BF255E"/>
    <w:rsid w:val="00BF3BAC"/>
    <w:rsid w:val="00BF4024"/>
    <w:rsid w:val="00BF475A"/>
    <w:rsid w:val="00BF4D00"/>
    <w:rsid w:val="00BF5FDC"/>
    <w:rsid w:val="00BF6226"/>
    <w:rsid w:val="00BF6AAA"/>
    <w:rsid w:val="00BF7438"/>
    <w:rsid w:val="00BF756F"/>
    <w:rsid w:val="00BF7BD1"/>
    <w:rsid w:val="00C0133C"/>
    <w:rsid w:val="00C01918"/>
    <w:rsid w:val="00C01F51"/>
    <w:rsid w:val="00C02269"/>
    <w:rsid w:val="00C0234F"/>
    <w:rsid w:val="00C0235A"/>
    <w:rsid w:val="00C028BE"/>
    <w:rsid w:val="00C02D01"/>
    <w:rsid w:val="00C02DA8"/>
    <w:rsid w:val="00C02E9F"/>
    <w:rsid w:val="00C03149"/>
    <w:rsid w:val="00C037B4"/>
    <w:rsid w:val="00C043E6"/>
    <w:rsid w:val="00C0594E"/>
    <w:rsid w:val="00C10033"/>
    <w:rsid w:val="00C102B1"/>
    <w:rsid w:val="00C1177D"/>
    <w:rsid w:val="00C11D78"/>
    <w:rsid w:val="00C11DEC"/>
    <w:rsid w:val="00C11F76"/>
    <w:rsid w:val="00C134ED"/>
    <w:rsid w:val="00C13BC1"/>
    <w:rsid w:val="00C14ED3"/>
    <w:rsid w:val="00C15394"/>
    <w:rsid w:val="00C15F8B"/>
    <w:rsid w:val="00C163B2"/>
    <w:rsid w:val="00C163EB"/>
    <w:rsid w:val="00C16A57"/>
    <w:rsid w:val="00C17D5E"/>
    <w:rsid w:val="00C204D7"/>
    <w:rsid w:val="00C20A95"/>
    <w:rsid w:val="00C2145E"/>
    <w:rsid w:val="00C21472"/>
    <w:rsid w:val="00C22205"/>
    <w:rsid w:val="00C2252B"/>
    <w:rsid w:val="00C22F5C"/>
    <w:rsid w:val="00C233CD"/>
    <w:rsid w:val="00C23829"/>
    <w:rsid w:val="00C2399A"/>
    <w:rsid w:val="00C23B16"/>
    <w:rsid w:val="00C2436E"/>
    <w:rsid w:val="00C24AF7"/>
    <w:rsid w:val="00C252F0"/>
    <w:rsid w:val="00C2537F"/>
    <w:rsid w:val="00C26E42"/>
    <w:rsid w:val="00C273C7"/>
    <w:rsid w:val="00C30088"/>
    <w:rsid w:val="00C308CA"/>
    <w:rsid w:val="00C32010"/>
    <w:rsid w:val="00C33432"/>
    <w:rsid w:val="00C33DF2"/>
    <w:rsid w:val="00C34D78"/>
    <w:rsid w:val="00C3517F"/>
    <w:rsid w:val="00C36550"/>
    <w:rsid w:val="00C369BB"/>
    <w:rsid w:val="00C401EC"/>
    <w:rsid w:val="00C4113D"/>
    <w:rsid w:val="00C4117D"/>
    <w:rsid w:val="00C4160E"/>
    <w:rsid w:val="00C419B9"/>
    <w:rsid w:val="00C41D2A"/>
    <w:rsid w:val="00C41F3D"/>
    <w:rsid w:val="00C42FF4"/>
    <w:rsid w:val="00C432FA"/>
    <w:rsid w:val="00C4341E"/>
    <w:rsid w:val="00C4405E"/>
    <w:rsid w:val="00C44E13"/>
    <w:rsid w:val="00C45340"/>
    <w:rsid w:val="00C4574B"/>
    <w:rsid w:val="00C457A6"/>
    <w:rsid w:val="00C463CA"/>
    <w:rsid w:val="00C47B27"/>
    <w:rsid w:val="00C47BE1"/>
    <w:rsid w:val="00C47FB9"/>
    <w:rsid w:val="00C5070A"/>
    <w:rsid w:val="00C50796"/>
    <w:rsid w:val="00C51498"/>
    <w:rsid w:val="00C51956"/>
    <w:rsid w:val="00C51BC2"/>
    <w:rsid w:val="00C52297"/>
    <w:rsid w:val="00C5254D"/>
    <w:rsid w:val="00C526A7"/>
    <w:rsid w:val="00C5294E"/>
    <w:rsid w:val="00C52D21"/>
    <w:rsid w:val="00C52F1B"/>
    <w:rsid w:val="00C53EF7"/>
    <w:rsid w:val="00C544FF"/>
    <w:rsid w:val="00C54CE3"/>
    <w:rsid w:val="00C54DF8"/>
    <w:rsid w:val="00C55173"/>
    <w:rsid w:val="00C553BB"/>
    <w:rsid w:val="00C55405"/>
    <w:rsid w:val="00C56519"/>
    <w:rsid w:val="00C5696A"/>
    <w:rsid w:val="00C56C8F"/>
    <w:rsid w:val="00C57205"/>
    <w:rsid w:val="00C607DC"/>
    <w:rsid w:val="00C608B2"/>
    <w:rsid w:val="00C61583"/>
    <w:rsid w:val="00C619DF"/>
    <w:rsid w:val="00C61D94"/>
    <w:rsid w:val="00C62D85"/>
    <w:rsid w:val="00C63BE7"/>
    <w:rsid w:val="00C63C4A"/>
    <w:rsid w:val="00C6470B"/>
    <w:rsid w:val="00C64814"/>
    <w:rsid w:val="00C64ADA"/>
    <w:rsid w:val="00C64B1D"/>
    <w:rsid w:val="00C64FFB"/>
    <w:rsid w:val="00C657E0"/>
    <w:rsid w:val="00C6593F"/>
    <w:rsid w:val="00C6612A"/>
    <w:rsid w:val="00C6628D"/>
    <w:rsid w:val="00C672C1"/>
    <w:rsid w:val="00C676A5"/>
    <w:rsid w:val="00C67B3F"/>
    <w:rsid w:val="00C7064A"/>
    <w:rsid w:val="00C70DEA"/>
    <w:rsid w:val="00C71A81"/>
    <w:rsid w:val="00C72C41"/>
    <w:rsid w:val="00C742AA"/>
    <w:rsid w:val="00C7478A"/>
    <w:rsid w:val="00C7484C"/>
    <w:rsid w:val="00C74C49"/>
    <w:rsid w:val="00C74F07"/>
    <w:rsid w:val="00C75338"/>
    <w:rsid w:val="00C754F4"/>
    <w:rsid w:val="00C758F8"/>
    <w:rsid w:val="00C759F9"/>
    <w:rsid w:val="00C75D38"/>
    <w:rsid w:val="00C76351"/>
    <w:rsid w:val="00C80DE5"/>
    <w:rsid w:val="00C81062"/>
    <w:rsid w:val="00C81CCA"/>
    <w:rsid w:val="00C833DC"/>
    <w:rsid w:val="00C83560"/>
    <w:rsid w:val="00C8439A"/>
    <w:rsid w:val="00C84E50"/>
    <w:rsid w:val="00C86253"/>
    <w:rsid w:val="00C8742A"/>
    <w:rsid w:val="00C90B40"/>
    <w:rsid w:val="00C90D26"/>
    <w:rsid w:val="00C913C6"/>
    <w:rsid w:val="00C919B6"/>
    <w:rsid w:val="00C92215"/>
    <w:rsid w:val="00C9292E"/>
    <w:rsid w:val="00C93EDC"/>
    <w:rsid w:val="00C93F6F"/>
    <w:rsid w:val="00C941CE"/>
    <w:rsid w:val="00C9433B"/>
    <w:rsid w:val="00C95963"/>
    <w:rsid w:val="00C960A4"/>
    <w:rsid w:val="00C96DA0"/>
    <w:rsid w:val="00CA0D3B"/>
    <w:rsid w:val="00CA0E96"/>
    <w:rsid w:val="00CA120D"/>
    <w:rsid w:val="00CA1F19"/>
    <w:rsid w:val="00CA1FAC"/>
    <w:rsid w:val="00CA20A9"/>
    <w:rsid w:val="00CA26FF"/>
    <w:rsid w:val="00CA2877"/>
    <w:rsid w:val="00CA2D7B"/>
    <w:rsid w:val="00CA3139"/>
    <w:rsid w:val="00CA463D"/>
    <w:rsid w:val="00CA4A89"/>
    <w:rsid w:val="00CA51C1"/>
    <w:rsid w:val="00CA552C"/>
    <w:rsid w:val="00CA593C"/>
    <w:rsid w:val="00CA59AE"/>
    <w:rsid w:val="00CA5AC6"/>
    <w:rsid w:val="00CA5BB3"/>
    <w:rsid w:val="00CA6BB7"/>
    <w:rsid w:val="00CA6C34"/>
    <w:rsid w:val="00CA75DC"/>
    <w:rsid w:val="00CA75E2"/>
    <w:rsid w:val="00CA7C22"/>
    <w:rsid w:val="00CA7EAC"/>
    <w:rsid w:val="00CB00AA"/>
    <w:rsid w:val="00CB1435"/>
    <w:rsid w:val="00CB1689"/>
    <w:rsid w:val="00CB2833"/>
    <w:rsid w:val="00CB2AD1"/>
    <w:rsid w:val="00CB32C4"/>
    <w:rsid w:val="00CB38D1"/>
    <w:rsid w:val="00CB4316"/>
    <w:rsid w:val="00CB4FF8"/>
    <w:rsid w:val="00CB5BA4"/>
    <w:rsid w:val="00CB6166"/>
    <w:rsid w:val="00CB617A"/>
    <w:rsid w:val="00CB6B58"/>
    <w:rsid w:val="00CB6CA2"/>
    <w:rsid w:val="00CB6F56"/>
    <w:rsid w:val="00CB754D"/>
    <w:rsid w:val="00CC09C8"/>
    <w:rsid w:val="00CC13CD"/>
    <w:rsid w:val="00CC1898"/>
    <w:rsid w:val="00CC1A29"/>
    <w:rsid w:val="00CC26FF"/>
    <w:rsid w:val="00CC27AC"/>
    <w:rsid w:val="00CC27B9"/>
    <w:rsid w:val="00CC3029"/>
    <w:rsid w:val="00CC4D62"/>
    <w:rsid w:val="00CC505E"/>
    <w:rsid w:val="00CC589C"/>
    <w:rsid w:val="00CC6608"/>
    <w:rsid w:val="00CC669D"/>
    <w:rsid w:val="00CC70BF"/>
    <w:rsid w:val="00CD05E9"/>
    <w:rsid w:val="00CD126D"/>
    <w:rsid w:val="00CD17E8"/>
    <w:rsid w:val="00CD367B"/>
    <w:rsid w:val="00CD4116"/>
    <w:rsid w:val="00CD4906"/>
    <w:rsid w:val="00CD5605"/>
    <w:rsid w:val="00CD624E"/>
    <w:rsid w:val="00CD6D7A"/>
    <w:rsid w:val="00CD7815"/>
    <w:rsid w:val="00CE139D"/>
    <w:rsid w:val="00CE13CB"/>
    <w:rsid w:val="00CE171D"/>
    <w:rsid w:val="00CE182A"/>
    <w:rsid w:val="00CE18C9"/>
    <w:rsid w:val="00CE2644"/>
    <w:rsid w:val="00CE36CE"/>
    <w:rsid w:val="00CE3DB0"/>
    <w:rsid w:val="00CE412C"/>
    <w:rsid w:val="00CE4297"/>
    <w:rsid w:val="00CE504B"/>
    <w:rsid w:val="00CE5FBA"/>
    <w:rsid w:val="00CE695D"/>
    <w:rsid w:val="00CE7171"/>
    <w:rsid w:val="00CE7503"/>
    <w:rsid w:val="00CF0D65"/>
    <w:rsid w:val="00CF1EA7"/>
    <w:rsid w:val="00CF1EAC"/>
    <w:rsid w:val="00CF1FD3"/>
    <w:rsid w:val="00CF24D4"/>
    <w:rsid w:val="00CF27B9"/>
    <w:rsid w:val="00CF2F34"/>
    <w:rsid w:val="00CF3735"/>
    <w:rsid w:val="00CF4AAA"/>
    <w:rsid w:val="00CF523A"/>
    <w:rsid w:val="00CF56DB"/>
    <w:rsid w:val="00CF61EF"/>
    <w:rsid w:val="00D0030F"/>
    <w:rsid w:val="00D0517E"/>
    <w:rsid w:val="00D05EB6"/>
    <w:rsid w:val="00D05F5B"/>
    <w:rsid w:val="00D0617C"/>
    <w:rsid w:val="00D06890"/>
    <w:rsid w:val="00D076E9"/>
    <w:rsid w:val="00D07928"/>
    <w:rsid w:val="00D07BC6"/>
    <w:rsid w:val="00D112E7"/>
    <w:rsid w:val="00D117CB"/>
    <w:rsid w:val="00D130FC"/>
    <w:rsid w:val="00D1318F"/>
    <w:rsid w:val="00D1559C"/>
    <w:rsid w:val="00D170DD"/>
    <w:rsid w:val="00D20E28"/>
    <w:rsid w:val="00D21251"/>
    <w:rsid w:val="00D21B84"/>
    <w:rsid w:val="00D21C36"/>
    <w:rsid w:val="00D222A2"/>
    <w:rsid w:val="00D22C92"/>
    <w:rsid w:val="00D24320"/>
    <w:rsid w:val="00D253AB"/>
    <w:rsid w:val="00D25EFE"/>
    <w:rsid w:val="00D262F0"/>
    <w:rsid w:val="00D26F8B"/>
    <w:rsid w:val="00D27871"/>
    <w:rsid w:val="00D30700"/>
    <w:rsid w:val="00D30F4E"/>
    <w:rsid w:val="00D315D1"/>
    <w:rsid w:val="00D31FF2"/>
    <w:rsid w:val="00D3214D"/>
    <w:rsid w:val="00D3294B"/>
    <w:rsid w:val="00D338F8"/>
    <w:rsid w:val="00D339B3"/>
    <w:rsid w:val="00D33B22"/>
    <w:rsid w:val="00D33BA4"/>
    <w:rsid w:val="00D33BB1"/>
    <w:rsid w:val="00D33DA9"/>
    <w:rsid w:val="00D34094"/>
    <w:rsid w:val="00D34701"/>
    <w:rsid w:val="00D35043"/>
    <w:rsid w:val="00D363BD"/>
    <w:rsid w:val="00D36CF5"/>
    <w:rsid w:val="00D4051C"/>
    <w:rsid w:val="00D409F3"/>
    <w:rsid w:val="00D413B1"/>
    <w:rsid w:val="00D4180D"/>
    <w:rsid w:val="00D41BF5"/>
    <w:rsid w:val="00D41E1F"/>
    <w:rsid w:val="00D429B3"/>
    <w:rsid w:val="00D4397D"/>
    <w:rsid w:val="00D4434A"/>
    <w:rsid w:val="00D447AE"/>
    <w:rsid w:val="00D4498C"/>
    <w:rsid w:val="00D44CF1"/>
    <w:rsid w:val="00D452B5"/>
    <w:rsid w:val="00D457AF"/>
    <w:rsid w:val="00D45A9B"/>
    <w:rsid w:val="00D46369"/>
    <w:rsid w:val="00D46627"/>
    <w:rsid w:val="00D46670"/>
    <w:rsid w:val="00D467C0"/>
    <w:rsid w:val="00D46BDE"/>
    <w:rsid w:val="00D46F7E"/>
    <w:rsid w:val="00D47585"/>
    <w:rsid w:val="00D50B36"/>
    <w:rsid w:val="00D5147C"/>
    <w:rsid w:val="00D51DB2"/>
    <w:rsid w:val="00D525EC"/>
    <w:rsid w:val="00D53F08"/>
    <w:rsid w:val="00D5447A"/>
    <w:rsid w:val="00D55292"/>
    <w:rsid w:val="00D55D21"/>
    <w:rsid w:val="00D566C1"/>
    <w:rsid w:val="00D5785E"/>
    <w:rsid w:val="00D57C63"/>
    <w:rsid w:val="00D57EDA"/>
    <w:rsid w:val="00D60A50"/>
    <w:rsid w:val="00D657DA"/>
    <w:rsid w:val="00D664C6"/>
    <w:rsid w:val="00D670FA"/>
    <w:rsid w:val="00D712C3"/>
    <w:rsid w:val="00D71545"/>
    <w:rsid w:val="00D7160A"/>
    <w:rsid w:val="00D73B96"/>
    <w:rsid w:val="00D743CD"/>
    <w:rsid w:val="00D74439"/>
    <w:rsid w:val="00D75729"/>
    <w:rsid w:val="00D75E9F"/>
    <w:rsid w:val="00D76127"/>
    <w:rsid w:val="00D76142"/>
    <w:rsid w:val="00D76B1F"/>
    <w:rsid w:val="00D7775D"/>
    <w:rsid w:val="00D77A37"/>
    <w:rsid w:val="00D77B75"/>
    <w:rsid w:val="00D80058"/>
    <w:rsid w:val="00D80C37"/>
    <w:rsid w:val="00D818DA"/>
    <w:rsid w:val="00D82FA0"/>
    <w:rsid w:val="00D83118"/>
    <w:rsid w:val="00D837AD"/>
    <w:rsid w:val="00D8487E"/>
    <w:rsid w:val="00D851AF"/>
    <w:rsid w:val="00D85C50"/>
    <w:rsid w:val="00D85C8C"/>
    <w:rsid w:val="00D86012"/>
    <w:rsid w:val="00D8659F"/>
    <w:rsid w:val="00D868DC"/>
    <w:rsid w:val="00D87A4C"/>
    <w:rsid w:val="00D91365"/>
    <w:rsid w:val="00D93804"/>
    <w:rsid w:val="00D9390E"/>
    <w:rsid w:val="00D93B40"/>
    <w:rsid w:val="00D93F79"/>
    <w:rsid w:val="00D943EA"/>
    <w:rsid w:val="00D945E0"/>
    <w:rsid w:val="00D95766"/>
    <w:rsid w:val="00D95B17"/>
    <w:rsid w:val="00D97199"/>
    <w:rsid w:val="00D97222"/>
    <w:rsid w:val="00D97633"/>
    <w:rsid w:val="00D97E82"/>
    <w:rsid w:val="00D97FBC"/>
    <w:rsid w:val="00DA0E34"/>
    <w:rsid w:val="00DA107D"/>
    <w:rsid w:val="00DA23DA"/>
    <w:rsid w:val="00DA255E"/>
    <w:rsid w:val="00DA2AAE"/>
    <w:rsid w:val="00DA2C71"/>
    <w:rsid w:val="00DA38D6"/>
    <w:rsid w:val="00DA3A99"/>
    <w:rsid w:val="00DA603E"/>
    <w:rsid w:val="00DA7A88"/>
    <w:rsid w:val="00DB02E0"/>
    <w:rsid w:val="00DB0639"/>
    <w:rsid w:val="00DB0926"/>
    <w:rsid w:val="00DB0EDB"/>
    <w:rsid w:val="00DB2406"/>
    <w:rsid w:val="00DB2C4A"/>
    <w:rsid w:val="00DB4017"/>
    <w:rsid w:val="00DB4219"/>
    <w:rsid w:val="00DB48E7"/>
    <w:rsid w:val="00DB4FB3"/>
    <w:rsid w:val="00DB5EEA"/>
    <w:rsid w:val="00DC0D90"/>
    <w:rsid w:val="00DC123B"/>
    <w:rsid w:val="00DC1583"/>
    <w:rsid w:val="00DC383A"/>
    <w:rsid w:val="00DC4111"/>
    <w:rsid w:val="00DC49A3"/>
    <w:rsid w:val="00DC64F0"/>
    <w:rsid w:val="00DC6733"/>
    <w:rsid w:val="00DC6B4D"/>
    <w:rsid w:val="00DC7034"/>
    <w:rsid w:val="00DC71BD"/>
    <w:rsid w:val="00DC7238"/>
    <w:rsid w:val="00DC7A73"/>
    <w:rsid w:val="00DC7ED2"/>
    <w:rsid w:val="00DC7FBC"/>
    <w:rsid w:val="00DD0858"/>
    <w:rsid w:val="00DD1297"/>
    <w:rsid w:val="00DD1CF2"/>
    <w:rsid w:val="00DD26B2"/>
    <w:rsid w:val="00DD39C4"/>
    <w:rsid w:val="00DD456B"/>
    <w:rsid w:val="00DD4920"/>
    <w:rsid w:val="00DD4A7B"/>
    <w:rsid w:val="00DD59BF"/>
    <w:rsid w:val="00DD6E32"/>
    <w:rsid w:val="00DD7074"/>
    <w:rsid w:val="00DD7935"/>
    <w:rsid w:val="00DD7B64"/>
    <w:rsid w:val="00DD7FC4"/>
    <w:rsid w:val="00DE0C38"/>
    <w:rsid w:val="00DE15A6"/>
    <w:rsid w:val="00DE1B96"/>
    <w:rsid w:val="00DE2081"/>
    <w:rsid w:val="00DE2B71"/>
    <w:rsid w:val="00DE2F33"/>
    <w:rsid w:val="00DE30D7"/>
    <w:rsid w:val="00DE3214"/>
    <w:rsid w:val="00DE3799"/>
    <w:rsid w:val="00DE3A34"/>
    <w:rsid w:val="00DE3C16"/>
    <w:rsid w:val="00DE4080"/>
    <w:rsid w:val="00DE4E2A"/>
    <w:rsid w:val="00DE5CA1"/>
    <w:rsid w:val="00DE7338"/>
    <w:rsid w:val="00DE74F0"/>
    <w:rsid w:val="00DE7822"/>
    <w:rsid w:val="00DF0606"/>
    <w:rsid w:val="00DF0F7B"/>
    <w:rsid w:val="00DF1145"/>
    <w:rsid w:val="00DF1334"/>
    <w:rsid w:val="00DF24F8"/>
    <w:rsid w:val="00DF283E"/>
    <w:rsid w:val="00DF4512"/>
    <w:rsid w:val="00DF46B2"/>
    <w:rsid w:val="00DF497F"/>
    <w:rsid w:val="00DF5A0F"/>
    <w:rsid w:val="00DF5A94"/>
    <w:rsid w:val="00DF66E0"/>
    <w:rsid w:val="00DF6B26"/>
    <w:rsid w:val="00DF7767"/>
    <w:rsid w:val="00E00160"/>
    <w:rsid w:val="00E00384"/>
    <w:rsid w:val="00E00824"/>
    <w:rsid w:val="00E00ACB"/>
    <w:rsid w:val="00E00E7F"/>
    <w:rsid w:val="00E0301B"/>
    <w:rsid w:val="00E035A0"/>
    <w:rsid w:val="00E03A27"/>
    <w:rsid w:val="00E03C96"/>
    <w:rsid w:val="00E03E4B"/>
    <w:rsid w:val="00E041FF"/>
    <w:rsid w:val="00E043D8"/>
    <w:rsid w:val="00E0464B"/>
    <w:rsid w:val="00E057CF"/>
    <w:rsid w:val="00E05CBD"/>
    <w:rsid w:val="00E06266"/>
    <w:rsid w:val="00E06DD9"/>
    <w:rsid w:val="00E07B7E"/>
    <w:rsid w:val="00E10B77"/>
    <w:rsid w:val="00E1160B"/>
    <w:rsid w:val="00E11CDF"/>
    <w:rsid w:val="00E1222E"/>
    <w:rsid w:val="00E1375E"/>
    <w:rsid w:val="00E139F1"/>
    <w:rsid w:val="00E13EAA"/>
    <w:rsid w:val="00E14667"/>
    <w:rsid w:val="00E1580B"/>
    <w:rsid w:val="00E15A9A"/>
    <w:rsid w:val="00E16001"/>
    <w:rsid w:val="00E16967"/>
    <w:rsid w:val="00E20BF8"/>
    <w:rsid w:val="00E20D11"/>
    <w:rsid w:val="00E2119A"/>
    <w:rsid w:val="00E21BB7"/>
    <w:rsid w:val="00E21FE9"/>
    <w:rsid w:val="00E22F01"/>
    <w:rsid w:val="00E231E7"/>
    <w:rsid w:val="00E247B5"/>
    <w:rsid w:val="00E249F0"/>
    <w:rsid w:val="00E24FE1"/>
    <w:rsid w:val="00E252A6"/>
    <w:rsid w:val="00E2549B"/>
    <w:rsid w:val="00E26F8B"/>
    <w:rsid w:val="00E27AFE"/>
    <w:rsid w:val="00E300A1"/>
    <w:rsid w:val="00E30947"/>
    <w:rsid w:val="00E32548"/>
    <w:rsid w:val="00E32FF9"/>
    <w:rsid w:val="00E3314D"/>
    <w:rsid w:val="00E33CD1"/>
    <w:rsid w:val="00E346A4"/>
    <w:rsid w:val="00E34ECD"/>
    <w:rsid w:val="00E34F6E"/>
    <w:rsid w:val="00E355A0"/>
    <w:rsid w:val="00E3753D"/>
    <w:rsid w:val="00E37FF6"/>
    <w:rsid w:val="00E42631"/>
    <w:rsid w:val="00E42A7A"/>
    <w:rsid w:val="00E45624"/>
    <w:rsid w:val="00E45668"/>
    <w:rsid w:val="00E45D14"/>
    <w:rsid w:val="00E46814"/>
    <w:rsid w:val="00E47D49"/>
    <w:rsid w:val="00E501C4"/>
    <w:rsid w:val="00E5054B"/>
    <w:rsid w:val="00E509BC"/>
    <w:rsid w:val="00E511AC"/>
    <w:rsid w:val="00E51A3D"/>
    <w:rsid w:val="00E51BAF"/>
    <w:rsid w:val="00E51C9E"/>
    <w:rsid w:val="00E51FE4"/>
    <w:rsid w:val="00E534E2"/>
    <w:rsid w:val="00E541E7"/>
    <w:rsid w:val="00E54427"/>
    <w:rsid w:val="00E54F1C"/>
    <w:rsid w:val="00E5563F"/>
    <w:rsid w:val="00E570DF"/>
    <w:rsid w:val="00E605DD"/>
    <w:rsid w:val="00E60BB8"/>
    <w:rsid w:val="00E61A78"/>
    <w:rsid w:val="00E61DBB"/>
    <w:rsid w:val="00E61F07"/>
    <w:rsid w:val="00E627C2"/>
    <w:rsid w:val="00E62883"/>
    <w:rsid w:val="00E63026"/>
    <w:rsid w:val="00E64154"/>
    <w:rsid w:val="00E64BA9"/>
    <w:rsid w:val="00E67B90"/>
    <w:rsid w:val="00E67EDE"/>
    <w:rsid w:val="00E70638"/>
    <w:rsid w:val="00E7122B"/>
    <w:rsid w:val="00E712AC"/>
    <w:rsid w:val="00E713B0"/>
    <w:rsid w:val="00E714E0"/>
    <w:rsid w:val="00E7165B"/>
    <w:rsid w:val="00E7212C"/>
    <w:rsid w:val="00E72585"/>
    <w:rsid w:val="00E73FC6"/>
    <w:rsid w:val="00E74390"/>
    <w:rsid w:val="00E74785"/>
    <w:rsid w:val="00E75827"/>
    <w:rsid w:val="00E764E7"/>
    <w:rsid w:val="00E765C9"/>
    <w:rsid w:val="00E76EA8"/>
    <w:rsid w:val="00E772DC"/>
    <w:rsid w:val="00E807C4"/>
    <w:rsid w:val="00E81482"/>
    <w:rsid w:val="00E81A0E"/>
    <w:rsid w:val="00E820F4"/>
    <w:rsid w:val="00E8243A"/>
    <w:rsid w:val="00E831EF"/>
    <w:rsid w:val="00E832BC"/>
    <w:rsid w:val="00E85010"/>
    <w:rsid w:val="00E85498"/>
    <w:rsid w:val="00E856AA"/>
    <w:rsid w:val="00E85D2C"/>
    <w:rsid w:val="00E8600F"/>
    <w:rsid w:val="00E86129"/>
    <w:rsid w:val="00E8621C"/>
    <w:rsid w:val="00E86C38"/>
    <w:rsid w:val="00E87D9D"/>
    <w:rsid w:val="00E907B8"/>
    <w:rsid w:val="00E90F99"/>
    <w:rsid w:val="00E91406"/>
    <w:rsid w:val="00E9452E"/>
    <w:rsid w:val="00E94571"/>
    <w:rsid w:val="00E94590"/>
    <w:rsid w:val="00E94F10"/>
    <w:rsid w:val="00E9531F"/>
    <w:rsid w:val="00E97178"/>
    <w:rsid w:val="00E9717E"/>
    <w:rsid w:val="00E97322"/>
    <w:rsid w:val="00EA138A"/>
    <w:rsid w:val="00EA14BA"/>
    <w:rsid w:val="00EA3592"/>
    <w:rsid w:val="00EA398E"/>
    <w:rsid w:val="00EA3E50"/>
    <w:rsid w:val="00EA43D0"/>
    <w:rsid w:val="00EA4AAA"/>
    <w:rsid w:val="00EA55D2"/>
    <w:rsid w:val="00EA65B0"/>
    <w:rsid w:val="00EA6BFC"/>
    <w:rsid w:val="00EA72E4"/>
    <w:rsid w:val="00EA7645"/>
    <w:rsid w:val="00EA794C"/>
    <w:rsid w:val="00EA7A88"/>
    <w:rsid w:val="00EB0430"/>
    <w:rsid w:val="00EB058F"/>
    <w:rsid w:val="00EB0EE8"/>
    <w:rsid w:val="00EB1092"/>
    <w:rsid w:val="00EB20F9"/>
    <w:rsid w:val="00EB2120"/>
    <w:rsid w:val="00EB23D5"/>
    <w:rsid w:val="00EB2DA1"/>
    <w:rsid w:val="00EB369D"/>
    <w:rsid w:val="00EB46C8"/>
    <w:rsid w:val="00EB7001"/>
    <w:rsid w:val="00EC0426"/>
    <w:rsid w:val="00EC0BC7"/>
    <w:rsid w:val="00EC19F3"/>
    <w:rsid w:val="00EC20B1"/>
    <w:rsid w:val="00EC2334"/>
    <w:rsid w:val="00EC26A0"/>
    <w:rsid w:val="00EC3F4B"/>
    <w:rsid w:val="00EC4384"/>
    <w:rsid w:val="00EC439B"/>
    <w:rsid w:val="00EC4652"/>
    <w:rsid w:val="00EC4EE6"/>
    <w:rsid w:val="00EC5D64"/>
    <w:rsid w:val="00EC7112"/>
    <w:rsid w:val="00ED0F8A"/>
    <w:rsid w:val="00ED1047"/>
    <w:rsid w:val="00ED1BB0"/>
    <w:rsid w:val="00ED1DB1"/>
    <w:rsid w:val="00ED2346"/>
    <w:rsid w:val="00ED27D2"/>
    <w:rsid w:val="00ED2A9B"/>
    <w:rsid w:val="00ED2AFA"/>
    <w:rsid w:val="00ED2FAE"/>
    <w:rsid w:val="00ED3390"/>
    <w:rsid w:val="00ED37A0"/>
    <w:rsid w:val="00ED3AD3"/>
    <w:rsid w:val="00ED5C59"/>
    <w:rsid w:val="00ED6CC6"/>
    <w:rsid w:val="00ED7286"/>
    <w:rsid w:val="00ED7CA3"/>
    <w:rsid w:val="00EE0CDA"/>
    <w:rsid w:val="00EE1E3B"/>
    <w:rsid w:val="00EE227D"/>
    <w:rsid w:val="00EE28B1"/>
    <w:rsid w:val="00EE2BD9"/>
    <w:rsid w:val="00EE3249"/>
    <w:rsid w:val="00EE5A98"/>
    <w:rsid w:val="00EE618D"/>
    <w:rsid w:val="00EE7646"/>
    <w:rsid w:val="00EF2407"/>
    <w:rsid w:val="00EF2804"/>
    <w:rsid w:val="00EF2D5D"/>
    <w:rsid w:val="00EF3843"/>
    <w:rsid w:val="00EF441C"/>
    <w:rsid w:val="00EF4E45"/>
    <w:rsid w:val="00EF52D1"/>
    <w:rsid w:val="00EF7249"/>
    <w:rsid w:val="00EF7E83"/>
    <w:rsid w:val="00F00F8C"/>
    <w:rsid w:val="00F01448"/>
    <w:rsid w:val="00F01CCF"/>
    <w:rsid w:val="00F02707"/>
    <w:rsid w:val="00F027E1"/>
    <w:rsid w:val="00F02DA6"/>
    <w:rsid w:val="00F02E0C"/>
    <w:rsid w:val="00F02E71"/>
    <w:rsid w:val="00F0452F"/>
    <w:rsid w:val="00F0516B"/>
    <w:rsid w:val="00F054E8"/>
    <w:rsid w:val="00F06067"/>
    <w:rsid w:val="00F0630B"/>
    <w:rsid w:val="00F07090"/>
    <w:rsid w:val="00F07271"/>
    <w:rsid w:val="00F10109"/>
    <w:rsid w:val="00F1055D"/>
    <w:rsid w:val="00F10F2B"/>
    <w:rsid w:val="00F118C9"/>
    <w:rsid w:val="00F128E6"/>
    <w:rsid w:val="00F12C43"/>
    <w:rsid w:val="00F12D18"/>
    <w:rsid w:val="00F13A64"/>
    <w:rsid w:val="00F13A93"/>
    <w:rsid w:val="00F13C0E"/>
    <w:rsid w:val="00F14A72"/>
    <w:rsid w:val="00F14D6C"/>
    <w:rsid w:val="00F1584D"/>
    <w:rsid w:val="00F16C86"/>
    <w:rsid w:val="00F17806"/>
    <w:rsid w:val="00F20E8E"/>
    <w:rsid w:val="00F210B0"/>
    <w:rsid w:val="00F2217E"/>
    <w:rsid w:val="00F235FC"/>
    <w:rsid w:val="00F24468"/>
    <w:rsid w:val="00F25514"/>
    <w:rsid w:val="00F267C8"/>
    <w:rsid w:val="00F26BC1"/>
    <w:rsid w:val="00F26E09"/>
    <w:rsid w:val="00F26E24"/>
    <w:rsid w:val="00F275DC"/>
    <w:rsid w:val="00F27B24"/>
    <w:rsid w:val="00F30DCB"/>
    <w:rsid w:val="00F3155C"/>
    <w:rsid w:val="00F31F12"/>
    <w:rsid w:val="00F3290E"/>
    <w:rsid w:val="00F32E93"/>
    <w:rsid w:val="00F32EE9"/>
    <w:rsid w:val="00F33ACA"/>
    <w:rsid w:val="00F33BF4"/>
    <w:rsid w:val="00F34670"/>
    <w:rsid w:val="00F348A2"/>
    <w:rsid w:val="00F34A1E"/>
    <w:rsid w:val="00F3504B"/>
    <w:rsid w:val="00F3723B"/>
    <w:rsid w:val="00F400F1"/>
    <w:rsid w:val="00F40AA0"/>
    <w:rsid w:val="00F426E3"/>
    <w:rsid w:val="00F43C3F"/>
    <w:rsid w:val="00F44306"/>
    <w:rsid w:val="00F44865"/>
    <w:rsid w:val="00F44963"/>
    <w:rsid w:val="00F45F2E"/>
    <w:rsid w:val="00F46F87"/>
    <w:rsid w:val="00F47004"/>
    <w:rsid w:val="00F4780B"/>
    <w:rsid w:val="00F47C62"/>
    <w:rsid w:val="00F47E72"/>
    <w:rsid w:val="00F47FA9"/>
    <w:rsid w:val="00F50428"/>
    <w:rsid w:val="00F506D3"/>
    <w:rsid w:val="00F52012"/>
    <w:rsid w:val="00F5251E"/>
    <w:rsid w:val="00F527F8"/>
    <w:rsid w:val="00F527FF"/>
    <w:rsid w:val="00F52D63"/>
    <w:rsid w:val="00F52F35"/>
    <w:rsid w:val="00F53E9C"/>
    <w:rsid w:val="00F54022"/>
    <w:rsid w:val="00F5402A"/>
    <w:rsid w:val="00F540C0"/>
    <w:rsid w:val="00F540DF"/>
    <w:rsid w:val="00F544EA"/>
    <w:rsid w:val="00F54FC3"/>
    <w:rsid w:val="00F556BF"/>
    <w:rsid w:val="00F55DCF"/>
    <w:rsid w:val="00F56425"/>
    <w:rsid w:val="00F612AC"/>
    <w:rsid w:val="00F61B5C"/>
    <w:rsid w:val="00F61F4A"/>
    <w:rsid w:val="00F633A3"/>
    <w:rsid w:val="00F63A25"/>
    <w:rsid w:val="00F63C4D"/>
    <w:rsid w:val="00F6600C"/>
    <w:rsid w:val="00F664B8"/>
    <w:rsid w:val="00F66952"/>
    <w:rsid w:val="00F678CC"/>
    <w:rsid w:val="00F70FE5"/>
    <w:rsid w:val="00F729C7"/>
    <w:rsid w:val="00F730BE"/>
    <w:rsid w:val="00F73A61"/>
    <w:rsid w:val="00F7526B"/>
    <w:rsid w:val="00F7624A"/>
    <w:rsid w:val="00F762CC"/>
    <w:rsid w:val="00F80211"/>
    <w:rsid w:val="00F80E16"/>
    <w:rsid w:val="00F82AF1"/>
    <w:rsid w:val="00F82D34"/>
    <w:rsid w:val="00F82E48"/>
    <w:rsid w:val="00F83810"/>
    <w:rsid w:val="00F8404E"/>
    <w:rsid w:val="00F846EF"/>
    <w:rsid w:val="00F849AC"/>
    <w:rsid w:val="00F84E6A"/>
    <w:rsid w:val="00F87434"/>
    <w:rsid w:val="00F879DE"/>
    <w:rsid w:val="00F87A8E"/>
    <w:rsid w:val="00F87F14"/>
    <w:rsid w:val="00F92596"/>
    <w:rsid w:val="00F92D6B"/>
    <w:rsid w:val="00F9338E"/>
    <w:rsid w:val="00F93400"/>
    <w:rsid w:val="00F94589"/>
    <w:rsid w:val="00F94634"/>
    <w:rsid w:val="00F96488"/>
    <w:rsid w:val="00F9730C"/>
    <w:rsid w:val="00FA0894"/>
    <w:rsid w:val="00FA1805"/>
    <w:rsid w:val="00FA3B15"/>
    <w:rsid w:val="00FA417F"/>
    <w:rsid w:val="00FA4189"/>
    <w:rsid w:val="00FA43ED"/>
    <w:rsid w:val="00FA5FD6"/>
    <w:rsid w:val="00FA6C02"/>
    <w:rsid w:val="00FB0E0B"/>
    <w:rsid w:val="00FB14F6"/>
    <w:rsid w:val="00FB1A46"/>
    <w:rsid w:val="00FB1B7F"/>
    <w:rsid w:val="00FB20DE"/>
    <w:rsid w:val="00FB20F1"/>
    <w:rsid w:val="00FB27BE"/>
    <w:rsid w:val="00FB31B7"/>
    <w:rsid w:val="00FB37AC"/>
    <w:rsid w:val="00FB4352"/>
    <w:rsid w:val="00FB4658"/>
    <w:rsid w:val="00FB4776"/>
    <w:rsid w:val="00FB5802"/>
    <w:rsid w:val="00FB7DDB"/>
    <w:rsid w:val="00FB7E09"/>
    <w:rsid w:val="00FC04F3"/>
    <w:rsid w:val="00FC0834"/>
    <w:rsid w:val="00FC1108"/>
    <w:rsid w:val="00FC18A3"/>
    <w:rsid w:val="00FC1B21"/>
    <w:rsid w:val="00FC1BA1"/>
    <w:rsid w:val="00FC20D3"/>
    <w:rsid w:val="00FC2134"/>
    <w:rsid w:val="00FC2E6A"/>
    <w:rsid w:val="00FC2F76"/>
    <w:rsid w:val="00FC30BB"/>
    <w:rsid w:val="00FC3FAD"/>
    <w:rsid w:val="00FC4127"/>
    <w:rsid w:val="00FC47BB"/>
    <w:rsid w:val="00FC4C14"/>
    <w:rsid w:val="00FC50B3"/>
    <w:rsid w:val="00FC6DF0"/>
    <w:rsid w:val="00FC7164"/>
    <w:rsid w:val="00FC7375"/>
    <w:rsid w:val="00FC756C"/>
    <w:rsid w:val="00FD01A7"/>
    <w:rsid w:val="00FD0527"/>
    <w:rsid w:val="00FD12BA"/>
    <w:rsid w:val="00FD3693"/>
    <w:rsid w:val="00FD4C4B"/>
    <w:rsid w:val="00FE0B00"/>
    <w:rsid w:val="00FE1695"/>
    <w:rsid w:val="00FE1B20"/>
    <w:rsid w:val="00FE1D99"/>
    <w:rsid w:val="00FE24CD"/>
    <w:rsid w:val="00FE376D"/>
    <w:rsid w:val="00FE3F35"/>
    <w:rsid w:val="00FE412D"/>
    <w:rsid w:val="00FE4206"/>
    <w:rsid w:val="00FE58FF"/>
    <w:rsid w:val="00FE6FED"/>
    <w:rsid w:val="00FF11E5"/>
    <w:rsid w:val="00FF1710"/>
    <w:rsid w:val="00FF1813"/>
    <w:rsid w:val="00FF2747"/>
    <w:rsid w:val="00FF40C5"/>
    <w:rsid w:val="00FF45A6"/>
    <w:rsid w:val="00FF6464"/>
    <w:rsid w:val="00FF648E"/>
    <w:rsid w:val="00FF64BD"/>
    <w:rsid w:val="00FF658B"/>
    <w:rsid w:val="00FF669E"/>
    <w:rsid w:val="00FF7227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02D9280"/>
  <w15:docId w15:val="{D86A9A6B-CA7D-4DD0-A380-264950E6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017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B5B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paragraph" w:styleId="ListParagraph">
    <w:name w:val="List Paragraph"/>
    <w:basedOn w:val="Normal"/>
    <w:uiPriority w:val="34"/>
    <w:qFormat/>
    <w:rsid w:val="00574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C6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2AA"/>
    <w:rPr>
      <w:rFonts w:ascii="Gill Sans MT" w:hAnsi="Gill Sans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6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2AA"/>
    <w:rPr>
      <w:rFonts w:ascii="Gill Sans MT" w:hAnsi="Gill Sans MT"/>
      <w:sz w:val="24"/>
      <w:szCs w:val="24"/>
    </w:rPr>
  </w:style>
  <w:style w:type="paragraph" w:styleId="BalloonText">
    <w:name w:val="Balloon Text"/>
    <w:basedOn w:val="Normal"/>
    <w:link w:val="BalloonTextChar"/>
    <w:rsid w:val="00B04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0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09E1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320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09E1"/>
    <w:rPr>
      <w:rFonts w:ascii="Gill Sans MT" w:hAnsi="Gill Sans MT"/>
      <w:b/>
      <w:bCs/>
    </w:rPr>
  </w:style>
  <w:style w:type="paragraph" w:styleId="Revision">
    <w:name w:val="Revision"/>
    <w:hidden/>
    <w:uiPriority w:val="99"/>
    <w:semiHidden/>
    <w:rsid w:val="00270C07"/>
    <w:rPr>
      <w:rFonts w:ascii="Gill Sans MT" w:hAnsi="Gill Sans M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7322"/>
    <w:pPr>
      <w:autoSpaceDE w:val="0"/>
      <w:autoSpaceDN w:val="0"/>
      <w:adjustRightInd w:val="0"/>
      <w:ind w:left="4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97322"/>
    <w:rPr>
      <w:rFonts w:ascii="Arial" w:hAnsi="Arial" w:cs="Arial"/>
      <w:sz w:val="17"/>
      <w:szCs w:val="17"/>
    </w:rPr>
  </w:style>
  <w:style w:type="paragraph" w:customStyle="1" w:styleId="xmsonormal">
    <w:name w:val="x_msonormal"/>
    <w:basedOn w:val="Normal"/>
    <w:rsid w:val="00222304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8027AE"/>
    <w:pPr>
      <w:spacing w:after="100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23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50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2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5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E2C9-02B4-4AE8-A6E2-3EBC6D5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1058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Cooke</dc:creator>
  <cp:lastModifiedBy>Lesley McLaren</cp:lastModifiedBy>
  <cp:revision>4</cp:revision>
  <cp:lastPrinted>2019-10-04T12:40:00Z</cp:lastPrinted>
  <dcterms:created xsi:type="dcterms:W3CDTF">2020-05-13T11:18:00Z</dcterms:created>
  <dcterms:modified xsi:type="dcterms:W3CDTF">2020-06-17T13:01:00Z</dcterms:modified>
</cp:coreProperties>
</file>