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67" w:rsidRPr="0017744A" w:rsidRDefault="00B119C7" w:rsidP="00F06545">
      <w:p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17744A">
        <w:rPr>
          <w:rFonts w:cs="Arial"/>
          <w:b/>
          <w:sz w:val="28"/>
          <w:szCs w:val="28"/>
        </w:rPr>
        <w:t>Job Description</w:t>
      </w:r>
    </w:p>
    <w:p w:rsidR="00120BE4" w:rsidRPr="0017744A" w:rsidRDefault="00120BE4" w:rsidP="00F06545">
      <w:pPr>
        <w:spacing w:line="276" w:lineRule="auto"/>
        <w:jc w:val="both"/>
        <w:rPr>
          <w:rFonts w:cs="Arial"/>
          <w:b/>
          <w:szCs w:val="24"/>
        </w:rPr>
      </w:pPr>
      <w:r w:rsidRPr="0017744A">
        <w:rPr>
          <w:rFonts w:cs="Arial"/>
          <w:b/>
          <w:szCs w:val="24"/>
        </w:rPr>
        <w:tab/>
      </w:r>
    </w:p>
    <w:p w:rsidR="00120BE4" w:rsidRPr="0017744A" w:rsidRDefault="00120BE4" w:rsidP="00F06545">
      <w:pPr>
        <w:spacing w:line="276" w:lineRule="auto"/>
        <w:jc w:val="both"/>
        <w:rPr>
          <w:rFonts w:cs="Arial"/>
          <w:b/>
          <w:szCs w:val="24"/>
        </w:rPr>
      </w:pPr>
    </w:p>
    <w:p w:rsidR="007C6067" w:rsidRPr="0017744A" w:rsidRDefault="007C606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b/>
          <w:szCs w:val="24"/>
        </w:rPr>
        <w:t>Post:</w:t>
      </w:r>
      <w:r w:rsidRPr="0017744A">
        <w:rPr>
          <w:rFonts w:cs="Arial"/>
          <w:szCs w:val="24"/>
        </w:rPr>
        <w:tab/>
      </w:r>
      <w:r w:rsidRPr="0017744A">
        <w:rPr>
          <w:rFonts w:cs="Arial"/>
          <w:szCs w:val="24"/>
        </w:rPr>
        <w:tab/>
      </w:r>
      <w:r w:rsidRPr="0017744A">
        <w:rPr>
          <w:rFonts w:cs="Arial"/>
          <w:szCs w:val="24"/>
        </w:rPr>
        <w:tab/>
      </w:r>
      <w:r w:rsidR="00FC74E6" w:rsidRPr="0017744A">
        <w:rPr>
          <w:rFonts w:cs="Arial"/>
          <w:szCs w:val="24"/>
        </w:rPr>
        <w:t>HR Manager</w:t>
      </w:r>
    </w:p>
    <w:p w:rsidR="007C6067" w:rsidRPr="0017744A" w:rsidRDefault="007C6067" w:rsidP="00292C33">
      <w:pPr>
        <w:spacing w:line="276" w:lineRule="auto"/>
        <w:jc w:val="both"/>
        <w:rPr>
          <w:rFonts w:cs="Arial"/>
          <w:szCs w:val="24"/>
        </w:rPr>
      </w:pPr>
    </w:p>
    <w:p w:rsidR="007C6067" w:rsidRPr="0017744A" w:rsidRDefault="007C606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b/>
          <w:szCs w:val="24"/>
        </w:rPr>
        <w:t>Location:</w:t>
      </w:r>
      <w:r w:rsidRPr="0017744A">
        <w:rPr>
          <w:rFonts w:cs="Arial"/>
          <w:szCs w:val="24"/>
        </w:rPr>
        <w:tab/>
      </w:r>
      <w:r w:rsidRPr="0017744A">
        <w:rPr>
          <w:rFonts w:cs="Arial"/>
          <w:szCs w:val="24"/>
        </w:rPr>
        <w:tab/>
      </w:r>
      <w:r w:rsidR="00C0636F" w:rsidRPr="0017744A">
        <w:rPr>
          <w:rFonts w:cs="Arial"/>
          <w:szCs w:val="24"/>
        </w:rPr>
        <w:t>Hartlepool</w:t>
      </w:r>
    </w:p>
    <w:p w:rsidR="007046C2" w:rsidRPr="00AE0456" w:rsidRDefault="00A60BA6" w:rsidP="00292C33">
      <w:pPr>
        <w:tabs>
          <w:tab w:val="left" w:pos="2552"/>
        </w:tabs>
        <w:spacing w:line="276" w:lineRule="auto"/>
        <w:ind w:left="2127"/>
        <w:jc w:val="both"/>
        <w:rPr>
          <w:rFonts w:cs="Arial"/>
          <w:i/>
          <w:szCs w:val="24"/>
        </w:rPr>
      </w:pPr>
      <w:r w:rsidRPr="0017744A">
        <w:rPr>
          <w:rFonts w:cs="Arial"/>
          <w:i/>
          <w:szCs w:val="24"/>
        </w:rPr>
        <w:t xml:space="preserve">[The post holder </w:t>
      </w:r>
      <w:r w:rsidR="00C0636F" w:rsidRPr="0017744A">
        <w:rPr>
          <w:rFonts w:cs="Arial"/>
          <w:i/>
          <w:szCs w:val="24"/>
        </w:rPr>
        <w:t>will</w:t>
      </w:r>
      <w:r w:rsidRPr="0017744A">
        <w:rPr>
          <w:rFonts w:cs="Arial"/>
          <w:i/>
          <w:szCs w:val="24"/>
        </w:rPr>
        <w:t xml:space="preserve"> also be expected to work from the </w:t>
      </w:r>
      <w:r w:rsidR="00C0636F" w:rsidRPr="0017744A">
        <w:rPr>
          <w:rFonts w:cs="Arial"/>
          <w:i/>
          <w:szCs w:val="24"/>
        </w:rPr>
        <w:t>Middlesbrough</w:t>
      </w:r>
      <w:r w:rsidRPr="0017744A">
        <w:rPr>
          <w:rFonts w:cs="Arial"/>
          <w:i/>
          <w:szCs w:val="24"/>
        </w:rPr>
        <w:t xml:space="preserve"> site]</w:t>
      </w:r>
      <w:r w:rsidR="007046C2" w:rsidRPr="007046C2">
        <w:rPr>
          <w:rFonts w:cs="Arial"/>
          <w:szCs w:val="24"/>
        </w:rPr>
        <w:tab/>
      </w:r>
    </w:p>
    <w:p w:rsidR="007C6067" w:rsidRPr="007046C2" w:rsidRDefault="007C6067" w:rsidP="00292C33">
      <w:pPr>
        <w:spacing w:line="276" w:lineRule="auto"/>
        <w:jc w:val="both"/>
        <w:rPr>
          <w:rFonts w:cs="Arial"/>
          <w:szCs w:val="24"/>
        </w:rPr>
      </w:pPr>
    </w:p>
    <w:p w:rsidR="007C6067" w:rsidRPr="0017744A" w:rsidRDefault="007C606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b/>
          <w:szCs w:val="24"/>
        </w:rPr>
        <w:t>Line Manager:</w:t>
      </w:r>
      <w:r w:rsidRPr="0017744A">
        <w:rPr>
          <w:rFonts w:cs="Arial"/>
          <w:szCs w:val="24"/>
        </w:rPr>
        <w:tab/>
      </w:r>
      <w:r w:rsidR="009F7F1F">
        <w:rPr>
          <w:rFonts w:cs="Arial"/>
          <w:szCs w:val="24"/>
        </w:rPr>
        <w:t xml:space="preserve">Vice Principal (People Services) </w:t>
      </w:r>
    </w:p>
    <w:p w:rsidR="002245DC" w:rsidRPr="0017744A" w:rsidRDefault="002245DC" w:rsidP="00292C33">
      <w:pPr>
        <w:spacing w:line="276" w:lineRule="auto"/>
        <w:jc w:val="both"/>
        <w:rPr>
          <w:rFonts w:cs="Arial"/>
          <w:szCs w:val="24"/>
        </w:rPr>
      </w:pPr>
    </w:p>
    <w:p w:rsidR="009F7F1F" w:rsidRDefault="007C6067" w:rsidP="00292C33">
      <w:pPr>
        <w:spacing w:line="276" w:lineRule="auto"/>
        <w:ind w:left="2160" w:hanging="2160"/>
        <w:jc w:val="both"/>
        <w:rPr>
          <w:rFonts w:cs="Arial"/>
          <w:szCs w:val="24"/>
        </w:rPr>
      </w:pPr>
      <w:r w:rsidRPr="0017744A">
        <w:rPr>
          <w:rFonts w:cs="Arial"/>
          <w:b/>
          <w:szCs w:val="24"/>
        </w:rPr>
        <w:t>Line Manager to:</w:t>
      </w:r>
      <w:r w:rsidRPr="0017744A">
        <w:rPr>
          <w:rFonts w:cs="Arial"/>
          <w:szCs w:val="24"/>
        </w:rPr>
        <w:tab/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</w:t>
      </w:r>
      <w:r w:rsidR="00C322AB" w:rsidRPr="0017744A">
        <w:rPr>
          <w:rFonts w:cs="Arial"/>
          <w:szCs w:val="24"/>
        </w:rPr>
        <w:t>Advisor</w:t>
      </w:r>
    </w:p>
    <w:p w:rsidR="009F7F1F" w:rsidRDefault="00C322AB" w:rsidP="00292C33">
      <w:pPr>
        <w:spacing w:line="276" w:lineRule="auto"/>
        <w:ind w:left="2160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HR Officer</w:t>
      </w:r>
    </w:p>
    <w:p w:rsidR="00194EDC" w:rsidRPr="0017744A" w:rsidRDefault="00FC74E6" w:rsidP="00292C33">
      <w:pPr>
        <w:spacing w:line="276" w:lineRule="auto"/>
        <w:ind w:left="2160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Reception</w:t>
      </w:r>
      <w:r w:rsidR="00C322AB" w:rsidRPr="0017744A">
        <w:rPr>
          <w:rFonts w:cs="Arial"/>
          <w:szCs w:val="24"/>
        </w:rPr>
        <w:t>ists</w:t>
      </w:r>
    </w:p>
    <w:p w:rsidR="00C322AB" w:rsidRPr="0017744A" w:rsidRDefault="00C322AB" w:rsidP="00292C33">
      <w:pPr>
        <w:spacing w:line="276" w:lineRule="auto"/>
        <w:ind w:left="2160" w:hanging="2160"/>
        <w:jc w:val="both"/>
        <w:rPr>
          <w:rFonts w:cs="Arial"/>
          <w:szCs w:val="24"/>
        </w:rPr>
      </w:pPr>
    </w:p>
    <w:p w:rsidR="00906989" w:rsidRPr="0017744A" w:rsidRDefault="00906989" w:rsidP="00292C33">
      <w:pPr>
        <w:spacing w:line="276" w:lineRule="auto"/>
        <w:jc w:val="both"/>
        <w:rPr>
          <w:rFonts w:cs="Arial"/>
          <w:b/>
          <w:szCs w:val="24"/>
          <w:u w:val="single"/>
        </w:rPr>
      </w:pPr>
      <w:r w:rsidRPr="0017744A">
        <w:rPr>
          <w:rFonts w:cs="Arial"/>
          <w:b/>
          <w:szCs w:val="24"/>
          <w:u w:val="single"/>
        </w:rPr>
        <w:t xml:space="preserve">Safeguarding Statement: </w:t>
      </w:r>
    </w:p>
    <w:p w:rsidR="00906989" w:rsidRPr="0017744A" w:rsidRDefault="00906989" w:rsidP="00292C33">
      <w:pPr>
        <w:spacing w:line="276" w:lineRule="auto"/>
        <w:jc w:val="both"/>
        <w:rPr>
          <w:rFonts w:cs="Arial"/>
          <w:b/>
          <w:szCs w:val="24"/>
          <w:u w:val="single"/>
        </w:rPr>
      </w:pPr>
    </w:p>
    <w:p w:rsidR="00906989" w:rsidRPr="0017744A" w:rsidRDefault="00FC74E6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The Northern School of Art</w:t>
      </w:r>
      <w:r w:rsidR="00906989" w:rsidRPr="0017744A">
        <w:rPr>
          <w:rFonts w:cs="Arial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:rsidR="007C6067" w:rsidRPr="0017744A" w:rsidRDefault="00194EDC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ab/>
      </w:r>
      <w:r w:rsidRPr="0017744A">
        <w:rPr>
          <w:rFonts w:cs="Arial"/>
          <w:szCs w:val="24"/>
        </w:rPr>
        <w:tab/>
      </w:r>
    </w:p>
    <w:p w:rsidR="007C6067" w:rsidRPr="0017744A" w:rsidRDefault="00B119C7" w:rsidP="00292C33">
      <w:pPr>
        <w:spacing w:line="276" w:lineRule="auto"/>
        <w:jc w:val="both"/>
        <w:rPr>
          <w:rFonts w:cs="Arial"/>
          <w:b/>
          <w:szCs w:val="24"/>
          <w:u w:val="single"/>
        </w:rPr>
      </w:pPr>
      <w:r w:rsidRPr="0017744A">
        <w:rPr>
          <w:rFonts w:cs="Arial"/>
          <w:b/>
          <w:szCs w:val="24"/>
          <w:u w:val="single"/>
        </w:rPr>
        <w:t>Job Purpose:</w:t>
      </w:r>
    </w:p>
    <w:p w:rsidR="00B119C7" w:rsidRPr="0017744A" w:rsidRDefault="00B119C7" w:rsidP="00292C33">
      <w:pPr>
        <w:spacing w:line="276" w:lineRule="auto"/>
        <w:jc w:val="both"/>
        <w:rPr>
          <w:rFonts w:cs="Arial"/>
          <w:szCs w:val="24"/>
        </w:rPr>
      </w:pPr>
    </w:p>
    <w:p w:rsidR="0047169A" w:rsidRPr="0017744A" w:rsidRDefault="00AE23C9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 a </w:t>
      </w:r>
      <w:r w:rsidR="00F1221C" w:rsidRPr="0017744A">
        <w:rPr>
          <w:rFonts w:cs="Arial"/>
          <w:szCs w:val="24"/>
        </w:rPr>
        <w:t>School</w:t>
      </w:r>
      <w:r w:rsidR="0047169A" w:rsidRPr="0017744A">
        <w:rPr>
          <w:rFonts w:cs="Arial"/>
          <w:szCs w:val="24"/>
        </w:rPr>
        <w:t xml:space="preserve"> manager, support the </w:t>
      </w:r>
      <w:r w:rsidR="009F7F1F"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="00FC74E6" w:rsidRPr="0017744A">
        <w:rPr>
          <w:rFonts w:cs="Arial"/>
          <w:szCs w:val="24"/>
        </w:rPr>
        <w:t>with the implementation of the Strategic Plan for Human Resources</w:t>
      </w:r>
      <w:r w:rsidR="004B10FD" w:rsidRPr="0017744A">
        <w:rPr>
          <w:rFonts w:cs="Arial"/>
          <w:szCs w:val="24"/>
        </w:rPr>
        <w:t>, the Equality Diversity and Inclusion Strategy</w:t>
      </w:r>
      <w:r w:rsidR="008B23EB" w:rsidRPr="0017744A">
        <w:rPr>
          <w:rFonts w:cs="Arial"/>
          <w:szCs w:val="24"/>
        </w:rPr>
        <w:t xml:space="preserve">, </w:t>
      </w:r>
      <w:r w:rsidR="004B10FD" w:rsidRPr="0017744A">
        <w:rPr>
          <w:rFonts w:cs="Arial"/>
          <w:szCs w:val="24"/>
        </w:rPr>
        <w:t xml:space="preserve">the </w:t>
      </w:r>
      <w:r w:rsidR="00C322AB" w:rsidRPr="0017744A">
        <w:rPr>
          <w:rFonts w:cs="Arial"/>
          <w:szCs w:val="24"/>
        </w:rPr>
        <w:t xml:space="preserve">School’s </w:t>
      </w:r>
      <w:r w:rsidR="004B10FD" w:rsidRPr="0017744A">
        <w:rPr>
          <w:rFonts w:cs="Arial"/>
          <w:szCs w:val="24"/>
        </w:rPr>
        <w:t>Mental Health Campaign</w:t>
      </w:r>
      <w:r w:rsidR="008B23EB" w:rsidRPr="0017744A">
        <w:rPr>
          <w:rFonts w:cs="Arial"/>
          <w:szCs w:val="24"/>
        </w:rPr>
        <w:t xml:space="preserve"> and the Safeguarding and Prevent Training Plan. 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207FE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To manage and coordinate the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function, providing pro-active and effective strategic and operational support, seeking continuous improvement, providing advice on best practice and legislative compliance</w:t>
      </w:r>
      <w:r w:rsidR="009E77D5" w:rsidRPr="0017744A">
        <w:rPr>
          <w:rFonts w:cs="Arial"/>
          <w:szCs w:val="24"/>
        </w:rPr>
        <w:t>;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207FE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To advise on all aspects of </w:t>
      </w:r>
      <w:r w:rsidR="00681330" w:rsidRPr="0017744A">
        <w:rPr>
          <w:rFonts w:cs="Arial"/>
          <w:szCs w:val="24"/>
        </w:rPr>
        <w:t xml:space="preserve">HR </w:t>
      </w:r>
      <w:r w:rsidRPr="0017744A">
        <w:rPr>
          <w:rFonts w:cs="Arial"/>
          <w:szCs w:val="24"/>
        </w:rPr>
        <w:t xml:space="preserve">management for the </w:t>
      </w:r>
      <w:r w:rsidR="00FC74E6" w:rsidRPr="0017744A">
        <w:rPr>
          <w:rFonts w:cs="Arial"/>
          <w:szCs w:val="24"/>
        </w:rPr>
        <w:t>School’s</w:t>
      </w:r>
      <w:r w:rsidRPr="0017744A">
        <w:rPr>
          <w:rFonts w:cs="Arial"/>
          <w:szCs w:val="24"/>
        </w:rPr>
        <w:t xml:space="preserve"> staff, ensuring adherence to appropriate legislation and regulation</w:t>
      </w:r>
      <w:r w:rsidR="00FC74E6" w:rsidRPr="0017744A">
        <w:rPr>
          <w:rFonts w:cs="Arial"/>
          <w:szCs w:val="24"/>
        </w:rPr>
        <w:t>,</w:t>
      </w:r>
      <w:r w:rsidRPr="0017744A">
        <w:rPr>
          <w:rFonts w:cs="Arial"/>
          <w:szCs w:val="24"/>
        </w:rPr>
        <w:t xml:space="preserve"> and to be responsible for the review and formulation of the </w:t>
      </w:r>
      <w:r w:rsidR="00FC74E6" w:rsidRPr="0017744A">
        <w:rPr>
          <w:rFonts w:cs="Arial"/>
          <w:szCs w:val="24"/>
        </w:rPr>
        <w:t>School’s</w:t>
      </w:r>
      <w:r w:rsidRPr="0017744A">
        <w:rPr>
          <w:rFonts w:cs="Arial"/>
          <w:szCs w:val="24"/>
        </w:rPr>
        <w:t xml:space="preserve">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policies and procedures</w:t>
      </w:r>
      <w:r w:rsidR="001F13EE" w:rsidRPr="0017744A">
        <w:rPr>
          <w:rFonts w:cs="Arial"/>
          <w:szCs w:val="24"/>
        </w:rPr>
        <w:t xml:space="preserve">; 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207FE7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To identify where individual and organisational change is required </w:t>
      </w:r>
      <w:r w:rsidR="002532E0" w:rsidRPr="0017744A">
        <w:rPr>
          <w:rFonts w:cs="Arial"/>
          <w:szCs w:val="24"/>
        </w:rPr>
        <w:t xml:space="preserve">across the </w:t>
      </w:r>
      <w:r w:rsidR="00FC74E6" w:rsidRPr="0017744A">
        <w:rPr>
          <w:rFonts w:cs="Arial"/>
          <w:szCs w:val="24"/>
        </w:rPr>
        <w:t>School</w:t>
      </w:r>
      <w:r w:rsidR="002532E0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 xml:space="preserve">and </w:t>
      </w:r>
      <w:r w:rsidR="002532E0" w:rsidRPr="0017744A">
        <w:rPr>
          <w:rFonts w:cs="Arial"/>
          <w:szCs w:val="24"/>
        </w:rPr>
        <w:t xml:space="preserve">to </w:t>
      </w:r>
      <w:r w:rsidRPr="0017744A">
        <w:rPr>
          <w:rFonts w:cs="Arial"/>
          <w:szCs w:val="24"/>
        </w:rPr>
        <w:t>drive and implement new initiatives for improvement and development</w:t>
      </w:r>
      <w:r w:rsidR="00FC74E6" w:rsidRPr="0017744A">
        <w:rPr>
          <w:rFonts w:cs="Arial"/>
          <w:szCs w:val="24"/>
        </w:rPr>
        <w:t>;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szCs w:val="24"/>
        </w:rPr>
      </w:pPr>
    </w:p>
    <w:p w:rsidR="00F1221C" w:rsidRPr="0017744A" w:rsidRDefault="00FC74E6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To manage and coordinate the Reception function at the Hartlepool site, ensuring an effective Reception service is offered to staff, students and external visitors; and</w:t>
      </w:r>
    </w:p>
    <w:p w:rsidR="00FC74E6" w:rsidRPr="0017744A" w:rsidRDefault="00FC74E6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 </w:t>
      </w:r>
    </w:p>
    <w:p w:rsidR="00FC74E6" w:rsidRPr="0017744A" w:rsidRDefault="00FC74E6" w:rsidP="00292C33">
      <w:p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 a School manager, be responsible for contributing to the formulation, implementation and critical evaluation of strategic and operational planning. </w:t>
      </w:r>
    </w:p>
    <w:p w:rsidR="0048519A" w:rsidRDefault="0048519A" w:rsidP="00292C33">
      <w:pPr>
        <w:tabs>
          <w:tab w:val="num" w:pos="720"/>
        </w:tabs>
        <w:spacing w:line="276" w:lineRule="auto"/>
        <w:jc w:val="both"/>
        <w:rPr>
          <w:rFonts w:cs="Arial"/>
          <w:szCs w:val="24"/>
        </w:rPr>
      </w:pPr>
    </w:p>
    <w:p w:rsidR="00F06545" w:rsidRPr="0017744A" w:rsidRDefault="00F06545" w:rsidP="00292C33">
      <w:pPr>
        <w:tabs>
          <w:tab w:val="num" w:pos="720"/>
        </w:tabs>
        <w:spacing w:line="276" w:lineRule="auto"/>
        <w:jc w:val="both"/>
        <w:rPr>
          <w:rFonts w:cs="Arial"/>
          <w:szCs w:val="24"/>
        </w:rPr>
      </w:pPr>
    </w:p>
    <w:p w:rsidR="00B119C7" w:rsidRPr="0017744A" w:rsidRDefault="00B119C7" w:rsidP="00292C33">
      <w:pPr>
        <w:pStyle w:val="Heading3"/>
        <w:spacing w:line="276" w:lineRule="auto"/>
        <w:jc w:val="both"/>
        <w:rPr>
          <w:rFonts w:cs="Arial"/>
          <w:sz w:val="24"/>
          <w:szCs w:val="24"/>
        </w:rPr>
      </w:pPr>
      <w:r w:rsidRPr="0017744A">
        <w:rPr>
          <w:rFonts w:cs="Arial"/>
          <w:sz w:val="24"/>
          <w:szCs w:val="24"/>
        </w:rPr>
        <w:lastRenderedPageBreak/>
        <w:t>Duties and Responsibilities:</w:t>
      </w:r>
    </w:p>
    <w:p w:rsidR="00207FE7" w:rsidRPr="0017744A" w:rsidRDefault="00207FE7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07FE7" w:rsidRPr="00F06545" w:rsidRDefault="00207FE7" w:rsidP="00292C33">
      <w:pPr>
        <w:spacing w:line="276" w:lineRule="auto"/>
        <w:jc w:val="both"/>
        <w:rPr>
          <w:rFonts w:cs="Arial"/>
          <w:b/>
          <w:szCs w:val="24"/>
        </w:rPr>
      </w:pPr>
      <w:r w:rsidRPr="00F06545">
        <w:rPr>
          <w:rFonts w:cs="Arial"/>
          <w:b/>
          <w:szCs w:val="24"/>
        </w:rPr>
        <w:t>General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szCs w:val="24"/>
        </w:rPr>
      </w:pPr>
    </w:p>
    <w:p w:rsidR="00A00F8A" w:rsidRPr="0017744A" w:rsidRDefault="00207FE7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Provide effective management and supervision of the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</w:t>
      </w:r>
      <w:r w:rsidR="00A00F8A" w:rsidRPr="0017744A">
        <w:rPr>
          <w:rFonts w:cs="Arial"/>
          <w:szCs w:val="24"/>
        </w:rPr>
        <w:t>Team</w:t>
      </w:r>
      <w:r w:rsidR="009E77D5" w:rsidRPr="0017744A">
        <w:rPr>
          <w:rFonts w:cs="Arial"/>
          <w:szCs w:val="24"/>
        </w:rPr>
        <w:t>;</w:t>
      </w:r>
    </w:p>
    <w:p w:rsidR="00A00F8A" w:rsidRPr="0017744A" w:rsidRDefault="00A00F8A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I</w:t>
      </w:r>
      <w:r w:rsidR="00207FE7" w:rsidRPr="0017744A">
        <w:rPr>
          <w:rFonts w:cs="Arial"/>
          <w:szCs w:val="24"/>
        </w:rPr>
        <w:t xml:space="preserve">mplement </w:t>
      </w:r>
      <w:r w:rsidR="002A0E9C" w:rsidRPr="0017744A">
        <w:rPr>
          <w:rFonts w:cs="Arial"/>
          <w:szCs w:val="24"/>
        </w:rPr>
        <w:t>relevant</w:t>
      </w:r>
      <w:r w:rsidR="00207FE7" w:rsidRPr="0017744A">
        <w:rPr>
          <w:rFonts w:cs="Arial"/>
          <w:szCs w:val="24"/>
        </w:rPr>
        <w:t xml:space="preserve"> strategies</w:t>
      </w:r>
      <w:r w:rsidR="002A0E9C" w:rsidRPr="0017744A">
        <w:rPr>
          <w:rFonts w:cs="Arial"/>
          <w:szCs w:val="24"/>
        </w:rPr>
        <w:t xml:space="preserve"> and campaigns</w:t>
      </w:r>
      <w:r w:rsidR="00207FE7" w:rsidRPr="0017744A">
        <w:rPr>
          <w:rFonts w:cs="Arial"/>
          <w:szCs w:val="24"/>
        </w:rPr>
        <w:t xml:space="preserve">, policies and practices that support the achievement of the </w:t>
      </w:r>
      <w:r w:rsidRPr="0017744A">
        <w:rPr>
          <w:rFonts w:cs="Arial"/>
          <w:szCs w:val="24"/>
        </w:rPr>
        <w:t>School’s</w:t>
      </w:r>
      <w:r w:rsidR="00207FE7" w:rsidRPr="0017744A">
        <w:rPr>
          <w:rFonts w:cs="Arial"/>
          <w:szCs w:val="24"/>
        </w:rPr>
        <w:t xml:space="preserve"> business objectives while fulfilling it</w:t>
      </w:r>
      <w:r w:rsidR="009E77D5" w:rsidRPr="0017744A">
        <w:rPr>
          <w:rFonts w:cs="Arial"/>
          <w:szCs w:val="24"/>
        </w:rPr>
        <w:t>s responsibilities to employees;</w:t>
      </w:r>
    </w:p>
    <w:p w:rsidR="00A00F8A" w:rsidRPr="0017744A" w:rsidRDefault="00207FE7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Advise on all issues arising in connection with employment legislation, to ensure that the </w:t>
      </w:r>
      <w:r w:rsidR="00A00F8A" w:rsidRPr="0017744A">
        <w:rPr>
          <w:rFonts w:cs="Arial"/>
          <w:szCs w:val="24"/>
        </w:rPr>
        <w:t>School</w:t>
      </w:r>
      <w:r w:rsidRPr="0017744A">
        <w:rPr>
          <w:rFonts w:cs="Arial"/>
          <w:szCs w:val="24"/>
        </w:rPr>
        <w:t xml:space="preserve"> meets its legal and social obligations and minimises the possibility of</w:t>
      </w:r>
      <w:r w:rsidR="009E77D5" w:rsidRPr="0017744A">
        <w:rPr>
          <w:rFonts w:cs="Arial"/>
          <w:szCs w:val="24"/>
        </w:rPr>
        <w:t xml:space="preserve"> legal actions;</w:t>
      </w:r>
    </w:p>
    <w:p w:rsidR="00A00F8A" w:rsidRDefault="00207FE7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Develop and maintain effective computerised and manual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management information systems and processes to enable the effective and accurate production of</w:t>
      </w:r>
      <w:r w:rsidR="009E77D5" w:rsidRPr="0017744A">
        <w:rPr>
          <w:rFonts w:cs="Arial"/>
          <w:szCs w:val="24"/>
        </w:rPr>
        <w:t xml:space="preserve"> management reports as required;</w:t>
      </w:r>
    </w:p>
    <w:p w:rsidR="00CE2909" w:rsidRDefault="00CE2909" w:rsidP="00292C33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CE2909">
        <w:rPr>
          <w:rFonts w:cs="Arial"/>
          <w:szCs w:val="24"/>
        </w:rPr>
        <w:t>Assist the HR Officer/HR Advisor with aspects of absence management;</w:t>
      </w:r>
    </w:p>
    <w:p w:rsidR="00CE2909" w:rsidRDefault="00CE2909" w:rsidP="00292C33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CE2909">
        <w:rPr>
          <w:rFonts w:cs="Arial"/>
          <w:szCs w:val="24"/>
        </w:rPr>
        <w:t>Advising on staff development, providing support with the coordination of the training and development of all staff.  This will include identifying and addressing School-wide staff development needs and ensuring membership of appropriate professional bodies are maintained;</w:t>
      </w:r>
    </w:p>
    <w:p w:rsidR="00CE2909" w:rsidRPr="00CE2909" w:rsidRDefault="00CE2909" w:rsidP="00292C33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CE2909">
        <w:rPr>
          <w:rFonts w:cs="Arial"/>
          <w:szCs w:val="24"/>
        </w:rPr>
        <w:t>Be responsible for the budgets and invoicing of; staff development, DBS checks, Occupational Health, advertising costs, Long Service Awards, reward and recognition, professional memberships of staff, courses and conferences;</w:t>
      </w:r>
    </w:p>
    <w:p w:rsidR="00F1221C" w:rsidRPr="0017744A" w:rsidRDefault="009F7F1F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F1221C" w:rsidRPr="0017744A">
        <w:rPr>
          <w:rFonts w:cs="Arial"/>
          <w:szCs w:val="24"/>
        </w:rPr>
        <w:t xml:space="preserve">ssist the </w:t>
      </w:r>
      <w:r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="00F1221C" w:rsidRPr="0017744A">
        <w:rPr>
          <w:rFonts w:cs="Arial"/>
          <w:szCs w:val="24"/>
        </w:rPr>
        <w:t>in</w:t>
      </w:r>
      <w:r w:rsidR="00207FE7" w:rsidRPr="0017744A">
        <w:rPr>
          <w:rFonts w:cs="Arial"/>
          <w:szCs w:val="24"/>
        </w:rPr>
        <w:t xml:space="preserve"> the preparation, compilation, distribution and presentation of reports required by the Corporation</w:t>
      </w:r>
      <w:r w:rsidR="002532E0" w:rsidRPr="0017744A">
        <w:rPr>
          <w:rFonts w:cs="Arial"/>
          <w:szCs w:val="24"/>
        </w:rPr>
        <w:t xml:space="preserve"> Board</w:t>
      </w:r>
      <w:r w:rsidR="00207FE7" w:rsidRPr="0017744A">
        <w:rPr>
          <w:rFonts w:cs="Arial"/>
          <w:szCs w:val="24"/>
        </w:rPr>
        <w:t xml:space="preserve">, </w:t>
      </w:r>
      <w:r w:rsidR="00F1221C" w:rsidRPr="0017744A">
        <w:rPr>
          <w:rFonts w:cs="Arial"/>
          <w:szCs w:val="24"/>
        </w:rPr>
        <w:t>School</w:t>
      </w:r>
      <w:r w:rsidR="00207FE7" w:rsidRPr="0017744A">
        <w:rPr>
          <w:rFonts w:cs="Arial"/>
          <w:szCs w:val="24"/>
        </w:rPr>
        <w:t xml:space="preserve"> </w:t>
      </w:r>
      <w:r w:rsidR="002532E0" w:rsidRPr="0017744A">
        <w:rPr>
          <w:rFonts w:cs="Arial"/>
          <w:szCs w:val="24"/>
        </w:rPr>
        <w:t>Principalship</w:t>
      </w:r>
      <w:r w:rsidR="00207FE7" w:rsidRPr="0017744A">
        <w:rPr>
          <w:rFonts w:cs="Arial"/>
          <w:szCs w:val="24"/>
        </w:rPr>
        <w:t xml:space="preserve"> or other internal meetings, attending meetings as requir</w:t>
      </w:r>
      <w:r w:rsidR="009E77D5" w:rsidRPr="0017744A">
        <w:rPr>
          <w:rFonts w:cs="Arial"/>
          <w:szCs w:val="24"/>
        </w:rPr>
        <w:t>ed;</w:t>
      </w:r>
      <w:r>
        <w:rPr>
          <w:rFonts w:cs="Arial"/>
          <w:szCs w:val="24"/>
        </w:rPr>
        <w:t xml:space="preserve"> and</w:t>
      </w:r>
    </w:p>
    <w:p w:rsidR="00F1221C" w:rsidRPr="0017744A" w:rsidRDefault="009F7F1F" w:rsidP="00292C33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9E77D5" w:rsidRPr="0017744A">
        <w:rPr>
          <w:rFonts w:cs="Arial"/>
          <w:szCs w:val="24"/>
        </w:rPr>
        <w:t>nsure preparation of periodic statistical analysis, and appropriate reports and documentation as required, including statutory returns on staffing to funding bodies</w:t>
      </w:r>
      <w:r>
        <w:rPr>
          <w:rFonts w:cs="Arial"/>
          <w:szCs w:val="24"/>
        </w:rPr>
        <w:t>.</w:t>
      </w:r>
    </w:p>
    <w:p w:rsidR="000A1F51" w:rsidRPr="0017744A" w:rsidRDefault="000A1F51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F06545" w:rsidRDefault="00AE23C9" w:rsidP="00292C33">
      <w:pPr>
        <w:spacing w:line="276" w:lineRule="auto"/>
        <w:jc w:val="both"/>
        <w:rPr>
          <w:rFonts w:cs="Arial"/>
          <w:b/>
          <w:szCs w:val="24"/>
        </w:rPr>
      </w:pPr>
      <w:r w:rsidRPr="00F06545">
        <w:rPr>
          <w:rFonts w:cs="Arial"/>
          <w:b/>
          <w:szCs w:val="24"/>
        </w:rPr>
        <w:t xml:space="preserve">To support </w:t>
      </w:r>
      <w:r w:rsidR="00F1221C" w:rsidRPr="00F06545">
        <w:rPr>
          <w:rFonts w:cs="Arial"/>
          <w:b/>
          <w:szCs w:val="24"/>
        </w:rPr>
        <w:t>School</w:t>
      </w:r>
      <w:r w:rsidR="00207FE7" w:rsidRPr="00F06545">
        <w:rPr>
          <w:rFonts w:cs="Arial"/>
          <w:b/>
          <w:szCs w:val="24"/>
        </w:rPr>
        <w:t xml:space="preserve"> managers in </w:t>
      </w:r>
      <w:r w:rsidR="00F1221C" w:rsidRPr="00F06545">
        <w:rPr>
          <w:rFonts w:cs="Arial"/>
          <w:b/>
          <w:szCs w:val="24"/>
        </w:rPr>
        <w:t xml:space="preserve">implementing </w:t>
      </w:r>
      <w:r w:rsidR="00681330" w:rsidRPr="00F06545">
        <w:rPr>
          <w:rFonts w:cs="Arial"/>
          <w:b/>
          <w:szCs w:val="24"/>
        </w:rPr>
        <w:t>HR</w:t>
      </w:r>
      <w:r w:rsidR="00207FE7" w:rsidRPr="00F06545">
        <w:rPr>
          <w:rFonts w:cs="Arial"/>
          <w:b/>
          <w:szCs w:val="24"/>
        </w:rPr>
        <w:t xml:space="preserve"> </w:t>
      </w:r>
      <w:r w:rsidR="002245DC" w:rsidRPr="00F06545">
        <w:rPr>
          <w:rFonts w:cs="Arial"/>
          <w:b/>
          <w:szCs w:val="24"/>
        </w:rPr>
        <w:t>School-wide systems</w:t>
      </w:r>
    </w:p>
    <w:p w:rsidR="00F1221C" w:rsidRPr="0017744A" w:rsidRDefault="00F1221C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07FE7" w:rsidRPr="0017744A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Develop and coach managers on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management best practice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Plan and implement the recruitment and retention of employee</w:t>
      </w:r>
      <w:r w:rsidR="009E77D5" w:rsidRPr="0017744A">
        <w:rPr>
          <w:rFonts w:cs="Arial"/>
          <w:szCs w:val="24"/>
        </w:rPr>
        <w:t>s to meet business requirements;</w:t>
      </w:r>
    </w:p>
    <w:p w:rsidR="00207FE7" w:rsidRPr="0017744A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that succession planning and talent management activities are in place to support the </w:t>
      </w:r>
      <w:r w:rsidR="009600F6" w:rsidRPr="0017744A">
        <w:rPr>
          <w:rFonts w:cs="Arial"/>
          <w:szCs w:val="24"/>
        </w:rPr>
        <w:t>School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To faci</w:t>
      </w:r>
      <w:r w:rsidR="00195959" w:rsidRPr="0017744A">
        <w:rPr>
          <w:rFonts w:cs="Arial"/>
          <w:szCs w:val="24"/>
        </w:rPr>
        <w:t>li</w:t>
      </w:r>
      <w:r w:rsidRPr="0017744A">
        <w:rPr>
          <w:rFonts w:cs="Arial"/>
          <w:szCs w:val="24"/>
        </w:rPr>
        <w:t>tate and attend formal disciplinary, capability or grievance meetings alongside the relevant managers, ensuring that all related interviews are conducted fairly, consistently and in accor</w:t>
      </w:r>
      <w:r w:rsidR="00AE23C9" w:rsidRPr="0017744A">
        <w:rPr>
          <w:rFonts w:cs="Arial"/>
          <w:szCs w:val="24"/>
        </w:rPr>
        <w:t xml:space="preserve">dance with </w:t>
      </w:r>
      <w:r w:rsidR="009600F6" w:rsidRPr="0017744A">
        <w:rPr>
          <w:rFonts w:cs="Arial"/>
          <w:szCs w:val="24"/>
        </w:rPr>
        <w:t>School</w:t>
      </w:r>
      <w:r w:rsidRPr="0017744A">
        <w:rPr>
          <w:rFonts w:cs="Arial"/>
          <w:szCs w:val="24"/>
        </w:rPr>
        <w:t xml:space="preserve"> policy and</w:t>
      </w:r>
      <w:r w:rsidR="009E77D5" w:rsidRPr="0017744A">
        <w:rPr>
          <w:rFonts w:cs="Arial"/>
          <w:szCs w:val="24"/>
        </w:rPr>
        <w:t xml:space="preserve"> current employment legislation;</w:t>
      </w:r>
    </w:p>
    <w:p w:rsidR="00207FE7" w:rsidRPr="0017744A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To reinforce the culture and values of the </w:t>
      </w:r>
      <w:r w:rsidR="009600F6" w:rsidRPr="0017744A">
        <w:rPr>
          <w:rFonts w:cs="Arial"/>
          <w:szCs w:val="24"/>
        </w:rPr>
        <w:t>School</w:t>
      </w:r>
      <w:r w:rsidRPr="0017744A">
        <w:rPr>
          <w:rFonts w:cs="Arial"/>
          <w:szCs w:val="24"/>
        </w:rPr>
        <w:t xml:space="preserve"> with all employees and supporting management </w:t>
      </w:r>
      <w:r w:rsidR="009E77D5" w:rsidRPr="0017744A">
        <w:rPr>
          <w:rFonts w:cs="Arial"/>
          <w:szCs w:val="24"/>
        </w:rPr>
        <w:t>in creating a strong team ethic; and</w:t>
      </w:r>
      <w:r w:rsidRPr="0017744A">
        <w:rPr>
          <w:rFonts w:cs="Arial"/>
          <w:szCs w:val="24"/>
        </w:rPr>
        <w:t xml:space="preserve">           </w:t>
      </w:r>
    </w:p>
    <w:p w:rsidR="0017744A" w:rsidRPr="00292C33" w:rsidRDefault="00207FE7" w:rsidP="00292C3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Providing a generalist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service to management and employees by advising on and assisting in all employment matters including recruitment, induction, remuneration, performance management, disciplin</w:t>
      </w:r>
      <w:r w:rsidR="00CC3AE1" w:rsidRPr="0017744A">
        <w:rPr>
          <w:rFonts w:cs="Arial"/>
          <w:szCs w:val="24"/>
        </w:rPr>
        <w:t>e, disputes, grievance handling</w:t>
      </w:r>
      <w:r w:rsidRPr="0017744A">
        <w:rPr>
          <w:rFonts w:cs="Arial"/>
          <w:szCs w:val="24"/>
        </w:rPr>
        <w:t xml:space="preserve"> and staff development.</w:t>
      </w:r>
    </w:p>
    <w:p w:rsidR="00207FE7" w:rsidRPr="0017744A" w:rsidRDefault="00207FE7" w:rsidP="00292C33">
      <w:pPr>
        <w:tabs>
          <w:tab w:val="left" w:pos="612"/>
        </w:tabs>
        <w:spacing w:line="276" w:lineRule="auto"/>
        <w:jc w:val="both"/>
        <w:rPr>
          <w:rFonts w:cs="Arial"/>
          <w:b/>
          <w:bCs/>
          <w:szCs w:val="24"/>
        </w:rPr>
      </w:pPr>
      <w:r w:rsidRPr="0017744A">
        <w:rPr>
          <w:rFonts w:cs="Arial"/>
          <w:b/>
          <w:bCs/>
          <w:szCs w:val="24"/>
        </w:rPr>
        <w:lastRenderedPageBreak/>
        <w:t xml:space="preserve">To maintain and review </w:t>
      </w:r>
      <w:r w:rsidR="00681330" w:rsidRPr="0017744A">
        <w:rPr>
          <w:rFonts w:cs="Arial"/>
          <w:b/>
          <w:bCs/>
          <w:szCs w:val="24"/>
        </w:rPr>
        <w:t>HR</w:t>
      </w:r>
      <w:r w:rsidRPr="0017744A">
        <w:rPr>
          <w:rFonts w:cs="Arial"/>
          <w:b/>
          <w:bCs/>
          <w:szCs w:val="24"/>
        </w:rPr>
        <w:t xml:space="preserve"> policies, processes and procedures</w:t>
      </w:r>
    </w:p>
    <w:p w:rsidR="00207FE7" w:rsidRPr="0017744A" w:rsidRDefault="00207FE7" w:rsidP="00292C33">
      <w:pPr>
        <w:tabs>
          <w:tab w:val="left" w:pos="612"/>
        </w:tabs>
        <w:spacing w:line="276" w:lineRule="auto"/>
        <w:jc w:val="both"/>
        <w:rPr>
          <w:rFonts w:cs="Arial"/>
          <w:b/>
          <w:bCs/>
          <w:szCs w:val="24"/>
        </w:rPr>
      </w:pPr>
    </w:p>
    <w:p w:rsidR="00207FE7" w:rsidRPr="0017744A" w:rsidRDefault="00207FE7" w:rsidP="00292C33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Researching, creating, reviewing and updating policies, processes and procedures to meet business goals and legislative requirements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Creating a mechanism for ensuring up to date em</w:t>
      </w:r>
      <w:r w:rsidR="00AE23C9" w:rsidRPr="0017744A">
        <w:rPr>
          <w:rFonts w:cs="Arial"/>
          <w:szCs w:val="24"/>
        </w:rPr>
        <w:t xml:space="preserve">ployment law knowledge amongst </w:t>
      </w:r>
      <w:r w:rsidR="005621F6" w:rsidRPr="0017744A">
        <w:rPr>
          <w:rFonts w:cs="Arial"/>
          <w:szCs w:val="24"/>
        </w:rPr>
        <w:t>School</w:t>
      </w:r>
      <w:r w:rsidRPr="0017744A">
        <w:rPr>
          <w:rFonts w:cs="Arial"/>
          <w:szCs w:val="24"/>
        </w:rPr>
        <w:t xml:space="preserve"> managers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Monitoring staff knowledge, use and effectiveness of policies and procedures, providing periodic u</w:t>
      </w:r>
      <w:r w:rsidR="009E77D5" w:rsidRPr="0017744A">
        <w:rPr>
          <w:rFonts w:cs="Arial"/>
          <w:szCs w:val="24"/>
        </w:rPr>
        <w:t>pdates and training; and</w:t>
      </w:r>
    </w:p>
    <w:p w:rsidR="00681330" w:rsidRPr="0017744A" w:rsidRDefault="00207FE7" w:rsidP="00292C33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Advising and coaching managers on all employee and employment issues and supporting with performance, disciplinary and capability/conduct matters. </w:t>
      </w:r>
    </w:p>
    <w:p w:rsidR="002A0E9C" w:rsidRPr="0017744A" w:rsidRDefault="002A0E9C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207FE7" w:rsidP="00292C33">
      <w:pPr>
        <w:spacing w:line="276" w:lineRule="auto"/>
        <w:jc w:val="both"/>
        <w:rPr>
          <w:rFonts w:cs="Arial"/>
          <w:b/>
          <w:szCs w:val="24"/>
        </w:rPr>
      </w:pPr>
      <w:r w:rsidRPr="0017744A">
        <w:rPr>
          <w:rFonts w:cs="Arial"/>
          <w:b/>
          <w:szCs w:val="24"/>
        </w:rPr>
        <w:t xml:space="preserve">To provide efficient, effective and compliant </w:t>
      </w:r>
      <w:r w:rsidR="00681330" w:rsidRPr="0017744A">
        <w:rPr>
          <w:rFonts w:cs="Arial"/>
          <w:b/>
          <w:szCs w:val="24"/>
        </w:rPr>
        <w:t>HR</w:t>
      </w:r>
      <w:r w:rsidRPr="0017744A">
        <w:rPr>
          <w:rFonts w:cs="Arial"/>
          <w:b/>
          <w:szCs w:val="24"/>
        </w:rPr>
        <w:t xml:space="preserve"> services and reporting</w:t>
      </w:r>
    </w:p>
    <w:p w:rsidR="00207FE7" w:rsidRPr="0017744A" w:rsidRDefault="00207FE7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07FE7" w:rsidRPr="0017744A" w:rsidRDefault="00207FE7" w:rsidP="00292C33">
      <w:pPr>
        <w:pStyle w:val="ListParagraph"/>
        <w:numPr>
          <w:ilvl w:val="0"/>
          <w:numId w:val="29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(with the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</w:t>
      </w:r>
      <w:r w:rsidR="002532E0" w:rsidRPr="0017744A">
        <w:rPr>
          <w:rFonts w:cs="Arial"/>
          <w:szCs w:val="24"/>
        </w:rPr>
        <w:t>Team</w:t>
      </w:r>
      <w:r w:rsidRPr="0017744A">
        <w:rPr>
          <w:rFonts w:cs="Arial"/>
          <w:szCs w:val="24"/>
        </w:rPr>
        <w:t xml:space="preserve">) </w:t>
      </w:r>
      <w:r w:rsidR="009E77D5" w:rsidRPr="0017744A">
        <w:rPr>
          <w:rFonts w:cs="Arial"/>
          <w:szCs w:val="24"/>
        </w:rPr>
        <w:t xml:space="preserve">that the </w:t>
      </w:r>
      <w:r w:rsidR="009600F6" w:rsidRPr="0017744A">
        <w:rPr>
          <w:rFonts w:cs="Arial"/>
          <w:szCs w:val="24"/>
        </w:rPr>
        <w:t>School’s</w:t>
      </w:r>
      <w:r w:rsidR="009E77D5" w:rsidRPr="0017744A">
        <w:rPr>
          <w:rFonts w:cs="Arial"/>
          <w:szCs w:val="24"/>
        </w:rPr>
        <w:t xml:space="preserve"> </w:t>
      </w:r>
      <w:r w:rsidR="00681330" w:rsidRPr="0017744A">
        <w:rPr>
          <w:rFonts w:cs="Arial"/>
          <w:szCs w:val="24"/>
        </w:rPr>
        <w:t>HR</w:t>
      </w:r>
      <w:r w:rsidR="009E77D5" w:rsidRPr="0017744A">
        <w:rPr>
          <w:rFonts w:cs="Arial"/>
          <w:szCs w:val="24"/>
        </w:rPr>
        <w:t xml:space="preserve"> records are maintained accurately and are up to date and comply with relevant legislation;</w:t>
      </w:r>
    </w:p>
    <w:p w:rsidR="00207FE7" w:rsidRPr="0017744A" w:rsidRDefault="00681330" w:rsidP="00292C33">
      <w:pPr>
        <w:pStyle w:val="ListParagraph"/>
        <w:numPr>
          <w:ilvl w:val="0"/>
          <w:numId w:val="29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HR</w:t>
      </w:r>
      <w:r w:rsidR="00207FE7" w:rsidRPr="0017744A">
        <w:rPr>
          <w:rFonts w:cs="Arial"/>
          <w:szCs w:val="24"/>
        </w:rPr>
        <w:t xml:space="preserve"> tracking (with the </w:t>
      </w:r>
      <w:r w:rsidRPr="0017744A">
        <w:rPr>
          <w:rFonts w:cs="Arial"/>
          <w:szCs w:val="24"/>
        </w:rPr>
        <w:t>HR</w:t>
      </w:r>
      <w:r w:rsidR="00207FE7" w:rsidRPr="0017744A">
        <w:rPr>
          <w:rFonts w:cs="Arial"/>
          <w:szCs w:val="24"/>
        </w:rPr>
        <w:t xml:space="preserve"> </w:t>
      </w:r>
      <w:r w:rsidR="002532E0" w:rsidRPr="0017744A">
        <w:rPr>
          <w:rFonts w:cs="Arial"/>
          <w:szCs w:val="24"/>
        </w:rPr>
        <w:t>Team</w:t>
      </w:r>
      <w:r w:rsidR="00207FE7" w:rsidRPr="0017744A">
        <w:rPr>
          <w:rFonts w:cs="Arial"/>
          <w:szCs w:val="24"/>
        </w:rPr>
        <w:t xml:space="preserve">) to ensure timeliness of employee performance reviews, all absence leave including holiday and sick leave, </w:t>
      </w:r>
      <w:r w:rsidR="009600F6" w:rsidRPr="0017744A">
        <w:rPr>
          <w:rFonts w:cs="Arial"/>
          <w:szCs w:val="24"/>
        </w:rPr>
        <w:t xml:space="preserve">staff training </w:t>
      </w:r>
      <w:r w:rsidR="00207FE7" w:rsidRPr="0017744A">
        <w:rPr>
          <w:rFonts w:cs="Arial"/>
          <w:szCs w:val="24"/>
        </w:rPr>
        <w:t>and analysis/r</w:t>
      </w:r>
      <w:r w:rsidR="009E77D5" w:rsidRPr="0017744A">
        <w:rPr>
          <w:rFonts w:cs="Arial"/>
          <w:szCs w:val="24"/>
        </w:rPr>
        <w:t>eporting of other relevant data;</w:t>
      </w:r>
    </w:p>
    <w:p w:rsidR="00195959" w:rsidRPr="0017744A" w:rsidRDefault="00207FE7" w:rsidP="00292C33">
      <w:pPr>
        <w:pStyle w:val="ListParagraph"/>
        <w:numPr>
          <w:ilvl w:val="0"/>
          <w:numId w:val="29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Employee wage and benefit administration (with the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</w:t>
      </w:r>
      <w:r w:rsidR="002532E0" w:rsidRPr="0017744A">
        <w:rPr>
          <w:rFonts w:cs="Arial"/>
          <w:szCs w:val="24"/>
        </w:rPr>
        <w:t>Team</w:t>
      </w:r>
      <w:r w:rsidRPr="0017744A">
        <w:rPr>
          <w:rFonts w:cs="Arial"/>
          <w:szCs w:val="24"/>
        </w:rPr>
        <w:t>) in accordance with policy, agreements, statutory and legal obligations</w:t>
      </w:r>
      <w:r w:rsidR="005621F6" w:rsidRPr="0017744A">
        <w:rPr>
          <w:rFonts w:cs="Arial"/>
          <w:szCs w:val="24"/>
        </w:rPr>
        <w:t xml:space="preserve"> and </w:t>
      </w:r>
      <w:r w:rsidRPr="0017744A">
        <w:rPr>
          <w:rFonts w:cs="Arial"/>
          <w:szCs w:val="24"/>
        </w:rPr>
        <w:t>liais</w:t>
      </w:r>
      <w:r w:rsidR="009E77D5" w:rsidRPr="0017744A">
        <w:rPr>
          <w:rFonts w:cs="Arial"/>
          <w:szCs w:val="24"/>
        </w:rPr>
        <w:t xml:space="preserve">on with </w:t>
      </w:r>
      <w:r w:rsidR="005621F6" w:rsidRPr="0017744A">
        <w:rPr>
          <w:rFonts w:cs="Arial"/>
          <w:szCs w:val="24"/>
        </w:rPr>
        <w:t>the P</w:t>
      </w:r>
      <w:r w:rsidR="009E77D5" w:rsidRPr="0017744A">
        <w:rPr>
          <w:rFonts w:cs="Arial"/>
          <w:szCs w:val="24"/>
        </w:rPr>
        <w:t>ayroll</w:t>
      </w:r>
      <w:r w:rsidR="005621F6" w:rsidRPr="0017744A">
        <w:rPr>
          <w:rFonts w:cs="Arial"/>
          <w:szCs w:val="24"/>
        </w:rPr>
        <w:t xml:space="preserve"> and Pension Specialist</w:t>
      </w:r>
      <w:r w:rsidR="009E77D5" w:rsidRPr="0017744A">
        <w:rPr>
          <w:rFonts w:cs="Arial"/>
          <w:szCs w:val="24"/>
        </w:rPr>
        <w:t>; and</w:t>
      </w:r>
    </w:p>
    <w:p w:rsidR="00207FE7" w:rsidRPr="0017744A" w:rsidRDefault="00207FE7" w:rsidP="00292C33">
      <w:pPr>
        <w:pStyle w:val="ListParagraph"/>
        <w:numPr>
          <w:ilvl w:val="0"/>
          <w:numId w:val="29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Provision of regular and bespoke management reports, monitoring and reporting on recruitment activity/vacancies, staff turnover, absenteeism, workforce planning, HR initiatives and project updates.  </w:t>
      </w:r>
    </w:p>
    <w:p w:rsidR="00BE4485" w:rsidRPr="0017744A" w:rsidRDefault="00BE4485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207FE7" w:rsidP="00292C33">
      <w:pPr>
        <w:spacing w:line="276" w:lineRule="auto"/>
        <w:jc w:val="both"/>
        <w:rPr>
          <w:rFonts w:cs="Arial"/>
          <w:b/>
          <w:szCs w:val="24"/>
        </w:rPr>
      </w:pPr>
      <w:r w:rsidRPr="0017744A">
        <w:rPr>
          <w:rFonts w:cs="Arial"/>
          <w:b/>
          <w:szCs w:val="24"/>
        </w:rPr>
        <w:t xml:space="preserve">To manage and drive </w:t>
      </w:r>
      <w:r w:rsidR="005621F6" w:rsidRPr="0017744A">
        <w:rPr>
          <w:rFonts w:cs="Arial"/>
          <w:b/>
          <w:szCs w:val="24"/>
        </w:rPr>
        <w:t xml:space="preserve">safer </w:t>
      </w:r>
      <w:r w:rsidRPr="0017744A">
        <w:rPr>
          <w:rFonts w:cs="Arial"/>
          <w:b/>
          <w:szCs w:val="24"/>
        </w:rPr>
        <w:t>recruitment, selection and induction</w:t>
      </w:r>
    </w:p>
    <w:p w:rsidR="001F13EE" w:rsidRPr="0017744A" w:rsidRDefault="001F13EE" w:rsidP="00292C33">
      <w:pPr>
        <w:spacing w:line="276" w:lineRule="auto"/>
        <w:jc w:val="both"/>
        <w:rPr>
          <w:rFonts w:cs="Arial"/>
          <w:szCs w:val="24"/>
        </w:rPr>
      </w:pPr>
    </w:p>
    <w:p w:rsidR="00207FE7" w:rsidRPr="0017744A" w:rsidRDefault="007E52D0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A</w:t>
      </w:r>
      <w:r w:rsidR="00207FE7" w:rsidRPr="0017744A">
        <w:rPr>
          <w:rFonts w:cs="Arial"/>
          <w:szCs w:val="24"/>
        </w:rPr>
        <w:t xml:space="preserve">ssessing </w:t>
      </w:r>
      <w:r w:rsidR="005621F6" w:rsidRPr="0017744A">
        <w:rPr>
          <w:rFonts w:cs="Arial"/>
          <w:szCs w:val="24"/>
        </w:rPr>
        <w:t xml:space="preserve">safer </w:t>
      </w:r>
      <w:r w:rsidR="00207FE7" w:rsidRPr="0017744A">
        <w:rPr>
          <w:rFonts w:cs="Arial"/>
          <w:szCs w:val="24"/>
        </w:rPr>
        <w:t xml:space="preserve">recruitment needs and staffing levels in line with </w:t>
      </w:r>
      <w:r w:rsidR="009600F6" w:rsidRPr="0017744A">
        <w:rPr>
          <w:rFonts w:cs="Arial"/>
          <w:szCs w:val="24"/>
        </w:rPr>
        <w:t>School</w:t>
      </w:r>
      <w:r w:rsidR="00207FE7" w:rsidRPr="0017744A">
        <w:rPr>
          <w:rFonts w:cs="Arial"/>
          <w:szCs w:val="24"/>
        </w:rPr>
        <w:t xml:space="preserve"> requirements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Reviewing staff turnover, providing effective recruitment services</w:t>
      </w:r>
      <w:r w:rsidR="004B10FD" w:rsidRPr="0017744A">
        <w:rPr>
          <w:rFonts w:cs="Arial"/>
          <w:szCs w:val="24"/>
        </w:rPr>
        <w:t xml:space="preserve"> and assisting the </w:t>
      </w:r>
      <w:r w:rsidR="00F62DDD"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="004B10FD" w:rsidRPr="0017744A">
        <w:rPr>
          <w:rFonts w:cs="Arial"/>
          <w:szCs w:val="24"/>
        </w:rPr>
        <w:t xml:space="preserve">with </w:t>
      </w:r>
      <w:r w:rsidRPr="0017744A">
        <w:rPr>
          <w:rFonts w:cs="Arial"/>
          <w:szCs w:val="24"/>
        </w:rPr>
        <w:t>managing restructur</w:t>
      </w:r>
      <w:r w:rsidR="009F7F1F">
        <w:rPr>
          <w:rFonts w:cs="Arial"/>
          <w:szCs w:val="24"/>
        </w:rPr>
        <w:t>ing</w:t>
      </w:r>
      <w:r w:rsidRPr="0017744A">
        <w:rPr>
          <w:rFonts w:cs="Arial"/>
          <w:szCs w:val="24"/>
        </w:rPr>
        <w:t xml:space="preserve"> and redundancy requirements as </w:t>
      </w:r>
      <w:r w:rsidR="007E52D0" w:rsidRPr="0017744A">
        <w:rPr>
          <w:rFonts w:cs="Arial"/>
          <w:szCs w:val="24"/>
        </w:rPr>
        <w:t>needed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7E52D0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C</w:t>
      </w:r>
      <w:r w:rsidR="00207FE7" w:rsidRPr="0017744A">
        <w:rPr>
          <w:rFonts w:cs="Arial"/>
          <w:szCs w:val="24"/>
        </w:rPr>
        <w:t>ontrol of recruitment advertising, monitoring outcomes and supporting senior managers with interviews, ensuring consis</w:t>
      </w:r>
      <w:r w:rsidR="009E77D5" w:rsidRPr="0017744A">
        <w:rPr>
          <w:rFonts w:cs="Arial"/>
          <w:szCs w:val="24"/>
        </w:rPr>
        <w:t>tency and fairness in selection;</w:t>
      </w:r>
    </w:p>
    <w:p w:rsidR="00207FE7" w:rsidRPr="0017744A" w:rsidRDefault="00207FE7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Oversee </w:t>
      </w:r>
      <w:r w:rsidR="00681330" w:rsidRPr="0017744A">
        <w:rPr>
          <w:rFonts w:cs="Arial"/>
          <w:szCs w:val="24"/>
        </w:rPr>
        <w:t>the HR</w:t>
      </w:r>
      <w:r w:rsidRPr="0017744A">
        <w:rPr>
          <w:rFonts w:cs="Arial"/>
          <w:szCs w:val="24"/>
        </w:rPr>
        <w:t xml:space="preserve"> </w:t>
      </w:r>
      <w:r w:rsidR="005621F6" w:rsidRPr="0017744A">
        <w:rPr>
          <w:rFonts w:cs="Arial"/>
          <w:szCs w:val="24"/>
        </w:rPr>
        <w:t>T</w:t>
      </w:r>
      <w:r w:rsidR="00CC3AE1" w:rsidRPr="0017744A">
        <w:rPr>
          <w:rFonts w:cs="Arial"/>
          <w:szCs w:val="24"/>
        </w:rPr>
        <w:t>eam</w:t>
      </w:r>
      <w:r w:rsidR="007E52D0" w:rsidRPr="0017744A">
        <w:rPr>
          <w:rFonts w:cs="Arial"/>
          <w:szCs w:val="24"/>
        </w:rPr>
        <w:t>’s</w:t>
      </w:r>
      <w:r w:rsidRPr="0017744A">
        <w:rPr>
          <w:rFonts w:cs="Arial"/>
          <w:szCs w:val="24"/>
        </w:rPr>
        <w:t xml:space="preserve"> acti</w:t>
      </w:r>
      <w:r w:rsidR="007E52D0" w:rsidRPr="0017744A">
        <w:rPr>
          <w:rFonts w:cs="Arial"/>
          <w:szCs w:val="24"/>
        </w:rPr>
        <w:t>vities regarding the preparation</w:t>
      </w:r>
      <w:r w:rsidRPr="0017744A">
        <w:rPr>
          <w:rFonts w:cs="Arial"/>
          <w:szCs w:val="24"/>
        </w:rPr>
        <w:t xml:space="preserve"> </w:t>
      </w:r>
      <w:r w:rsidR="007E52D0" w:rsidRPr="0017744A">
        <w:rPr>
          <w:rFonts w:cs="Arial"/>
          <w:szCs w:val="24"/>
        </w:rPr>
        <w:t xml:space="preserve">of </w:t>
      </w:r>
      <w:r w:rsidRPr="0017744A">
        <w:rPr>
          <w:rFonts w:cs="Arial"/>
          <w:szCs w:val="24"/>
        </w:rPr>
        <w:t xml:space="preserve">all related documentation, offer letters, contracts of employment, reference requests, </w:t>
      </w:r>
      <w:r w:rsidR="00CC3AE1" w:rsidRPr="0017744A">
        <w:rPr>
          <w:rFonts w:cs="Arial"/>
          <w:szCs w:val="24"/>
        </w:rPr>
        <w:t>DBS</w:t>
      </w:r>
      <w:r w:rsidRPr="0017744A">
        <w:rPr>
          <w:rFonts w:cs="Arial"/>
          <w:szCs w:val="24"/>
        </w:rPr>
        <w:t xml:space="preserve"> checks, rejection letters et</w:t>
      </w:r>
      <w:r w:rsidR="007E52D0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>c</w:t>
      </w:r>
      <w:r w:rsidR="007E52D0" w:rsidRPr="0017744A">
        <w:rPr>
          <w:rFonts w:cs="Arial"/>
          <w:szCs w:val="24"/>
        </w:rPr>
        <w:t>etera</w:t>
      </w:r>
      <w:r w:rsidR="009E77D5" w:rsidRPr="0017744A">
        <w:rPr>
          <w:rFonts w:cs="Arial"/>
          <w:szCs w:val="24"/>
        </w:rPr>
        <w:t>;</w:t>
      </w:r>
    </w:p>
    <w:p w:rsidR="00207FE7" w:rsidRPr="0017744A" w:rsidRDefault="00207FE7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Oversee the effective creation and maintenance of </w:t>
      </w:r>
      <w:r w:rsidR="00681330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files, ensuring confidentiality at all times, through </w:t>
      </w:r>
      <w:r w:rsidR="00681330" w:rsidRPr="0017744A">
        <w:rPr>
          <w:rFonts w:cs="Arial"/>
          <w:szCs w:val="24"/>
        </w:rPr>
        <w:t>the HR</w:t>
      </w:r>
      <w:r w:rsidR="007E52D0" w:rsidRPr="0017744A">
        <w:rPr>
          <w:rFonts w:cs="Arial"/>
          <w:szCs w:val="24"/>
        </w:rPr>
        <w:t xml:space="preserve"> </w:t>
      </w:r>
      <w:r w:rsidR="005621F6" w:rsidRPr="0017744A">
        <w:rPr>
          <w:rFonts w:cs="Arial"/>
          <w:szCs w:val="24"/>
        </w:rPr>
        <w:t>T</w:t>
      </w:r>
      <w:r w:rsidR="00CC3AE1" w:rsidRPr="0017744A">
        <w:rPr>
          <w:rFonts w:cs="Arial"/>
          <w:szCs w:val="24"/>
        </w:rPr>
        <w:t>eam</w:t>
      </w:r>
      <w:r w:rsidR="009E77D5" w:rsidRPr="0017744A">
        <w:rPr>
          <w:rFonts w:cs="Arial"/>
          <w:szCs w:val="24"/>
        </w:rPr>
        <w:t>;</w:t>
      </w:r>
      <w:r w:rsidR="0014155D">
        <w:rPr>
          <w:rFonts w:cs="Arial"/>
          <w:szCs w:val="24"/>
        </w:rPr>
        <w:t xml:space="preserve"> and </w:t>
      </w:r>
    </w:p>
    <w:p w:rsidR="004B10FD" w:rsidRPr="00F62DDD" w:rsidRDefault="00207FE7" w:rsidP="00292C33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Actively involved in workforce planni</w:t>
      </w:r>
      <w:r w:rsidR="009E77D5" w:rsidRPr="0017744A">
        <w:rPr>
          <w:rFonts w:cs="Arial"/>
          <w:szCs w:val="24"/>
        </w:rPr>
        <w:t>ng to meet business requirement</w:t>
      </w:r>
      <w:r w:rsidR="005F567F" w:rsidRPr="0017744A">
        <w:rPr>
          <w:rFonts w:cs="Arial"/>
          <w:szCs w:val="24"/>
        </w:rPr>
        <w:t>s</w:t>
      </w:r>
      <w:r w:rsidR="009E77D5" w:rsidRPr="0017744A">
        <w:rPr>
          <w:rFonts w:cs="Arial"/>
          <w:szCs w:val="24"/>
        </w:rPr>
        <w:t>.</w:t>
      </w:r>
    </w:p>
    <w:p w:rsidR="0017744A" w:rsidRDefault="0017744A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92C33" w:rsidRDefault="00292C33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92C33" w:rsidRDefault="00292C33" w:rsidP="00292C33">
      <w:pPr>
        <w:spacing w:line="276" w:lineRule="auto"/>
        <w:jc w:val="both"/>
        <w:rPr>
          <w:rFonts w:cs="Arial"/>
          <w:b/>
          <w:szCs w:val="24"/>
        </w:rPr>
      </w:pPr>
    </w:p>
    <w:p w:rsidR="00292C33" w:rsidRDefault="00292C33" w:rsidP="00292C33">
      <w:pPr>
        <w:spacing w:line="276" w:lineRule="auto"/>
        <w:jc w:val="both"/>
        <w:rPr>
          <w:rFonts w:cs="Arial"/>
          <w:b/>
          <w:szCs w:val="24"/>
        </w:rPr>
      </w:pPr>
    </w:p>
    <w:p w:rsidR="004B10FD" w:rsidRPr="0017744A" w:rsidRDefault="004B10FD" w:rsidP="00292C33">
      <w:pPr>
        <w:spacing w:line="276" w:lineRule="auto"/>
        <w:jc w:val="both"/>
        <w:rPr>
          <w:rFonts w:cs="Arial"/>
          <w:b/>
          <w:szCs w:val="24"/>
        </w:rPr>
      </w:pPr>
      <w:r w:rsidRPr="0017744A">
        <w:rPr>
          <w:rFonts w:cs="Arial"/>
          <w:b/>
          <w:szCs w:val="24"/>
        </w:rPr>
        <w:lastRenderedPageBreak/>
        <w:t xml:space="preserve">Assist the </w:t>
      </w:r>
      <w:r w:rsidR="00F62DDD">
        <w:rPr>
          <w:rFonts w:cs="Arial"/>
          <w:b/>
          <w:szCs w:val="24"/>
        </w:rPr>
        <w:t>Vice Principal (People Services)</w:t>
      </w:r>
      <w:r w:rsidR="002245DC" w:rsidRPr="0017744A">
        <w:rPr>
          <w:rFonts w:cs="Arial"/>
          <w:b/>
          <w:szCs w:val="24"/>
        </w:rPr>
        <w:t xml:space="preserve"> </w:t>
      </w:r>
      <w:r w:rsidRPr="0017744A">
        <w:rPr>
          <w:rFonts w:cs="Arial"/>
          <w:b/>
          <w:szCs w:val="24"/>
        </w:rPr>
        <w:t>with the</w:t>
      </w:r>
      <w:r w:rsidR="00207FE7" w:rsidRPr="0017744A">
        <w:rPr>
          <w:rFonts w:cs="Arial"/>
          <w:b/>
          <w:szCs w:val="24"/>
        </w:rPr>
        <w:t xml:space="preserve"> develop</w:t>
      </w:r>
      <w:r w:rsidRPr="0017744A">
        <w:rPr>
          <w:rFonts w:cs="Arial"/>
          <w:b/>
          <w:szCs w:val="24"/>
        </w:rPr>
        <w:t>ment</w:t>
      </w:r>
      <w:r w:rsidR="00207FE7" w:rsidRPr="0017744A">
        <w:rPr>
          <w:rFonts w:cs="Arial"/>
          <w:b/>
          <w:szCs w:val="24"/>
        </w:rPr>
        <w:t xml:space="preserve"> and </w:t>
      </w:r>
      <w:r w:rsidRPr="0017744A">
        <w:rPr>
          <w:rFonts w:cs="Arial"/>
          <w:b/>
          <w:szCs w:val="24"/>
        </w:rPr>
        <w:t>implementation</w:t>
      </w:r>
      <w:r w:rsidR="00207FE7" w:rsidRPr="0017744A">
        <w:rPr>
          <w:rFonts w:cs="Arial"/>
          <w:b/>
          <w:szCs w:val="24"/>
        </w:rPr>
        <w:t xml:space="preserve"> </w:t>
      </w:r>
      <w:r w:rsidRPr="0017744A">
        <w:rPr>
          <w:rFonts w:cs="Arial"/>
          <w:b/>
          <w:szCs w:val="24"/>
        </w:rPr>
        <w:t xml:space="preserve">of </w:t>
      </w:r>
      <w:r w:rsidR="002245DC" w:rsidRPr="0017744A">
        <w:rPr>
          <w:rFonts w:cs="Arial"/>
          <w:b/>
          <w:szCs w:val="24"/>
        </w:rPr>
        <w:t>strategic plans</w:t>
      </w:r>
    </w:p>
    <w:p w:rsidR="00207FE7" w:rsidRPr="0017744A" w:rsidRDefault="00207FE7" w:rsidP="00292C33">
      <w:pPr>
        <w:spacing w:line="276" w:lineRule="auto"/>
        <w:jc w:val="both"/>
        <w:rPr>
          <w:rFonts w:cs="Arial"/>
          <w:szCs w:val="24"/>
        </w:rPr>
      </w:pPr>
    </w:p>
    <w:p w:rsidR="009E77D5" w:rsidRPr="0017744A" w:rsidRDefault="004B10FD" w:rsidP="00292C3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Assist the </w:t>
      </w:r>
      <w:r w:rsidR="00F62DDD"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>with</w:t>
      </w:r>
      <w:r w:rsidR="00CC3AE1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>School</w:t>
      </w:r>
      <w:r w:rsidR="009E77D5" w:rsidRPr="0017744A">
        <w:rPr>
          <w:rFonts w:cs="Arial"/>
          <w:szCs w:val="24"/>
        </w:rPr>
        <w:t>-wide staff development planning, coordination, delivery and evaluation</w:t>
      </w:r>
      <w:r w:rsidR="002A0E9C" w:rsidRPr="0017744A">
        <w:rPr>
          <w:rFonts w:cs="Arial"/>
          <w:szCs w:val="24"/>
        </w:rPr>
        <w:t xml:space="preserve"> and implementation of the Safeguarding and Prevent Training Plan</w:t>
      </w:r>
      <w:r w:rsidR="009E77D5" w:rsidRPr="0017744A">
        <w:rPr>
          <w:rFonts w:cs="Arial"/>
          <w:szCs w:val="24"/>
        </w:rPr>
        <w:t>;</w:t>
      </w:r>
    </w:p>
    <w:p w:rsidR="002A0E9C" w:rsidRPr="0017744A" w:rsidRDefault="004B10FD" w:rsidP="00292C3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Assist the </w:t>
      </w:r>
      <w:r w:rsidR="00F62DDD"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>with School-wide implementation of an effective</w:t>
      </w:r>
      <w:r w:rsidR="009E77D5" w:rsidRPr="0017744A">
        <w:rPr>
          <w:rFonts w:cs="Arial"/>
          <w:szCs w:val="24"/>
        </w:rPr>
        <w:t xml:space="preserve"> induction</w:t>
      </w:r>
      <w:r w:rsidRPr="0017744A">
        <w:rPr>
          <w:rFonts w:cs="Arial"/>
          <w:szCs w:val="24"/>
        </w:rPr>
        <w:t xml:space="preserve"> system ensuring the system is appropriate</w:t>
      </w:r>
      <w:r w:rsidR="009E77D5" w:rsidRPr="0017744A">
        <w:rPr>
          <w:rFonts w:cs="Arial"/>
          <w:szCs w:val="24"/>
        </w:rPr>
        <w:t>;</w:t>
      </w:r>
      <w:r w:rsidR="00CC3AE1" w:rsidRPr="0017744A">
        <w:rPr>
          <w:rFonts w:cs="Arial"/>
          <w:szCs w:val="24"/>
        </w:rPr>
        <w:t xml:space="preserve"> </w:t>
      </w:r>
    </w:p>
    <w:p w:rsidR="007E52D0" w:rsidRPr="0017744A" w:rsidRDefault="002A0E9C" w:rsidP="00292C3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Assist the </w:t>
      </w:r>
      <w:r w:rsidR="00F62DDD">
        <w:rPr>
          <w:rFonts w:cs="Arial"/>
          <w:szCs w:val="24"/>
        </w:rPr>
        <w:t xml:space="preserve">Vice Principal (People Services) </w:t>
      </w:r>
      <w:r w:rsidR="000F0175" w:rsidRPr="0017744A">
        <w:rPr>
          <w:rFonts w:cs="Arial"/>
          <w:szCs w:val="24"/>
        </w:rPr>
        <w:t>with</w:t>
      </w:r>
      <w:r w:rsidR="009F7F1F">
        <w:rPr>
          <w:rFonts w:cs="Arial"/>
          <w:szCs w:val="24"/>
        </w:rPr>
        <w:t xml:space="preserve"> the</w:t>
      </w:r>
      <w:r w:rsidR="000F0175" w:rsidRPr="0017744A">
        <w:rPr>
          <w:rFonts w:cs="Arial"/>
          <w:szCs w:val="24"/>
        </w:rPr>
        <w:t xml:space="preserve"> management and implementation of the School’s Mental Health Campaign, including Chairing Wellbeing Meetings and organising the success of the Mental Health First Aiders; </w:t>
      </w:r>
    </w:p>
    <w:p w:rsidR="000F0175" w:rsidRPr="0017744A" w:rsidRDefault="000F0175" w:rsidP="00292C3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Assist the </w:t>
      </w:r>
      <w:r w:rsidR="00F62DDD">
        <w:rPr>
          <w:rFonts w:cs="Arial"/>
          <w:szCs w:val="24"/>
        </w:rPr>
        <w:t>Vice Principal (People Services)</w:t>
      </w:r>
      <w:r w:rsidR="002245DC" w:rsidRPr="0017744A">
        <w:rPr>
          <w:rFonts w:cs="Arial"/>
          <w:szCs w:val="24"/>
        </w:rPr>
        <w:t xml:space="preserve"> </w:t>
      </w:r>
      <w:r w:rsidRPr="0017744A">
        <w:rPr>
          <w:rFonts w:cs="Arial"/>
          <w:szCs w:val="24"/>
        </w:rPr>
        <w:t xml:space="preserve">with the implementation of the Equality and Diversity and Inclusion Strategy and Action Plan; and </w:t>
      </w:r>
    </w:p>
    <w:p w:rsidR="007E52D0" w:rsidRPr="0017744A" w:rsidRDefault="007E52D0" w:rsidP="00292C3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Develop and deliver employee opinion survey</w:t>
      </w:r>
      <w:r w:rsidR="00113035">
        <w:rPr>
          <w:rFonts w:cs="Arial"/>
          <w:szCs w:val="24"/>
        </w:rPr>
        <w:t>s</w:t>
      </w:r>
      <w:r w:rsidRPr="0017744A">
        <w:rPr>
          <w:rFonts w:cs="Arial"/>
          <w:szCs w:val="24"/>
        </w:rPr>
        <w:t>, and action issues arising</w:t>
      </w:r>
      <w:r w:rsidR="009E77D5" w:rsidRPr="0017744A">
        <w:rPr>
          <w:rFonts w:cs="Arial"/>
          <w:szCs w:val="24"/>
        </w:rPr>
        <w:t>.</w:t>
      </w:r>
    </w:p>
    <w:p w:rsidR="007E52D0" w:rsidRPr="0017744A" w:rsidRDefault="007E52D0" w:rsidP="00292C33">
      <w:pPr>
        <w:spacing w:line="276" w:lineRule="auto"/>
        <w:jc w:val="both"/>
        <w:rPr>
          <w:rFonts w:cs="Arial"/>
          <w:szCs w:val="24"/>
        </w:rPr>
      </w:pPr>
    </w:p>
    <w:p w:rsidR="00892BB7" w:rsidRPr="007046C2" w:rsidRDefault="00892BB7" w:rsidP="00292C33">
      <w:pPr>
        <w:spacing w:line="276" w:lineRule="auto"/>
        <w:jc w:val="both"/>
        <w:rPr>
          <w:rFonts w:cs="Arial"/>
          <w:b/>
          <w:szCs w:val="24"/>
        </w:rPr>
      </w:pPr>
      <w:r w:rsidRPr="007046C2">
        <w:rPr>
          <w:rFonts w:cs="Arial"/>
          <w:b/>
          <w:szCs w:val="24"/>
        </w:rPr>
        <w:t>To manage the Reception Team at the Hartlepool site</w:t>
      </w:r>
    </w:p>
    <w:p w:rsidR="00892BB7" w:rsidRPr="0017744A" w:rsidRDefault="00892BB7" w:rsidP="00292C33">
      <w:pPr>
        <w:spacing w:line="276" w:lineRule="auto"/>
        <w:jc w:val="both"/>
        <w:rPr>
          <w:rFonts w:cs="Arial"/>
          <w:szCs w:val="24"/>
        </w:rPr>
      </w:pP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the Reception area is tidy and welcoming, displaying the appropriate marketing and other information at all times</w:t>
      </w:r>
      <w:r w:rsidR="00841C93">
        <w:rPr>
          <w:rFonts w:cs="Arial"/>
          <w:szCs w:val="24"/>
        </w:rPr>
        <w:t>;</w:t>
      </w:r>
    </w:p>
    <w:p w:rsidR="00661B5F" w:rsidRPr="0017744A" w:rsidRDefault="00661B5F" w:rsidP="00292C33">
      <w:pPr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</w:t>
      </w:r>
      <w:r w:rsidR="00841C93">
        <w:rPr>
          <w:rFonts w:cs="Arial"/>
          <w:szCs w:val="24"/>
        </w:rPr>
        <w:t>e</w:t>
      </w:r>
      <w:r w:rsidRPr="0017744A">
        <w:rPr>
          <w:rFonts w:cs="Arial"/>
          <w:szCs w:val="24"/>
        </w:rPr>
        <w:t xml:space="preserve"> that cover for sickness/holidays is available as and when required;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Receptionists receive and direct students, staff and visitors to the site, ensuring they are welcomed appropriately and are directed to the appropriate area or person; 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Receptionists operate the switchboard and respond to initial enquiries (telephone, written or face to face)</w:t>
      </w:r>
      <w:r w:rsidR="00841C93">
        <w:rPr>
          <w:rFonts w:cs="Arial"/>
          <w:szCs w:val="24"/>
        </w:rPr>
        <w:t>;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Receptionists receive post and deliveries; 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Receptionists process outgoing post;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Receptionists provide the ‘Art Box’ service in conjunction with other Reception related administration duties</w:t>
      </w:r>
      <w:r w:rsidR="00841C93">
        <w:rPr>
          <w:rFonts w:cs="Arial"/>
          <w:szCs w:val="24"/>
        </w:rPr>
        <w:t>;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Receptionists maintain appropriate stock levels of materials for resale to students, identifying the need for new stock and sell</w:t>
      </w:r>
      <w:r w:rsidR="009F7F1F">
        <w:rPr>
          <w:rFonts w:cs="Arial"/>
          <w:szCs w:val="24"/>
        </w:rPr>
        <w:t>ing</w:t>
      </w:r>
      <w:r w:rsidRPr="0017744A">
        <w:rPr>
          <w:rFonts w:cs="Arial"/>
          <w:szCs w:val="24"/>
        </w:rPr>
        <w:t xml:space="preserve"> materials to students/visitors.  This will involve undertaking cash transactions &amp; maintaining appropriate records; 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Receptionists undertake other general financial transactions including cash and card; </w:t>
      </w:r>
      <w:r w:rsidR="00F62DDD">
        <w:rPr>
          <w:rFonts w:cs="Arial"/>
          <w:szCs w:val="24"/>
        </w:rPr>
        <w:t xml:space="preserve">and </w:t>
      </w:r>
    </w:p>
    <w:p w:rsidR="00892BB7" w:rsidRPr="0017744A" w:rsidRDefault="00892BB7" w:rsidP="00292C33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Ensure Receptionists undertake banking and money counting under the guidance of the Finance Unit</w:t>
      </w:r>
      <w:r w:rsidR="00841C93">
        <w:rPr>
          <w:rFonts w:cs="Arial"/>
          <w:szCs w:val="24"/>
        </w:rPr>
        <w:t xml:space="preserve">. </w:t>
      </w:r>
    </w:p>
    <w:p w:rsidR="00892BB7" w:rsidRPr="0017744A" w:rsidRDefault="00892BB7" w:rsidP="00292C33">
      <w:pPr>
        <w:spacing w:line="276" w:lineRule="auto"/>
        <w:jc w:val="both"/>
        <w:rPr>
          <w:rFonts w:cs="Arial"/>
          <w:szCs w:val="24"/>
        </w:rPr>
      </w:pPr>
    </w:p>
    <w:p w:rsidR="00141E38" w:rsidRPr="007046C2" w:rsidRDefault="00141E38" w:rsidP="00292C33">
      <w:pPr>
        <w:spacing w:line="276" w:lineRule="auto"/>
        <w:jc w:val="both"/>
        <w:rPr>
          <w:rFonts w:cs="Arial"/>
          <w:b/>
          <w:szCs w:val="24"/>
          <w:u w:val="single"/>
        </w:rPr>
      </w:pPr>
      <w:r w:rsidRPr="007046C2">
        <w:rPr>
          <w:rFonts w:cs="Arial"/>
          <w:b/>
          <w:szCs w:val="24"/>
          <w:u w:val="single"/>
        </w:rPr>
        <w:t>Other</w:t>
      </w:r>
    </w:p>
    <w:p w:rsidR="000F6815" w:rsidRPr="0017744A" w:rsidRDefault="000F6815" w:rsidP="00292C33">
      <w:pPr>
        <w:spacing w:line="276" w:lineRule="auto"/>
        <w:jc w:val="both"/>
        <w:rPr>
          <w:rFonts w:cs="Arial"/>
          <w:szCs w:val="24"/>
        </w:rPr>
      </w:pPr>
    </w:p>
    <w:p w:rsidR="007E52D0" w:rsidRPr="0017744A" w:rsidRDefault="007E52D0" w:rsidP="00292C33">
      <w:pPr>
        <w:pStyle w:val="ListParagraph"/>
        <w:numPr>
          <w:ilvl w:val="0"/>
          <w:numId w:val="34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To counsel employees on matters within the remit of the HR function e.g. career development, occupational health, pensions et cetera;</w:t>
      </w:r>
    </w:p>
    <w:p w:rsidR="007E52D0" w:rsidRPr="0017744A" w:rsidRDefault="007E52D0" w:rsidP="00292C33">
      <w:pPr>
        <w:pStyle w:val="ListParagraph"/>
        <w:numPr>
          <w:ilvl w:val="0"/>
          <w:numId w:val="34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Liaison with Trade Union representatives both formally and on an ad hoc basis on all </w:t>
      </w:r>
      <w:r w:rsidR="00DE3591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matters in conjunction with the Principal</w:t>
      </w:r>
      <w:r w:rsidR="00CC3AE1" w:rsidRPr="0017744A">
        <w:rPr>
          <w:rFonts w:cs="Arial"/>
          <w:szCs w:val="24"/>
        </w:rPr>
        <w:t xml:space="preserve"> and Vice Principals</w:t>
      </w:r>
      <w:r w:rsidRPr="0017744A">
        <w:rPr>
          <w:rFonts w:cs="Arial"/>
          <w:szCs w:val="24"/>
        </w:rPr>
        <w:t>;</w:t>
      </w:r>
    </w:p>
    <w:p w:rsidR="007E52D0" w:rsidRPr="0017744A" w:rsidRDefault="007E52D0" w:rsidP="00292C33">
      <w:pPr>
        <w:pStyle w:val="ListParagraph"/>
        <w:numPr>
          <w:ilvl w:val="0"/>
          <w:numId w:val="34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lastRenderedPageBreak/>
        <w:t xml:space="preserve">To maintain confidentiality of information within the </w:t>
      </w:r>
      <w:r w:rsidR="00DE3591" w:rsidRPr="0017744A">
        <w:rPr>
          <w:rFonts w:cs="Arial"/>
          <w:szCs w:val="24"/>
        </w:rPr>
        <w:t>HR</w:t>
      </w:r>
      <w:r w:rsidRPr="0017744A">
        <w:rPr>
          <w:rFonts w:cs="Arial"/>
          <w:szCs w:val="24"/>
        </w:rPr>
        <w:t xml:space="preserve"> function, including ensuring all procedures comply with data protection legislation;</w:t>
      </w:r>
      <w:r w:rsidR="00906989" w:rsidRPr="0017744A">
        <w:rPr>
          <w:rFonts w:cs="Arial"/>
          <w:szCs w:val="24"/>
        </w:rPr>
        <w:t xml:space="preserve"> and</w:t>
      </w:r>
    </w:p>
    <w:p w:rsidR="007C6067" w:rsidRPr="0017744A" w:rsidRDefault="007C6067" w:rsidP="00292C33">
      <w:pPr>
        <w:pStyle w:val="ListParagraph"/>
        <w:numPr>
          <w:ilvl w:val="0"/>
          <w:numId w:val="34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To be committed to personal professional development and to maintain an up-to-date knowledge of developments in employment law</w:t>
      </w:r>
      <w:r w:rsidR="005621F6" w:rsidRPr="0017744A">
        <w:rPr>
          <w:rFonts w:cs="Arial"/>
          <w:szCs w:val="24"/>
        </w:rPr>
        <w:t xml:space="preserve">, </w:t>
      </w:r>
      <w:r w:rsidRPr="0017744A">
        <w:rPr>
          <w:rFonts w:cs="Arial"/>
          <w:szCs w:val="24"/>
        </w:rPr>
        <w:t>best practice i</w:t>
      </w:r>
      <w:r w:rsidR="00906989" w:rsidRPr="0017744A">
        <w:rPr>
          <w:rFonts w:cs="Arial"/>
          <w:szCs w:val="24"/>
        </w:rPr>
        <w:t>n HRM and relevant FE/HE issues.</w:t>
      </w:r>
    </w:p>
    <w:p w:rsidR="00841C93" w:rsidRPr="0017744A" w:rsidRDefault="00841C93" w:rsidP="00292C33">
      <w:pPr>
        <w:spacing w:line="276" w:lineRule="auto"/>
        <w:jc w:val="both"/>
        <w:rPr>
          <w:rFonts w:cs="Arial"/>
          <w:szCs w:val="24"/>
        </w:rPr>
      </w:pPr>
    </w:p>
    <w:p w:rsidR="00906989" w:rsidRPr="007046C2" w:rsidRDefault="00906989" w:rsidP="00292C33">
      <w:pPr>
        <w:spacing w:line="276" w:lineRule="auto"/>
        <w:jc w:val="both"/>
        <w:rPr>
          <w:rFonts w:cs="Arial"/>
          <w:b/>
          <w:szCs w:val="24"/>
          <w:u w:val="single"/>
        </w:rPr>
      </w:pPr>
      <w:r w:rsidRPr="007046C2">
        <w:rPr>
          <w:rFonts w:cs="Arial"/>
          <w:b/>
          <w:szCs w:val="24"/>
          <w:u w:val="single"/>
        </w:rPr>
        <w:t xml:space="preserve">General Accountabilities </w:t>
      </w:r>
    </w:p>
    <w:p w:rsidR="00906989" w:rsidRPr="0017744A" w:rsidRDefault="00906989" w:rsidP="00292C33">
      <w:pPr>
        <w:spacing w:line="276" w:lineRule="auto"/>
        <w:jc w:val="both"/>
        <w:rPr>
          <w:rFonts w:cs="Arial"/>
          <w:szCs w:val="24"/>
        </w:rPr>
      </w:pP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other members of the team have information to cover effectively for you in your absence;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To engage in professional development and networking</w:t>
      </w:r>
      <w:r w:rsidR="005621F6" w:rsidRPr="0017744A">
        <w:rPr>
          <w:rFonts w:cs="Arial"/>
          <w:szCs w:val="24"/>
        </w:rPr>
        <w:t xml:space="preserve"> (AoC and Guild HE)</w:t>
      </w:r>
      <w:r w:rsidRPr="0017744A">
        <w:rPr>
          <w:rFonts w:cs="Arial"/>
          <w:szCs w:val="24"/>
        </w:rPr>
        <w:t xml:space="preserve"> to ensure that professional, and strategic contributions are up-to-date;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that the Corporation’s Health &amp; Safety Policy is adhered to at all times and take responsibility for general health and safety housekeeping within your work area;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>Participate actively in the performance management scheme, agreeing objectives, attending reviews and undertaking professional development as required;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that the Corporation’s Equality and Diversity policy is adhered to at all times and tackle or report discrimination and harassment wherever it occurs;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Ensure the safeguarding of learners at all times and report any potential issues without delay;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All employees are expected to be fully committed to policies/processes on equality, diversity, safeguarding and the Prevent Agenda; </w:t>
      </w:r>
      <w:r w:rsidR="00F62DDD">
        <w:rPr>
          <w:rFonts w:cs="Arial"/>
          <w:szCs w:val="24"/>
        </w:rPr>
        <w:t xml:space="preserve">and </w:t>
      </w:r>
    </w:p>
    <w:p w:rsidR="00906989" w:rsidRPr="0017744A" w:rsidRDefault="00906989" w:rsidP="00292C33">
      <w:pPr>
        <w:pStyle w:val="ListParagraph"/>
        <w:numPr>
          <w:ilvl w:val="0"/>
          <w:numId w:val="35"/>
        </w:numPr>
        <w:spacing w:line="276" w:lineRule="auto"/>
        <w:jc w:val="both"/>
        <w:rPr>
          <w:rFonts w:cs="Arial"/>
          <w:szCs w:val="24"/>
        </w:rPr>
      </w:pPr>
      <w:r w:rsidRPr="0017744A">
        <w:rPr>
          <w:rFonts w:cs="Arial"/>
          <w:szCs w:val="24"/>
        </w:rPr>
        <w:t xml:space="preserve">Any other duties commensurate with the nature and level of the post, as directed by the </w:t>
      </w:r>
      <w:r w:rsidR="00F62DDD">
        <w:rPr>
          <w:rFonts w:cs="Arial"/>
          <w:szCs w:val="24"/>
        </w:rPr>
        <w:t xml:space="preserve">Vice </w:t>
      </w:r>
      <w:r w:rsidRPr="0017744A">
        <w:rPr>
          <w:rFonts w:cs="Arial"/>
          <w:szCs w:val="24"/>
        </w:rPr>
        <w:t>Principal</w:t>
      </w:r>
      <w:r w:rsidR="00F62DDD">
        <w:rPr>
          <w:rFonts w:cs="Arial"/>
          <w:szCs w:val="24"/>
        </w:rPr>
        <w:t xml:space="preserve"> (People Services).</w:t>
      </w:r>
    </w:p>
    <w:p w:rsidR="00F62DDD" w:rsidRDefault="00F62DDD" w:rsidP="00292C33">
      <w:pPr>
        <w:spacing w:line="276" w:lineRule="auto"/>
        <w:ind w:left="360"/>
        <w:jc w:val="both"/>
        <w:rPr>
          <w:rFonts w:cs="Arial"/>
          <w:szCs w:val="24"/>
        </w:rPr>
      </w:pPr>
    </w:p>
    <w:p w:rsidR="00906989" w:rsidRPr="00F62DDD" w:rsidRDefault="00906989" w:rsidP="00292C33">
      <w:pPr>
        <w:spacing w:line="276" w:lineRule="auto"/>
        <w:ind w:left="360"/>
        <w:jc w:val="both"/>
        <w:rPr>
          <w:rFonts w:cs="Arial"/>
          <w:szCs w:val="24"/>
        </w:rPr>
      </w:pPr>
      <w:r w:rsidRPr="00F62DDD">
        <w:rPr>
          <w:rFonts w:cs="Arial"/>
          <w:szCs w:val="24"/>
        </w:rPr>
        <w:t>This list is not exhaustive and is only an indication of responsibilities.</w:t>
      </w:r>
    </w:p>
    <w:p w:rsidR="00906989" w:rsidRPr="0017744A" w:rsidRDefault="00906989" w:rsidP="00F06545">
      <w:pPr>
        <w:spacing w:line="276" w:lineRule="auto"/>
        <w:jc w:val="both"/>
        <w:rPr>
          <w:rFonts w:cs="Arial"/>
          <w:szCs w:val="24"/>
        </w:rPr>
      </w:pPr>
    </w:p>
    <w:p w:rsidR="0094743E" w:rsidRPr="0017744A" w:rsidRDefault="0094743E" w:rsidP="00F06545">
      <w:pPr>
        <w:spacing w:line="276" w:lineRule="auto"/>
        <w:rPr>
          <w:rFonts w:cs="Arial"/>
          <w:szCs w:val="24"/>
        </w:rPr>
      </w:pPr>
    </w:p>
    <w:p w:rsidR="00BE4485" w:rsidRPr="0017744A" w:rsidRDefault="00BE4485" w:rsidP="00F06545">
      <w:pPr>
        <w:spacing w:line="276" w:lineRule="auto"/>
        <w:rPr>
          <w:rFonts w:cs="Arial"/>
          <w:szCs w:val="24"/>
        </w:rPr>
      </w:pPr>
    </w:p>
    <w:p w:rsidR="0094743E" w:rsidRPr="0017744A" w:rsidRDefault="0094743E" w:rsidP="00F06545">
      <w:pPr>
        <w:spacing w:line="276" w:lineRule="auto"/>
        <w:rPr>
          <w:rFonts w:cs="Arial"/>
          <w:szCs w:val="24"/>
        </w:rPr>
      </w:pPr>
    </w:p>
    <w:p w:rsidR="0094743E" w:rsidRPr="0017744A" w:rsidRDefault="0094743E" w:rsidP="00F06545">
      <w:pPr>
        <w:spacing w:line="276" w:lineRule="auto"/>
        <w:rPr>
          <w:rFonts w:cs="Arial"/>
          <w:szCs w:val="24"/>
        </w:rPr>
      </w:pPr>
    </w:p>
    <w:p w:rsidR="00001CD0" w:rsidRPr="0017744A" w:rsidRDefault="00001CD0" w:rsidP="00F06545">
      <w:pPr>
        <w:spacing w:line="276" w:lineRule="auto"/>
        <w:rPr>
          <w:rFonts w:cs="Arial"/>
          <w:szCs w:val="24"/>
        </w:rPr>
      </w:pPr>
      <w:r w:rsidRPr="0017744A">
        <w:rPr>
          <w:rFonts w:cs="Arial"/>
          <w:szCs w:val="24"/>
        </w:rPr>
        <w:br w:type="page"/>
      </w:r>
    </w:p>
    <w:p w:rsidR="00001CD0" w:rsidRPr="0017744A" w:rsidRDefault="00001CD0" w:rsidP="00F06545">
      <w:pPr>
        <w:spacing w:line="276" w:lineRule="auto"/>
        <w:rPr>
          <w:rFonts w:cs="Arial"/>
          <w:szCs w:val="24"/>
        </w:rPr>
        <w:sectPr w:rsidR="00001CD0" w:rsidRPr="0017744A" w:rsidSect="001F13EE">
          <w:type w:val="oddPage"/>
          <w:pgSz w:w="11907" w:h="16840" w:code="9"/>
          <w:pgMar w:top="1440" w:right="1588" w:bottom="709" w:left="1474" w:header="720" w:footer="720" w:gutter="0"/>
          <w:cols w:space="720"/>
        </w:sectPr>
      </w:pPr>
    </w:p>
    <w:p w:rsidR="00F62DDD" w:rsidRDefault="00F62DDD" w:rsidP="00F06545">
      <w:pPr>
        <w:pStyle w:val="Heading2"/>
        <w:spacing w:line="276" w:lineRule="auto"/>
        <w:jc w:val="center"/>
        <w:rPr>
          <w:rFonts w:cs="Arial"/>
          <w:b/>
          <w:i w:val="0"/>
          <w:szCs w:val="24"/>
          <w:u w:val="single"/>
        </w:rPr>
      </w:pPr>
    </w:p>
    <w:p w:rsidR="00F62DDD" w:rsidRPr="00F62DDD" w:rsidRDefault="00001CD0" w:rsidP="00F06545">
      <w:pPr>
        <w:pStyle w:val="Heading2"/>
        <w:spacing w:line="276" w:lineRule="auto"/>
        <w:jc w:val="center"/>
        <w:rPr>
          <w:rFonts w:cs="Arial"/>
          <w:b/>
          <w:i w:val="0"/>
          <w:szCs w:val="24"/>
        </w:rPr>
      </w:pPr>
      <w:r w:rsidRPr="00F62DDD">
        <w:rPr>
          <w:rFonts w:cs="Arial"/>
          <w:b/>
          <w:i w:val="0"/>
          <w:szCs w:val="24"/>
        </w:rPr>
        <w:t>Person Specificatio</w:t>
      </w:r>
      <w:r w:rsidR="00F06545" w:rsidRPr="00F62DDD">
        <w:rPr>
          <w:rFonts w:cs="Arial"/>
          <w:b/>
          <w:i w:val="0"/>
          <w:szCs w:val="24"/>
        </w:rPr>
        <w:t xml:space="preserve">n </w:t>
      </w:r>
    </w:p>
    <w:p w:rsidR="00001CD0" w:rsidRPr="00F62DDD" w:rsidRDefault="00A656E0" w:rsidP="00F06545">
      <w:pPr>
        <w:pStyle w:val="Heading2"/>
        <w:spacing w:line="276" w:lineRule="auto"/>
        <w:jc w:val="center"/>
        <w:rPr>
          <w:rFonts w:cs="Arial"/>
          <w:b/>
          <w:i w:val="0"/>
          <w:szCs w:val="24"/>
        </w:rPr>
      </w:pPr>
      <w:r w:rsidRPr="00F62DDD">
        <w:rPr>
          <w:rFonts w:cs="Arial"/>
          <w:b/>
          <w:i w:val="0"/>
          <w:szCs w:val="24"/>
        </w:rPr>
        <w:t xml:space="preserve">HR Manager </w:t>
      </w:r>
    </w:p>
    <w:p w:rsidR="00F62DDD" w:rsidRPr="00F62DDD" w:rsidRDefault="00F62DDD" w:rsidP="00F62DDD"/>
    <w:p w:rsidR="00001CD0" w:rsidRPr="0017744A" w:rsidRDefault="00001CD0" w:rsidP="00F06545">
      <w:pPr>
        <w:spacing w:line="276" w:lineRule="auto"/>
        <w:rPr>
          <w:rFonts w:cs="Arial"/>
          <w:b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850"/>
        <w:gridCol w:w="709"/>
        <w:gridCol w:w="709"/>
        <w:gridCol w:w="709"/>
        <w:gridCol w:w="709"/>
      </w:tblGrid>
      <w:tr w:rsidR="00D37531" w:rsidRPr="0017744A" w:rsidTr="00D37531">
        <w:trPr>
          <w:trHeight w:val="1437"/>
          <w:tblHeader/>
        </w:trPr>
        <w:tc>
          <w:tcPr>
            <w:tcW w:w="10740" w:type="dxa"/>
            <w:tcBorders>
              <w:bottom w:val="double" w:sz="4" w:space="0" w:color="auto"/>
            </w:tcBorders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b/>
                <w:szCs w:val="24"/>
              </w:rPr>
              <w:t>Specification, whether essential or desirable and where the specification will be tested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ESSENTIAL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DESIRABLE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Application form/CV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Interview / Selection test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D37531" w:rsidRPr="0017744A" w:rsidRDefault="00D37531" w:rsidP="00F06545">
            <w:pPr>
              <w:spacing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References</w:t>
            </w:r>
          </w:p>
        </w:tc>
      </w:tr>
      <w:tr w:rsidR="00CA2D72" w:rsidRPr="0017744A" w:rsidTr="00116EED">
        <w:tc>
          <w:tcPr>
            <w:tcW w:w="14426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CA2D72" w:rsidRPr="0017744A" w:rsidRDefault="00CA2D72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b/>
                <w:szCs w:val="24"/>
              </w:rPr>
              <w:t>Qualifications</w:t>
            </w:r>
          </w:p>
        </w:tc>
      </w:tr>
      <w:tr w:rsidR="00D37531" w:rsidRPr="0017744A" w:rsidTr="00D37531">
        <w:tc>
          <w:tcPr>
            <w:tcW w:w="10740" w:type="dxa"/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Five GCSEs grades C or above (or equivalent) including English and Maths </w:t>
            </w:r>
          </w:p>
        </w:tc>
        <w:tc>
          <w:tcPr>
            <w:tcW w:w="850" w:type="dxa"/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7531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bookmarkStart w:id="1" w:name="_Hlk135827420"/>
            <w:r w:rsidRPr="0017744A">
              <w:rPr>
                <w:rFonts w:cs="Arial"/>
                <w:szCs w:val="24"/>
              </w:rPr>
              <w:t>Degree (or equivalent) in Human Resources or related subject, or appropriate exempting experience of HR work</w:t>
            </w:r>
            <w:bookmarkEnd w:id="1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szCs w:val="24"/>
              </w:rPr>
              <w:t>Member or Fellow of CIPD qualification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A656E0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Mental Health First Aider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CA2D72" w:rsidRPr="0017744A" w:rsidTr="00625199">
        <w:trPr>
          <w:trHeight w:val="301"/>
        </w:trPr>
        <w:tc>
          <w:tcPr>
            <w:tcW w:w="14426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CA2D72" w:rsidRPr="0017744A" w:rsidRDefault="00CA2D72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b/>
                <w:szCs w:val="24"/>
              </w:rPr>
              <w:t>Experience/Knowledge</w:t>
            </w:r>
          </w:p>
        </w:tc>
      </w:tr>
      <w:tr w:rsidR="00A656E0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Experience of working with children or vulnerable adults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656E0" w:rsidRPr="0017744A" w:rsidRDefault="00A656E0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Knowledge of employment law and good practice principles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Fully conversant with Microsoft Word and Excel programmes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Previous experience in a </w:t>
            </w:r>
            <w:r w:rsidR="00A656E0" w:rsidRPr="0017744A">
              <w:rPr>
                <w:rFonts w:cs="Arial"/>
                <w:szCs w:val="24"/>
              </w:rPr>
              <w:t>HR role</w:t>
            </w:r>
            <w:r w:rsidRPr="0017744A">
              <w:rPr>
                <w:rFonts w:cs="Arial"/>
                <w:szCs w:val="24"/>
              </w:rPr>
              <w:t xml:space="preserve">, using spreadsheets and/or databases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szCs w:val="24"/>
              </w:rPr>
              <w:t>Experience of using an extensive database for the input of information and extraction of data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szCs w:val="24"/>
              </w:rPr>
              <w:t>Experience of using a database for the storage of personnel/human resources data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Experience of working with confidential and sensitive data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Experience of working with people in a sensitive way in potentially difficult or emotional circumstances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Experience of working in a</w:t>
            </w:r>
            <w:r w:rsidR="005F567F" w:rsidRPr="0017744A">
              <w:rPr>
                <w:rFonts w:cs="Arial"/>
                <w:szCs w:val="24"/>
              </w:rPr>
              <w:t>n</w:t>
            </w:r>
            <w:r w:rsidRPr="0017744A">
              <w:rPr>
                <w:rFonts w:cs="Arial"/>
                <w:szCs w:val="24"/>
              </w:rPr>
              <w:t xml:space="preserve"> </w:t>
            </w:r>
            <w:r w:rsidR="009B2388" w:rsidRPr="0017744A">
              <w:rPr>
                <w:rFonts w:cs="Arial"/>
                <w:szCs w:val="24"/>
              </w:rPr>
              <w:t>educational</w:t>
            </w:r>
            <w:r w:rsidRPr="0017744A">
              <w:rPr>
                <w:rFonts w:cs="Arial"/>
                <w:szCs w:val="24"/>
              </w:rPr>
              <w:t xml:space="preserve"> </w:t>
            </w:r>
            <w:r w:rsidR="009B2388" w:rsidRPr="0017744A">
              <w:rPr>
                <w:rFonts w:cs="Arial"/>
                <w:szCs w:val="24"/>
              </w:rPr>
              <w:t>HR</w:t>
            </w:r>
            <w:r w:rsidRPr="0017744A">
              <w:rPr>
                <w:rFonts w:cs="Arial"/>
                <w:szCs w:val="24"/>
              </w:rPr>
              <w:t xml:space="preserve"> role, or other public sector organisation – to provide basic knowledge of public sector terms and conditions and working practices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CA2D72" w:rsidRPr="0017744A" w:rsidTr="00CA2D72">
        <w:trPr>
          <w:trHeight w:val="306"/>
        </w:trPr>
        <w:tc>
          <w:tcPr>
            <w:tcW w:w="14426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CA2D72" w:rsidRPr="0017744A" w:rsidRDefault="00CA2D72" w:rsidP="00F06545">
            <w:pPr>
              <w:spacing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b/>
                <w:szCs w:val="24"/>
              </w:rPr>
              <w:lastRenderedPageBreak/>
              <w:t>Preferred Skills / Abilities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tabs>
                <w:tab w:val="left" w:pos="612"/>
              </w:tabs>
              <w:spacing w:line="276" w:lineRule="auto"/>
              <w:jc w:val="both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Personal credibility – demonstrates confidence in self and has sufficient experience to be comfortable in discussions with senior staff and governors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tabs>
                <w:tab w:val="left" w:pos="612"/>
              </w:tabs>
              <w:spacing w:line="276" w:lineRule="auto"/>
              <w:jc w:val="both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Strong interpersonal skills - influencing, persuasive with negotiating ability. Inspires confidence in staff so that they can raise sensitive issues and receive an appropriate response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Confident disposition. Pleasant and approachable manner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tabs>
                <w:tab w:val="left" w:pos="612"/>
              </w:tabs>
              <w:spacing w:line="276" w:lineRule="auto"/>
              <w:jc w:val="both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Excellent, planning, organisation and communication skills – able to share a vision, be compelling and engaging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tabs>
                <w:tab w:val="left" w:pos="612"/>
              </w:tabs>
              <w:spacing w:line="276" w:lineRule="auto"/>
              <w:jc w:val="both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Proactive and visible at all times</w:t>
            </w:r>
            <w:r w:rsidR="00123D46">
              <w:rPr>
                <w:rFonts w:cs="Arial"/>
                <w:szCs w:val="24"/>
              </w:rPr>
              <w:t xml:space="preserve"> and</w:t>
            </w:r>
            <w:r w:rsidRPr="0017744A">
              <w:rPr>
                <w:rFonts w:cs="Arial"/>
                <w:szCs w:val="24"/>
              </w:rPr>
              <w:t xml:space="preserve"> demonstrates a sense of commitment and enthusiasm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b/>
                <w:szCs w:val="24"/>
              </w:rPr>
            </w:pPr>
            <w:r w:rsidRPr="0017744A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Ability to maintain confidentiality of information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Excellent prioritisation and organisational skills – able to work to deadlines. Ability to work unsupervised and on own initiative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Proven numeracy skills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Ability to communicate effectively at all levels with </w:t>
            </w:r>
            <w:r w:rsidR="00CA2D72" w:rsidRPr="0017744A">
              <w:rPr>
                <w:rFonts w:cs="Arial"/>
                <w:szCs w:val="24"/>
              </w:rPr>
              <w:t>School</w:t>
            </w:r>
            <w:r w:rsidRPr="0017744A">
              <w:rPr>
                <w:rFonts w:cs="Arial"/>
                <w:szCs w:val="24"/>
              </w:rPr>
              <w:t xml:space="preserve"> staff and external bodies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Effective written communication skills – able to write clear letters and documents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 xml:space="preserve">Able to work with accuracy and speed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Committed to regular updating of knowledge &amp; skills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  <w:tr w:rsidR="00D37531" w:rsidRPr="0017744A" w:rsidTr="00D37531">
        <w:trPr>
          <w:trHeight w:val="301"/>
        </w:trPr>
        <w:tc>
          <w:tcPr>
            <w:tcW w:w="1074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Ability to deliver hours flexibly according to need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7531" w:rsidRPr="0017744A" w:rsidRDefault="00D37531" w:rsidP="00F06545">
            <w:pPr>
              <w:spacing w:after="120" w:line="276" w:lineRule="auto"/>
              <w:jc w:val="center"/>
              <w:rPr>
                <w:rFonts w:cs="Arial"/>
                <w:szCs w:val="24"/>
              </w:rPr>
            </w:pPr>
            <w:r w:rsidRPr="0017744A">
              <w:rPr>
                <w:rFonts w:cs="Arial"/>
                <w:szCs w:val="24"/>
              </w:rPr>
              <w:t>Y</w:t>
            </w:r>
          </w:p>
        </w:tc>
      </w:tr>
    </w:tbl>
    <w:p w:rsidR="005415BC" w:rsidRPr="0017744A" w:rsidRDefault="005415BC" w:rsidP="00F06545">
      <w:pPr>
        <w:spacing w:line="276" w:lineRule="auto"/>
        <w:rPr>
          <w:rFonts w:cs="Arial"/>
          <w:szCs w:val="24"/>
        </w:rPr>
      </w:pPr>
    </w:p>
    <w:sectPr w:rsidR="005415BC" w:rsidRPr="0017744A" w:rsidSect="00F06545">
      <w:type w:val="oddPage"/>
      <w:pgSz w:w="16838" w:h="11906" w:orient="landscape"/>
      <w:pgMar w:top="568" w:right="1440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97" w:rsidRDefault="00483597">
      <w:r>
        <w:separator/>
      </w:r>
    </w:p>
  </w:endnote>
  <w:endnote w:type="continuationSeparator" w:id="0">
    <w:p w:rsidR="00483597" w:rsidRDefault="004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97" w:rsidRDefault="00483597">
      <w:r>
        <w:separator/>
      </w:r>
    </w:p>
  </w:footnote>
  <w:footnote w:type="continuationSeparator" w:id="0">
    <w:p w:rsidR="00483597" w:rsidRDefault="0048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C8E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060"/>
    <w:multiLevelType w:val="hybridMultilevel"/>
    <w:tmpl w:val="4DE6FD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32E"/>
    <w:multiLevelType w:val="hybridMultilevel"/>
    <w:tmpl w:val="1F7E9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733A"/>
    <w:multiLevelType w:val="hybridMultilevel"/>
    <w:tmpl w:val="820A4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727"/>
    <w:multiLevelType w:val="hybridMultilevel"/>
    <w:tmpl w:val="7F0C4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5B0E"/>
    <w:multiLevelType w:val="hybridMultilevel"/>
    <w:tmpl w:val="090A3C4E"/>
    <w:lvl w:ilvl="0" w:tplc="E56E49A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27DE"/>
    <w:multiLevelType w:val="hybridMultilevel"/>
    <w:tmpl w:val="785038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7F7B"/>
    <w:multiLevelType w:val="hybridMultilevel"/>
    <w:tmpl w:val="974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5BEB"/>
    <w:multiLevelType w:val="hybridMultilevel"/>
    <w:tmpl w:val="2A1026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7A33"/>
    <w:multiLevelType w:val="hybridMultilevel"/>
    <w:tmpl w:val="B4C8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B16"/>
    <w:multiLevelType w:val="singleLevel"/>
    <w:tmpl w:val="0EAE83DE"/>
    <w:lvl w:ilvl="0">
      <w:start w:val="2"/>
      <w:numFmt w:val="bullet"/>
      <w:lvlText w:val="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24A15B49"/>
    <w:multiLevelType w:val="hybridMultilevel"/>
    <w:tmpl w:val="A2D2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79B"/>
    <w:multiLevelType w:val="hybridMultilevel"/>
    <w:tmpl w:val="75EA2BFE"/>
    <w:lvl w:ilvl="0" w:tplc="7BAC13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2612"/>
    <w:multiLevelType w:val="hybridMultilevel"/>
    <w:tmpl w:val="8902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F5D05"/>
    <w:multiLevelType w:val="hybridMultilevel"/>
    <w:tmpl w:val="4DE6FD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83F9C"/>
    <w:multiLevelType w:val="hybridMultilevel"/>
    <w:tmpl w:val="3368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3D8A"/>
    <w:multiLevelType w:val="hybridMultilevel"/>
    <w:tmpl w:val="39141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D0E67"/>
    <w:multiLevelType w:val="hybridMultilevel"/>
    <w:tmpl w:val="79FA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C763C"/>
    <w:multiLevelType w:val="hybridMultilevel"/>
    <w:tmpl w:val="3DF448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1124"/>
    <w:multiLevelType w:val="hybridMultilevel"/>
    <w:tmpl w:val="9F143C8C"/>
    <w:lvl w:ilvl="0" w:tplc="9B86F1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4878"/>
    <w:multiLevelType w:val="hybridMultilevel"/>
    <w:tmpl w:val="B6D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4786D"/>
    <w:multiLevelType w:val="hybridMultilevel"/>
    <w:tmpl w:val="72B0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31E2"/>
    <w:multiLevelType w:val="hybridMultilevel"/>
    <w:tmpl w:val="AEFA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064CE"/>
    <w:multiLevelType w:val="hybridMultilevel"/>
    <w:tmpl w:val="FCC82B10"/>
    <w:lvl w:ilvl="0" w:tplc="9B86F1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53D41"/>
    <w:multiLevelType w:val="hybridMultilevel"/>
    <w:tmpl w:val="3E9AF300"/>
    <w:lvl w:ilvl="0" w:tplc="079E8F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1075"/>
    <w:multiLevelType w:val="hybridMultilevel"/>
    <w:tmpl w:val="3118C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45D59"/>
    <w:multiLevelType w:val="hybridMultilevel"/>
    <w:tmpl w:val="B5200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4FB4"/>
    <w:multiLevelType w:val="multilevel"/>
    <w:tmpl w:val="8902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39103E"/>
    <w:multiLevelType w:val="singleLevel"/>
    <w:tmpl w:val="7950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9D96B1B"/>
    <w:multiLevelType w:val="hybridMultilevel"/>
    <w:tmpl w:val="7E7E4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E4B63"/>
    <w:multiLevelType w:val="hybridMultilevel"/>
    <w:tmpl w:val="903CFAB2"/>
    <w:lvl w:ilvl="0" w:tplc="F0DE319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7257"/>
    <w:multiLevelType w:val="hybridMultilevel"/>
    <w:tmpl w:val="795A15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8059C"/>
    <w:multiLevelType w:val="hybridMultilevel"/>
    <w:tmpl w:val="D13A2440"/>
    <w:lvl w:ilvl="0" w:tplc="2A9AD0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14"/>
  </w:num>
  <w:num w:numId="5">
    <w:abstractNumId w:val="28"/>
  </w:num>
  <w:num w:numId="6">
    <w:abstractNumId w:val="30"/>
  </w:num>
  <w:num w:numId="7">
    <w:abstractNumId w:val="0"/>
  </w:num>
  <w:num w:numId="8">
    <w:abstractNumId w:val="7"/>
  </w:num>
  <w:num w:numId="9">
    <w:abstractNumId w:val="7"/>
    <w:lvlOverride w:ilvl="0">
      <w:lvl w:ilvl="0" w:tplc="08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5"/>
  </w:num>
  <w:num w:numId="11">
    <w:abstractNumId w:val="6"/>
  </w:num>
  <w:num w:numId="12">
    <w:abstractNumId w:val="24"/>
  </w:num>
  <w:num w:numId="13">
    <w:abstractNumId w:val="20"/>
  </w:num>
  <w:num w:numId="14">
    <w:abstractNumId w:val="31"/>
  </w:num>
  <w:num w:numId="15">
    <w:abstractNumId w:val="19"/>
  </w:num>
  <w:num w:numId="16">
    <w:abstractNumId w:val="1"/>
  </w:num>
  <w:num w:numId="17">
    <w:abstractNumId w:val="13"/>
  </w:num>
  <w:num w:numId="18">
    <w:abstractNumId w:val="15"/>
  </w:num>
  <w:num w:numId="19">
    <w:abstractNumId w:val="32"/>
  </w:num>
  <w:num w:numId="20">
    <w:abstractNumId w:val="16"/>
  </w:num>
  <w:num w:numId="21">
    <w:abstractNumId w:val="8"/>
  </w:num>
  <w:num w:numId="22">
    <w:abstractNumId w:val="3"/>
  </w:num>
  <w:num w:numId="23">
    <w:abstractNumId w:val="9"/>
  </w:num>
  <w:num w:numId="24">
    <w:abstractNumId w:val="21"/>
  </w:num>
  <w:num w:numId="25">
    <w:abstractNumId w:val="4"/>
  </w:num>
  <w:num w:numId="26">
    <w:abstractNumId w:val="10"/>
  </w:num>
  <w:num w:numId="27">
    <w:abstractNumId w:val="5"/>
  </w:num>
  <w:num w:numId="28">
    <w:abstractNumId w:val="2"/>
  </w:num>
  <w:num w:numId="29">
    <w:abstractNumId w:val="22"/>
  </w:num>
  <w:num w:numId="30">
    <w:abstractNumId w:val="17"/>
  </w:num>
  <w:num w:numId="31">
    <w:abstractNumId w:val="26"/>
  </w:num>
  <w:num w:numId="32">
    <w:abstractNumId w:val="12"/>
  </w:num>
  <w:num w:numId="33">
    <w:abstractNumId w:val="27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75"/>
    <w:rsid w:val="00001475"/>
    <w:rsid w:val="00001CD0"/>
    <w:rsid w:val="0001176C"/>
    <w:rsid w:val="00025DFE"/>
    <w:rsid w:val="0004403E"/>
    <w:rsid w:val="00075865"/>
    <w:rsid w:val="00076E9D"/>
    <w:rsid w:val="000A1F51"/>
    <w:rsid w:val="000B64DC"/>
    <w:rsid w:val="000D6E47"/>
    <w:rsid w:val="000F0175"/>
    <w:rsid w:val="000F6815"/>
    <w:rsid w:val="00103A24"/>
    <w:rsid w:val="00113035"/>
    <w:rsid w:val="00120BE4"/>
    <w:rsid w:val="00123D46"/>
    <w:rsid w:val="00134498"/>
    <w:rsid w:val="00134DA3"/>
    <w:rsid w:val="0014155D"/>
    <w:rsid w:val="00141E38"/>
    <w:rsid w:val="00177232"/>
    <w:rsid w:val="0017744A"/>
    <w:rsid w:val="0019376A"/>
    <w:rsid w:val="00194EDC"/>
    <w:rsid w:val="00195959"/>
    <w:rsid w:val="001C785B"/>
    <w:rsid w:val="001F13EE"/>
    <w:rsid w:val="001F4051"/>
    <w:rsid w:val="0020734D"/>
    <w:rsid w:val="00207FE7"/>
    <w:rsid w:val="002245DC"/>
    <w:rsid w:val="002532E0"/>
    <w:rsid w:val="00276BDC"/>
    <w:rsid w:val="00292C33"/>
    <w:rsid w:val="002A0E9C"/>
    <w:rsid w:val="002E2AF3"/>
    <w:rsid w:val="00341362"/>
    <w:rsid w:val="0038318F"/>
    <w:rsid w:val="0040312B"/>
    <w:rsid w:val="00415EC0"/>
    <w:rsid w:val="00453D6D"/>
    <w:rsid w:val="0047169A"/>
    <w:rsid w:val="00483597"/>
    <w:rsid w:val="0048519A"/>
    <w:rsid w:val="004B10FD"/>
    <w:rsid w:val="004B1D24"/>
    <w:rsid w:val="00533519"/>
    <w:rsid w:val="005415BC"/>
    <w:rsid w:val="00541C58"/>
    <w:rsid w:val="005621F6"/>
    <w:rsid w:val="00567E28"/>
    <w:rsid w:val="005A3224"/>
    <w:rsid w:val="005A5142"/>
    <w:rsid w:val="005B0BC0"/>
    <w:rsid w:val="005B5863"/>
    <w:rsid w:val="005D2DB0"/>
    <w:rsid w:val="005F567F"/>
    <w:rsid w:val="006237A9"/>
    <w:rsid w:val="0062549D"/>
    <w:rsid w:val="006344BE"/>
    <w:rsid w:val="00635213"/>
    <w:rsid w:val="00661B5F"/>
    <w:rsid w:val="00671594"/>
    <w:rsid w:val="0067689A"/>
    <w:rsid w:val="00681330"/>
    <w:rsid w:val="006A0941"/>
    <w:rsid w:val="006A50EA"/>
    <w:rsid w:val="007046C2"/>
    <w:rsid w:val="00710ACD"/>
    <w:rsid w:val="00717CDA"/>
    <w:rsid w:val="0078407A"/>
    <w:rsid w:val="007C6067"/>
    <w:rsid w:val="007E52D0"/>
    <w:rsid w:val="00824C13"/>
    <w:rsid w:val="00841C93"/>
    <w:rsid w:val="00892BB7"/>
    <w:rsid w:val="008B0B67"/>
    <w:rsid w:val="008B23EB"/>
    <w:rsid w:val="008F1107"/>
    <w:rsid w:val="00902434"/>
    <w:rsid w:val="00906989"/>
    <w:rsid w:val="0094743E"/>
    <w:rsid w:val="009600F6"/>
    <w:rsid w:val="00966292"/>
    <w:rsid w:val="00972956"/>
    <w:rsid w:val="00986D8C"/>
    <w:rsid w:val="009B2388"/>
    <w:rsid w:val="009E77D5"/>
    <w:rsid w:val="009E7AC4"/>
    <w:rsid w:val="009F7F1F"/>
    <w:rsid w:val="00A00F8A"/>
    <w:rsid w:val="00A10536"/>
    <w:rsid w:val="00A37FE2"/>
    <w:rsid w:val="00A60BA6"/>
    <w:rsid w:val="00A656E0"/>
    <w:rsid w:val="00A977A2"/>
    <w:rsid w:val="00AB24B6"/>
    <w:rsid w:val="00AD2111"/>
    <w:rsid w:val="00AE0456"/>
    <w:rsid w:val="00AE23C9"/>
    <w:rsid w:val="00B119C7"/>
    <w:rsid w:val="00B16697"/>
    <w:rsid w:val="00B61B0E"/>
    <w:rsid w:val="00B8151E"/>
    <w:rsid w:val="00B950D4"/>
    <w:rsid w:val="00B951CC"/>
    <w:rsid w:val="00BA0796"/>
    <w:rsid w:val="00BD3002"/>
    <w:rsid w:val="00BE2F05"/>
    <w:rsid w:val="00BE4485"/>
    <w:rsid w:val="00BF256D"/>
    <w:rsid w:val="00C0636F"/>
    <w:rsid w:val="00C322AB"/>
    <w:rsid w:val="00C45282"/>
    <w:rsid w:val="00C80D54"/>
    <w:rsid w:val="00CA2D72"/>
    <w:rsid w:val="00CB4DEF"/>
    <w:rsid w:val="00CC3AE1"/>
    <w:rsid w:val="00CD7FD1"/>
    <w:rsid w:val="00CE2909"/>
    <w:rsid w:val="00D02164"/>
    <w:rsid w:val="00D11E32"/>
    <w:rsid w:val="00D25668"/>
    <w:rsid w:val="00D31918"/>
    <w:rsid w:val="00D37531"/>
    <w:rsid w:val="00D4414E"/>
    <w:rsid w:val="00DE3591"/>
    <w:rsid w:val="00E17AA7"/>
    <w:rsid w:val="00E22F1E"/>
    <w:rsid w:val="00EA54A4"/>
    <w:rsid w:val="00ED7081"/>
    <w:rsid w:val="00F06545"/>
    <w:rsid w:val="00F1221C"/>
    <w:rsid w:val="00F31532"/>
    <w:rsid w:val="00F51B03"/>
    <w:rsid w:val="00F55155"/>
    <w:rsid w:val="00F62DDD"/>
    <w:rsid w:val="00FA10FD"/>
    <w:rsid w:val="00FB16F9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B8CD949-0AB7-481D-85B1-1802544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  <w:rsid w:val="00D4414E"/>
  </w:style>
  <w:style w:type="paragraph" w:styleId="ListParagraph">
    <w:name w:val="List Paragraph"/>
    <w:basedOn w:val="Normal"/>
    <w:uiPriority w:val="72"/>
    <w:rsid w:val="00141E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F5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B2A1D-2D2B-4929-9476-A403B4B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11165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COLLEGEOF ART &amp; DESIGN</vt:lpstr>
    </vt:vector>
  </TitlesOfParts>
  <Company>CCAD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COLLEGEOF ART &amp; DESIGN</dc:title>
  <dc:creator>Catherine Beagrie</dc:creator>
  <cp:lastModifiedBy>Michelle Coleman</cp:lastModifiedBy>
  <cp:revision>2</cp:revision>
  <cp:lastPrinted>2014-03-06T15:40:00Z</cp:lastPrinted>
  <dcterms:created xsi:type="dcterms:W3CDTF">2023-05-25T12:10:00Z</dcterms:created>
  <dcterms:modified xsi:type="dcterms:W3CDTF">2023-05-25T12:10:00Z</dcterms:modified>
</cp:coreProperties>
</file>