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ABED" w14:textId="77777777" w:rsidR="00626DE9" w:rsidRPr="001155FD" w:rsidRDefault="00547063" w:rsidP="001155FD">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67D95778" w14:textId="4D0EA3CC" w:rsidR="00662870" w:rsidRPr="00626DE9" w:rsidRDefault="00E00E7C" w:rsidP="000E2260">
      <w:pPr>
        <w:spacing w:after="120" w:line="240" w:lineRule="auto"/>
        <w:jc w:val="center"/>
        <w:rPr>
          <w:rFonts w:eastAsia="Calibri" w:cs="Times New Roman"/>
          <w:b/>
        </w:rPr>
      </w:pPr>
      <w:r>
        <w:rPr>
          <w:rFonts w:eastAsia="Calibri" w:cs="Times New Roman"/>
          <w:b/>
        </w:rPr>
        <w:t xml:space="preserve">Friday </w:t>
      </w:r>
      <w:r w:rsidR="00155A9F">
        <w:rPr>
          <w:rFonts w:eastAsia="Calibri" w:cs="Times New Roman"/>
          <w:b/>
        </w:rPr>
        <w:t>December 9</w:t>
      </w:r>
      <w:r w:rsidR="00155A9F" w:rsidRPr="00155A9F">
        <w:rPr>
          <w:rFonts w:eastAsia="Calibri" w:cs="Times New Roman"/>
          <w:b/>
          <w:vertAlign w:val="superscript"/>
        </w:rPr>
        <w:t>th</w:t>
      </w:r>
      <w:r w:rsidR="00155A9F">
        <w:rPr>
          <w:rFonts w:eastAsia="Calibri" w:cs="Times New Roman"/>
          <w:b/>
        </w:rPr>
        <w:t>, 2022</w:t>
      </w:r>
      <w:r w:rsidR="00F903B3">
        <w:rPr>
          <w:rFonts w:eastAsia="Calibri" w:cs="Times New Roman"/>
          <w:b/>
        </w:rPr>
        <w:t xml:space="preserve"> at </w:t>
      </w:r>
      <w:r>
        <w:rPr>
          <w:rFonts w:eastAsia="Calibri" w:cs="Times New Roman"/>
          <w:b/>
        </w:rPr>
        <w:t>110</w:t>
      </w:r>
      <w:r w:rsidR="00322357">
        <w:rPr>
          <w:rFonts w:eastAsia="Calibri" w:cs="Times New Roman"/>
          <w:b/>
        </w:rPr>
        <w:t>0</w:t>
      </w:r>
      <w:r w:rsidR="00F903B3">
        <w:rPr>
          <w:rFonts w:eastAsia="Calibri" w:cs="Times New Roman"/>
          <w:b/>
        </w:rPr>
        <w:t>hrs</w:t>
      </w:r>
    </w:p>
    <w:p w14:paraId="765E03FA" w14:textId="6D55F086" w:rsidR="00A45A37" w:rsidRDefault="001F283D" w:rsidP="00F57CD3">
      <w:pPr>
        <w:spacing w:after="0" w:line="240" w:lineRule="auto"/>
        <w:jc w:val="center"/>
      </w:pPr>
      <w:r>
        <w:rPr>
          <w:rFonts w:eastAsia="Calibri" w:cs="Times New Roman"/>
          <w:b/>
        </w:rPr>
        <w:t xml:space="preserve">Board Room, </w:t>
      </w:r>
      <w:r w:rsidR="00506642">
        <w:rPr>
          <w:rFonts w:eastAsia="Calibri" w:cs="Times New Roman"/>
          <w:b/>
        </w:rPr>
        <w:t>Hartlepool</w:t>
      </w:r>
      <w:r w:rsidR="00877646">
        <w:rPr>
          <w:rFonts w:eastAsia="Calibri" w:cs="Times New Roman"/>
          <w:b/>
        </w:rPr>
        <w:t xml:space="preserve"> </w:t>
      </w:r>
      <w:r>
        <w:rPr>
          <w:rFonts w:eastAsia="Calibri" w:cs="Times New Roman"/>
          <w:b/>
        </w:rPr>
        <w:t xml:space="preserve">and </w:t>
      </w:r>
      <w:r w:rsidR="00547063">
        <w:rPr>
          <w:rFonts w:eastAsia="Calibri" w:cs="Times New Roman"/>
          <w:b/>
        </w:rPr>
        <w:t xml:space="preserve">Via </w:t>
      </w:r>
      <w:r w:rsidR="004A13B6">
        <w:rPr>
          <w:rFonts w:eastAsia="Calibri" w:cs="Times New Roman"/>
          <w:b/>
        </w:rPr>
        <w:t>MS Tea</w:t>
      </w:r>
      <w:r w:rsidR="001155FD">
        <w:rPr>
          <w:rFonts w:eastAsia="Calibri" w:cs="Times New Roman"/>
          <w:b/>
        </w:rPr>
        <w:t>ms</w:t>
      </w:r>
    </w:p>
    <w:p w14:paraId="3050AE60" w14:textId="7722C3AD" w:rsidR="00F57CD3" w:rsidRPr="00AF734E" w:rsidRDefault="00F57CD3" w:rsidP="00AF734E">
      <w:pPr>
        <w:tabs>
          <w:tab w:val="left" w:pos="7785"/>
        </w:tabs>
      </w:pP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36CB6009" w14:textId="77777777" w:rsidTr="008E2AE7">
        <w:trPr>
          <w:gridAfter w:val="1"/>
          <w:wAfter w:w="117" w:type="dxa"/>
        </w:trPr>
        <w:tc>
          <w:tcPr>
            <w:tcW w:w="3500" w:type="dxa"/>
            <w:gridSpan w:val="2"/>
          </w:tcPr>
          <w:p w14:paraId="0FCB86E8" w14:textId="77777777" w:rsidR="00A31C2B" w:rsidRPr="00FE2A8B" w:rsidRDefault="00A31C2B" w:rsidP="00A0650E">
            <w:pPr>
              <w:jc w:val="left"/>
              <w:rPr>
                <w:rFonts w:cs="Arial"/>
                <w:sz w:val="22"/>
              </w:rPr>
            </w:pPr>
            <w:r w:rsidRPr="00FE2A8B">
              <w:rPr>
                <w:rFonts w:cs="Arial"/>
                <w:b/>
                <w:sz w:val="22"/>
              </w:rPr>
              <w:t>Members present</w:t>
            </w:r>
            <w:r w:rsidR="002B0FC5" w:rsidRPr="00FE2A8B">
              <w:rPr>
                <w:rFonts w:cs="Arial"/>
                <w:b/>
                <w:sz w:val="22"/>
              </w:rPr>
              <w:t>:</w:t>
            </w:r>
          </w:p>
          <w:p w14:paraId="0E033A24" w14:textId="77777777" w:rsidR="008A0303" w:rsidRPr="005B4425" w:rsidRDefault="008A0303" w:rsidP="00A0650E">
            <w:pPr>
              <w:jc w:val="left"/>
              <w:rPr>
                <w:rFonts w:cs="Arial"/>
                <w:sz w:val="22"/>
              </w:rPr>
            </w:pPr>
            <w:r w:rsidRPr="005B4425">
              <w:rPr>
                <w:rFonts w:cs="Arial"/>
                <w:sz w:val="22"/>
              </w:rPr>
              <w:t>Mr T Bailey</w:t>
            </w:r>
          </w:p>
          <w:p w14:paraId="2CDA31F9" w14:textId="77777777" w:rsidR="00547063" w:rsidRPr="005B4425" w:rsidRDefault="00547063" w:rsidP="00A0650E">
            <w:pPr>
              <w:jc w:val="left"/>
              <w:rPr>
                <w:rFonts w:cs="Arial"/>
                <w:sz w:val="22"/>
              </w:rPr>
            </w:pPr>
            <w:r w:rsidRPr="005B4425">
              <w:rPr>
                <w:rFonts w:cs="Arial"/>
                <w:sz w:val="22"/>
              </w:rPr>
              <w:t>Dr M Raby</w:t>
            </w:r>
          </w:p>
          <w:p w14:paraId="49BBEE74" w14:textId="77777777" w:rsidR="00D137FE" w:rsidRPr="005B4425" w:rsidRDefault="00D137FE" w:rsidP="00A0650E">
            <w:pPr>
              <w:jc w:val="left"/>
              <w:rPr>
                <w:rFonts w:cs="Arial"/>
                <w:sz w:val="22"/>
              </w:rPr>
            </w:pPr>
            <w:r w:rsidRPr="005B4425">
              <w:rPr>
                <w:rFonts w:cs="Arial"/>
                <w:sz w:val="22"/>
              </w:rPr>
              <w:t>Mr D Hughes</w:t>
            </w:r>
          </w:p>
          <w:p w14:paraId="49B7BF8B" w14:textId="77777777" w:rsidR="008E7CEC" w:rsidRPr="005B4425" w:rsidRDefault="008E7CEC" w:rsidP="00A0650E">
            <w:pPr>
              <w:jc w:val="left"/>
              <w:rPr>
                <w:rFonts w:cs="Arial"/>
                <w:sz w:val="22"/>
              </w:rPr>
            </w:pPr>
            <w:r w:rsidRPr="005B4425">
              <w:rPr>
                <w:rFonts w:cs="Arial"/>
                <w:sz w:val="22"/>
              </w:rPr>
              <w:t>Mrs S Fawcett</w:t>
            </w:r>
          </w:p>
          <w:p w14:paraId="3ABDD890" w14:textId="77777777" w:rsidR="00155A9F" w:rsidRDefault="00EB6FAF" w:rsidP="00155A9F">
            <w:pPr>
              <w:jc w:val="left"/>
              <w:rPr>
                <w:rFonts w:cs="Arial"/>
                <w:sz w:val="22"/>
              </w:rPr>
            </w:pPr>
            <w:r w:rsidRPr="005B4425">
              <w:rPr>
                <w:rFonts w:cs="Arial"/>
                <w:sz w:val="22"/>
              </w:rPr>
              <w:t>Mr K Goldsborough</w:t>
            </w:r>
            <w:r w:rsidR="00155A9F" w:rsidRPr="00FE2A8B">
              <w:rPr>
                <w:rFonts w:cs="Arial"/>
                <w:sz w:val="22"/>
              </w:rPr>
              <w:t xml:space="preserve"> </w:t>
            </w:r>
          </w:p>
          <w:p w14:paraId="5591D4FC" w14:textId="088A3FCA" w:rsidR="00155A9F" w:rsidRPr="00FE2A8B" w:rsidRDefault="00155A9F" w:rsidP="00155A9F">
            <w:pPr>
              <w:jc w:val="left"/>
              <w:rPr>
                <w:rFonts w:cs="Arial"/>
                <w:sz w:val="22"/>
              </w:rPr>
            </w:pPr>
            <w:r w:rsidRPr="00FE2A8B">
              <w:rPr>
                <w:rFonts w:cs="Arial"/>
                <w:sz w:val="22"/>
              </w:rPr>
              <w:t>Professor J Rapley</w:t>
            </w:r>
          </w:p>
          <w:p w14:paraId="7E837828" w14:textId="77777777" w:rsidR="008E2AE7" w:rsidRPr="005B4425" w:rsidRDefault="008E2AE7" w:rsidP="008E2AE7">
            <w:pPr>
              <w:jc w:val="left"/>
              <w:rPr>
                <w:rFonts w:cs="Arial"/>
                <w:sz w:val="22"/>
              </w:rPr>
            </w:pPr>
            <w:r w:rsidRPr="005B4425">
              <w:rPr>
                <w:rFonts w:cs="Arial"/>
                <w:sz w:val="22"/>
              </w:rPr>
              <w:t>Professor R Simmons</w:t>
            </w:r>
          </w:p>
          <w:p w14:paraId="14A58235" w14:textId="77777777" w:rsidR="008E2AE7" w:rsidRPr="005B4425" w:rsidRDefault="008E2AE7" w:rsidP="008E2AE7">
            <w:pPr>
              <w:jc w:val="left"/>
              <w:rPr>
                <w:rFonts w:cs="Arial"/>
                <w:sz w:val="22"/>
              </w:rPr>
            </w:pPr>
            <w:r w:rsidRPr="005B4425">
              <w:rPr>
                <w:rFonts w:cs="Arial"/>
                <w:sz w:val="22"/>
              </w:rPr>
              <w:t>Ms G Miller</w:t>
            </w:r>
          </w:p>
          <w:p w14:paraId="2C80DF7B" w14:textId="77777777" w:rsidR="008F4872" w:rsidRPr="005B4425" w:rsidRDefault="008F4872" w:rsidP="00A0650E">
            <w:pPr>
              <w:jc w:val="left"/>
              <w:rPr>
                <w:rFonts w:cs="Arial"/>
                <w:sz w:val="22"/>
              </w:rPr>
            </w:pPr>
            <w:r w:rsidRPr="005B4425">
              <w:rPr>
                <w:rFonts w:cs="Arial"/>
                <w:sz w:val="22"/>
              </w:rPr>
              <w:t>Mr I Swain</w:t>
            </w:r>
          </w:p>
          <w:p w14:paraId="670A3C4F" w14:textId="77777777" w:rsidR="00322357" w:rsidRPr="005B4425" w:rsidRDefault="00322357" w:rsidP="00A0650E">
            <w:pPr>
              <w:jc w:val="left"/>
              <w:rPr>
                <w:rFonts w:cs="Arial"/>
                <w:sz w:val="22"/>
              </w:rPr>
            </w:pPr>
            <w:r w:rsidRPr="005B4425">
              <w:rPr>
                <w:rFonts w:cs="Arial"/>
                <w:sz w:val="22"/>
              </w:rPr>
              <w:t>Mrs K Baggaley</w:t>
            </w:r>
          </w:p>
          <w:p w14:paraId="0EB89F9C" w14:textId="77777777" w:rsidR="008A0303" w:rsidRPr="005B4425" w:rsidRDefault="008A0303" w:rsidP="00A0650E">
            <w:pPr>
              <w:jc w:val="left"/>
              <w:rPr>
                <w:rFonts w:cs="Arial"/>
                <w:sz w:val="22"/>
              </w:rPr>
            </w:pPr>
            <w:r w:rsidRPr="005B4425">
              <w:rPr>
                <w:rFonts w:cs="Arial"/>
                <w:sz w:val="22"/>
              </w:rPr>
              <w:t>Ms N Brett</w:t>
            </w:r>
          </w:p>
          <w:p w14:paraId="5BCFCF47" w14:textId="77777777" w:rsidR="008A0303" w:rsidRPr="005B4425" w:rsidRDefault="008A0303" w:rsidP="00A0650E">
            <w:pPr>
              <w:jc w:val="left"/>
              <w:rPr>
                <w:rFonts w:cs="Arial"/>
                <w:sz w:val="22"/>
              </w:rPr>
            </w:pPr>
            <w:r w:rsidRPr="005B4425">
              <w:rPr>
                <w:rFonts w:cs="Arial"/>
                <w:sz w:val="22"/>
              </w:rPr>
              <w:t>Dr E Leonard Cross</w:t>
            </w:r>
          </w:p>
          <w:p w14:paraId="4E4FCC0E" w14:textId="77777777" w:rsidR="008E2AE7" w:rsidRPr="005B4425" w:rsidRDefault="008E2AE7" w:rsidP="008E2AE7">
            <w:pPr>
              <w:jc w:val="left"/>
              <w:rPr>
                <w:rFonts w:cs="Arial"/>
                <w:sz w:val="22"/>
              </w:rPr>
            </w:pPr>
            <w:r w:rsidRPr="005B4425">
              <w:rPr>
                <w:rFonts w:cs="Arial"/>
                <w:sz w:val="22"/>
              </w:rPr>
              <w:t>Mrs E Hardwick</w:t>
            </w:r>
          </w:p>
          <w:p w14:paraId="66541930" w14:textId="77777777" w:rsidR="008E2AE7" w:rsidRPr="005B4425" w:rsidRDefault="00506642" w:rsidP="00506642">
            <w:pPr>
              <w:jc w:val="left"/>
              <w:rPr>
                <w:rFonts w:cs="Arial"/>
                <w:sz w:val="22"/>
              </w:rPr>
            </w:pPr>
            <w:r w:rsidRPr="005B4425">
              <w:rPr>
                <w:rFonts w:cs="Arial"/>
                <w:sz w:val="22"/>
              </w:rPr>
              <w:t>Ms J Havakin</w:t>
            </w:r>
          </w:p>
          <w:p w14:paraId="2EA89A02" w14:textId="77777777" w:rsidR="00290AC3" w:rsidRPr="00BC4A85" w:rsidRDefault="00290AC3" w:rsidP="00946F34">
            <w:pPr>
              <w:jc w:val="left"/>
              <w:rPr>
                <w:rFonts w:cs="Arial"/>
                <w:szCs w:val="24"/>
              </w:rPr>
            </w:pPr>
          </w:p>
        </w:tc>
        <w:tc>
          <w:tcPr>
            <w:tcW w:w="837" w:type="dxa"/>
          </w:tcPr>
          <w:p w14:paraId="15291ABE" w14:textId="77777777" w:rsidR="00547063" w:rsidRDefault="00547063" w:rsidP="00A0650E">
            <w:pPr>
              <w:jc w:val="left"/>
              <w:rPr>
                <w:rFonts w:cs="Arial"/>
                <w:szCs w:val="24"/>
              </w:rPr>
            </w:pPr>
          </w:p>
          <w:p w14:paraId="64F3A098" w14:textId="77777777" w:rsidR="008A0303" w:rsidRPr="005B4425" w:rsidRDefault="008A0303" w:rsidP="00A0650E">
            <w:pPr>
              <w:jc w:val="left"/>
              <w:rPr>
                <w:rFonts w:cs="Arial"/>
                <w:sz w:val="22"/>
              </w:rPr>
            </w:pPr>
            <w:r w:rsidRPr="005B4425">
              <w:rPr>
                <w:rFonts w:cs="Arial"/>
                <w:sz w:val="22"/>
              </w:rPr>
              <w:t>TB</w:t>
            </w:r>
          </w:p>
          <w:p w14:paraId="7164E28C" w14:textId="77777777" w:rsidR="00BC4A85" w:rsidRPr="005B4425" w:rsidRDefault="00334791" w:rsidP="00A0650E">
            <w:pPr>
              <w:jc w:val="left"/>
              <w:rPr>
                <w:rFonts w:cs="Arial"/>
                <w:sz w:val="22"/>
              </w:rPr>
            </w:pPr>
            <w:r w:rsidRPr="005B4425">
              <w:rPr>
                <w:rFonts w:cs="Arial"/>
                <w:sz w:val="22"/>
              </w:rPr>
              <w:t>MR</w:t>
            </w:r>
          </w:p>
          <w:p w14:paraId="46541450" w14:textId="77777777" w:rsidR="00D137FE" w:rsidRPr="005B4425" w:rsidRDefault="00D137FE" w:rsidP="00A0650E">
            <w:pPr>
              <w:jc w:val="left"/>
              <w:rPr>
                <w:rFonts w:cs="Arial"/>
                <w:sz w:val="22"/>
              </w:rPr>
            </w:pPr>
            <w:r w:rsidRPr="005B4425">
              <w:rPr>
                <w:rFonts w:cs="Arial"/>
                <w:sz w:val="22"/>
              </w:rPr>
              <w:t>DH</w:t>
            </w:r>
          </w:p>
          <w:p w14:paraId="229C19DB" w14:textId="77777777" w:rsidR="008E7CEC" w:rsidRPr="005B4425" w:rsidRDefault="008E7CEC" w:rsidP="00A0650E">
            <w:pPr>
              <w:jc w:val="left"/>
              <w:rPr>
                <w:rFonts w:cs="Arial"/>
                <w:sz w:val="22"/>
              </w:rPr>
            </w:pPr>
            <w:r w:rsidRPr="005B4425">
              <w:rPr>
                <w:rFonts w:cs="Arial"/>
                <w:sz w:val="22"/>
              </w:rPr>
              <w:t>SF</w:t>
            </w:r>
          </w:p>
          <w:p w14:paraId="5998A366" w14:textId="77777777" w:rsidR="004B39B6" w:rsidRPr="005B4425" w:rsidRDefault="00EB6FAF" w:rsidP="00A0650E">
            <w:pPr>
              <w:jc w:val="left"/>
              <w:rPr>
                <w:rFonts w:cs="Arial"/>
                <w:sz w:val="22"/>
              </w:rPr>
            </w:pPr>
            <w:r w:rsidRPr="005B4425">
              <w:rPr>
                <w:rFonts w:cs="Arial"/>
                <w:sz w:val="22"/>
              </w:rPr>
              <w:t>KG</w:t>
            </w:r>
          </w:p>
          <w:p w14:paraId="5EA54D12" w14:textId="77777777" w:rsidR="00155A9F" w:rsidRDefault="00155A9F" w:rsidP="00A0650E">
            <w:pPr>
              <w:jc w:val="left"/>
              <w:rPr>
                <w:rFonts w:cs="Arial"/>
                <w:sz w:val="22"/>
              </w:rPr>
            </w:pPr>
            <w:r>
              <w:rPr>
                <w:rFonts w:cs="Arial"/>
                <w:sz w:val="22"/>
              </w:rPr>
              <w:t>JR</w:t>
            </w:r>
          </w:p>
          <w:p w14:paraId="4FC16CC6" w14:textId="44DC9DFA" w:rsidR="008E2AE7" w:rsidRPr="005B4425" w:rsidRDefault="008E2AE7" w:rsidP="00A0650E">
            <w:pPr>
              <w:jc w:val="left"/>
              <w:rPr>
                <w:rFonts w:cs="Arial"/>
                <w:sz w:val="22"/>
              </w:rPr>
            </w:pPr>
            <w:r w:rsidRPr="005B4425">
              <w:rPr>
                <w:rFonts w:cs="Arial"/>
                <w:sz w:val="22"/>
              </w:rPr>
              <w:t>RS</w:t>
            </w:r>
          </w:p>
          <w:p w14:paraId="4A76D746" w14:textId="77777777" w:rsidR="008E2AE7" w:rsidRPr="005B4425" w:rsidRDefault="008E2AE7" w:rsidP="00A0650E">
            <w:pPr>
              <w:jc w:val="left"/>
              <w:rPr>
                <w:rFonts w:cs="Arial"/>
                <w:sz w:val="22"/>
              </w:rPr>
            </w:pPr>
            <w:r w:rsidRPr="005B4425">
              <w:rPr>
                <w:rFonts w:cs="Arial"/>
                <w:sz w:val="22"/>
              </w:rPr>
              <w:t>GM</w:t>
            </w:r>
          </w:p>
          <w:p w14:paraId="4C2D6F1F" w14:textId="77777777" w:rsidR="004B39B6" w:rsidRPr="005B4425" w:rsidRDefault="008F4872" w:rsidP="00A0650E">
            <w:pPr>
              <w:jc w:val="left"/>
              <w:rPr>
                <w:rFonts w:cs="Arial"/>
                <w:sz w:val="22"/>
              </w:rPr>
            </w:pPr>
            <w:r w:rsidRPr="005B4425">
              <w:rPr>
                <w:rFonts w:cs="Arial"/>
                <w:sz w:val="22"/>
              </w:rPr>
              <w:t>IS</w:t>
            </w:r>
          </w:p>
          <w:p w14:paraId="060CD82C" w14:textId="77777777" w:rsidR="00322357" w:rsidRPr="005B4425" w:rsidRDefault="00322357" w:rsidP="00A0650E">
            <w:pPr>
              <w:jc w:val="left"/>
              <w:rPr>
                <w:rFonts w:cs="Arial"/>
                <w:sz w:val="22"/>
              </w:rPr>
            </w:pPr>
            <w:r w:rsidRPr="005B4425">
              <w:rPr>
                <w:rFonts w:cs="Arial"/>
                <w:sz w:val="22"/>
              </w:rPr>
              <w:t>KB</w:t>
            </w:r>
          </w:p>
          <w:p w14:paraId="35CDD6A5" w14:textId="77777777" w:rsidR="008A0303" w:rsidRPr="005B4425" w:rsidRDefault="008A0303" w:rsidP="00A0650E">
            <w:pPr>
              <w:jc w:val="left"/>
              <w:rPr>
                <w:rFonts w:cs="Arial"/>
                <w:sz w:val="22"/>
              </w:rPr>
            </w:pPr>
            <w:r w:rsidRPr="005B4425">
              <w:rPr>
                <w:rFonts w:cs="Arial"/>
                <w:sz w:val="22"/>
              </w:rPr>
              <w:t>NB</w:t>
            </w:r>
          </w:p>
          <w:p w14:paraId="34B0366F" w14:textId="77777777" w:rsidR="008A0303" w:rsidRPr="005B4425" w:rsidRDefault="008A0303" w:rsidP="00A0650E">
            <w:pPr>
              <w:jc w:val="left"/>
              <w:rPr>
                <w:rFonts w:cs="Arial"/>
                <w:sz w:val="22"/>
              </w:rPr>
            </w:pPr>
            <w:r w:rsidRPr="005B4425">
              <w:rPr>
                <w:rFonts w:cs="Arial"/>
                <w:sz w:val="22"/>
              </w:rPr>
              <w:t>ELC</w:t>
            </w:r>
          </w:p>
          <w:p w14:paraId="67250688" w14:textId="77777777" w:rsidR="008E2AE7" w:rsidRPr="005B4425" w:rsidRDefault="008E2AE7" w:rsidP="00A0650E">
            <w:pPr>
              <w:jc w:val="left"/>
              <w:rPr>
                <w:rFonts w:cs="Arial"/>
                <w:sz w:val="22"/>
              </w:rPr>
            </w:pPr>
            <w:r w:rsidRPr="005B4425">
              <w:rPr>
                <w:rFonts w:cs="Arial"/>
                <w:sz w:val="22"/>
              </w:rPr>
              <w:t>EH</w:t>
            </w:r>
          </w:p>
          <w:p w14:paraId="127870D1" w14:textId="77777777" w:rsidR="00506642" w:rsidRPr="005B4425" w:rsidRDefault="00506642" w:rsidP="00506642">
            <w:pPr>
              <w:jc w:val="left"/>
              <w:rPr>
                <w:rFonts w:cs="Arial"/>
                <w:sz w:val="22"/>
              </w:rPr>
            </w:pPr>
            <w:r w:rsidRPr="005B4425">
              <w:rPr>
                <w:rFonts w:cs="Arial"/>
                <w:sz w:val="22"/>
              </w:rPr>
              <w:t>JH</w:t>
            </w:r>
          </w:p>
          <w:p w14:paraId="44C9264F" w14:textId="77777777" w:rsidR="00290AC3" w:rsidRPr="00BC4A85" w:rsidRDefault="00290AC3" w:rsidP="00946F34">
            <w:pPr>
              <w:jc w:val="left"/>
              <w:rPr>
                <w:rFonts w:cs="Arial"/>
                <w:szCs w:val="24"/>
              </w:rPr>
            </w:pPr>
          </w:p>
        </w:tc>
        <w:tc>
          <w:tcPr>
            <w:tcW w:w="5298" w:type="dxa"/>
            <w:gridSpan w:val="2"/>
          </w:tcPr>
          <w:p w14:paraId="73CF8C79" w14:textId="77777777" w:rsidR="00A31C2B" w:rsidRDefault="00A31C2B" w:rsidP="00A0650E">
            <w:pPr>
              <w:jc w:val="left"/>
              <w:rPr>
                <w:rFonts w:cs="Arial"/>
                <w:szCs w:val="24"/>
              </w:rPr>
            </w:pPr>
          </w:p>
          <w:p w14:paraId="7C4CEDBF" w14:textId="77777777" w:rsidR="00547063" w:rsidRPr="005B4425" w:rsidRDefault="00547063" w:rsidP="00A0650E">
            <w:pPr>
              <w:jc w:val="left"/>
              <w:rPr>
                <w:rFonts w:cs="Arial"/>
                <w:sz w:val="22"/>
              </w:rPr>
            </w:pPr>
            <w:r w:rsidRPr="005B4425">
              <w:rPr>
                <w:rFonts w:cs="Arial"/>
                <w:sz w:val="22"/>
              </w:rPr>
              <w:t>Chair</w:t>
            </w:r>
          </w:p>
          <w:p w14:paraId="39D527D1" w14:textId="2462E445" w:rsidR="00D5754C" w:rsidRPr="005B4425" w:rsidRDefault="00334791" w:rsidP="00A0650E">
            <w:pPr>
              <w:jc w:val="left"/>
              <w:rPr>
                <w:rFonts w:cs="Arial"/>
                <w:sz w:val="22"/>
              </w:rPr>
            </w:pPr>
            <w:r w:rsidRPr="005B4425">
              <w:rPr>
                <w:rFonts w:cs="Arial"/>
                <w:sz w:val="22"/>
              </w:rPr>
              <w:t>Principal</w:t>
            </w:r>
          </w:p>
          <w:p w14:paraId="5D46CA15" w14:textId="77777777" w:rsidR="00D137FE" w:rsidRPr="005B4425" w:rsidRDefault="00D137FE" w:rsidP="00A0650E">
            <w:pPr>
              <w:jc w:val="left"/>
              <w:rPr>
                <w:rFonts w:cs="Arial"/>
                <w:sz w:val="22"/>
              </w:rPr>
            </w:pPr>
            <w:r w:rsidRPr="005B4425">
              <w:rPr>
                <w:rFonts w:cs="Arial"/>
                <w:sz w:val="22"/>
              </w:rPr>
              <w:t>Independent Member</w:t>
            </w:r>
          </w:p>
          <w:p w14:paraId="7FC37DDD" w14:textId="77777777" w:rsidR="00C7540B" w:rsidRPr="005B4425" w:rsidRDefault="00C7540B" w:rsidP="00A0650E">
            <w:pPr>
              <w:jc w:val="left"/>
              <w:rPr>
                <w:rFonts w:cs="Arial"/>
                <w:sz w:val="22"/>
              </w:rPr>
            </w:pPr>
            <w:r w:rsidRPr="005B4425">
              <w:rPr>
                <w:rFonts w:cs="Arial"/>
                <w:sz w:val="22"/>
              </w:rPr>
              <w:t>Independent Member</w:t>
            </w:r>
          </w:p>
          <w:p w14:paraId="09C07941" w14:textId="77777777" w:rsidR="00547063" w:rsidRPr="005B4425" w:rsidRDefault="00547063" w:rsidP="00A0650E">
            <w:pPr>
              <w:jc w:val="left"/>
              <w:rPr>
                <w:rFonts w:cs="Arial"/>
                <w:sz w:val="22"/>
              </w:rPr>
            </w:pPr>
            <w:r w:rsidRPr="005B4425">
              <w:rPr>
                <w:rFonts w:cs="Arial"/>
                <w:sz w:val="22"/>
              </w:rPr>
              <w:t>Independent Member</w:t>
            </w:r>
          </w:p>
          <w:p w14:paraId="4A733A9D" w14:textId="77777777" w:rsidR="00155A9F" w:rsidRDefault="00155A9F" w:rsidP="00A0650E">
            <w:pPr>
              <w:jc w:val="left"/>
              <w:rPr>
                <w:rFonts w:cs="Arial"/>
                <w:sz w:val="22"/>
              </w:rPr>
            </w:pPr>
            <w:r>
              <w:rPr>
                <w:rFonts w:cs="Arial"/>
                <w:sz w:val="22"/>
              </w:rPr>
              <w:t>Independent Member</w:t>
            </w:r>
          </w:p>
          <w:p w14:paraId="37F870BB" w14:textId="623FF3A7" w:rsidR="008E7CEC" w:rsidRPr="005B4425" w:rsidRDefault="008E7CEC" w:rsidP="00A0650E">
            <w:pPr>
              <w:jc w:val="left"/>
              <w:rPr>
                <w:rFonts w:cs="Arial"/>
                <w:sz w:val="22"/>
              </w:rPr>
            </w:pPr>
            <w:r w:rsidRPr="005B4425">
              <w:rPr>
                <w:rFonts w:cs="Arial"/>
                <w:sz w:val="22"/>
              </w:rPr>
              <w:t>Independent Member</w:t>
            </w:r>
          </w:p>
          <w:p w14:paraId="51097FAA" w14:textId="77777777" w:rsidR="00547063" w:rsidRPr="005B4425" w:rsidRDefault="00547063" w:rsidP="00A0650E">
            <w:pPr>
              <w:jc w:val="left"/>
              <w:rPr>
                <w:rFonts w:cs="Arial"/>
                <w:sz w:val="22"/>
              </w:rPr>
            </w:pPr>
            <w:r w:rsidRPr="005B4425">
              <w:rPr>
                <w:rFonts w:cs="Arial"/>
                <w:sz w:val="22"/>
              </w:rPr>
              <w:t>Independent Member</w:t>
            </w:r>
            <w:r w:rsidR="00CD6F7C" w:rsidRPr="005B4425">
              <w:rPr>
                <w:rFonts w:cs="Arial"/>
                <w:sz w:val="22"/>
              </w:rPr>
              <w:t xml:space="preserve"> </w:t>
            </w:r>
          </w:p>
          <w:p w14:paraId="74736C67" w14:textId="77777777" w:rsidR="008E2AE7" w:rsidRPr="005B4425" w:rsidRDefault="008E2AE7" w:rsidP="00A0650E">
            <w:pPr>
              <w:jc w:val="left"/>
              <w:rPr>
                <w:rFonts w:cs="Arial"/>
                <w:sz w:val="22"/>
              </w:rPr>
            </w:pPr>
            <w:r w:rsidRPr="005B4425">
              <w:rPr>
                <w:rFonts w:cs="Arial"/>
                <w:sz w:val="22"/>
              </w:rPr>
              <w:t>Independent Member</w:t>
            </w:r>
          </w:p>
          <w:p w14:paraId="0B12AED9" w14:textId="77777777" w:rsidR="008E2AE7" w:rsidRPr="005B4425" w:rsidRDefault="008E2AE7" w:rsidP="00A0650E">
            <w:pPr>
              <w:jc w:val="left"/>
              <w:rPr>
                <w:rFonts w:cs="Arial"/>
                <w:sz w:val="22"/>
              </w:rPr>
            </w:pPr>
            <w:r w:rsidRPr="005B4425">
              <w:rPr>
                <w:rFonts w:cs="Arial"/>
                <w:sz w:val="22"/>
              </w:rPr>
              <w:t>Independent Member</w:t>
            </w:r>
          </w:p>
          <w:p w14:paraId="66CA5F05" w14:textId="77777777" w:rsidR="00547063" w:rsidRPr="005B4425" w:rsidRDefault="008F4872" w:rsidP="00A0650E">
            <w:pPr>
              <w:jc w:val="left"/>
              <w:rPr>
                <w:rFonts w:cs="Arial"/>
                <w:sz w:val="22"/>
              </w:rPr>
            </w:pPr>
            <w:r w:rsidRPr="005B4425">
              <w:rPr>
                <w:rFonts w:cs="Arial"/>
                <w:sz w:val="22"/>
              </w:rPr>
              <w:t>Independent Member</w:t>
            </w:r>
          </w:p>
          <w:p w14:paraId="7CAC38C0" w14:textId="77777777" w:rsidR="00D8336C" w:rsidRPr="005B4425" w:rsidRDefault="004B39B6" w:rsidP="00A0650E">
            <w:pPr>
              <w:jc w:val="left"/>
              <w:rPr>
                <w:rFonts w:cs="Arial"/>
                <w:sz w:val="22"/>
              </w:rPr>
            </w:pPr>
            <w:r w:rsidRPr="005B4425">
              <w:rPr>
                <w:rFonts w:cs="Arial"/>
                <w:sz w:val="22"/>
              </w:rPr>
              <w:t>Independent Member</w:t>
            </w:r>
          </w:p>
          <w:p w14:paraId="760A1A34" w14:textId="77777777" w:rsidR="008E2AE7" w:rsidRPr="005B4425" w:rsidRDefault="008E2AE7" w:rsidP="008E2AE7">
            <w:pPr>
              <w:jc w:val="left"/>
              <w:rPr>
                <w:rFonts w:cs="Arial"/>
                <w:sz w:val="22"/>
              </w:rPr>
            </w:pPr>
            <w:r w:rsidRPr="005B4425">
              <w:rPr>
                <w:rFonts w:cs="Arial"/>
                <w:sz w:val="22"/>
              </w:rPr>
              <w:t>Staff Member (HE)</w:t>
            </w:r>
          </w:p>
          <w:p w14:paraId="7C9C31DA" w14:textId="77777777" w:rsidR="00506642" w:rsidRPr="005B4425" w:rsidRDefault="00506642" w:rsidP="00506642">
            <w:pPr>
              <w:jc w:val="left"/>
              <w:rPr>
                <w:rFonts w:cs="Arial"/>
                <w:sz w:val="22"/>
              </w:rPr>
            </w:pPr>
            <w:r w:rsidRPr="005B4425">
              <w:rPr>
                <w:rFonts w:cs="Arial"/>
                <w:sz w:val="22"/>
              </w:rPr>
              <w:t>Staff Member</w:t>
            </w:r>
            <w:r w:rsidR="008E2AE7" w:rsidRPr="005B4425">
              <w:rPr>
                <w:rFonts w:cs="Arial"/>
                <w:sz w:val="22"/>
              </w:rPr>
              <w:t xml:space="preserve"> (HE)</w:t>
            </w:r>
          </w:p>
          <w:p w14:paraId="4F4F786A" w14:textId="77777777" w:rsidR="00290AC3" w:rsidRPr="008036FD" w:rsidRDefault="00290AC3" w:rsidP="00946F34">
            <w:pPr>
              <w:jc w:val="left"/>
              <w:rPr>
                <w:rFonts w:cs="Arial"/>
              </w:rPr>
            </w:pPr>
          </w:p>
        </w:tc>
      </w:tr>
      <w:tr w:rsidR="00715B8C" w:rsidRPr="00BC4A85" w14:paraId="44E737EC" w14:textId="77777777" w:rsidTr="00A0650E">
        <w:trPr>
          <w:gridAfter w:val="1"/>
          <w:wAfter w:w="117" w:type="dxa"/>
        </w:trPr>
        <w:tc>
          <w:tcPr>
            <w:tcW w:w="3500" w:type="dxa"/>
            <w:gridSpan w:val="2"/>
          </w:tcPr>
          <w:p w14:paraId="333017D5" w14:textId="77777777" w:rsidR="00715B8C" w:rsidRPr="00FE2A8B" w:rsidRDefault="00715B8C" w:rsidP="00A0650E">
            <w:pPr>
              <w:jc w:val="left"/>
              <w:rPr>
                <w:rFonts w:cs="Arial"/>
                <w:b/>
                <w:sz w:val="22"/>
              </w:rPr>
            </w:pPr>
            <w:r w:rsidRPr="00FE2A8B">
              <w:rPr>
                <w:rFonts w:cs="Arial"/>
                <w:b/>
                <w:sz w:val="22"/>
              </w:rPr>
              <w:t>In Attendance:</w:t>
            </w:r>
          </w:p>
        </w:tc>
        <w:tc>
          <w:tcPr>
            <w:tcW w:w="837" w:type="dxa"/>
          </w:tcPr>
          <w:p w14:paraId="570F02B2" w14:textId="77777777" w:rsidR="00715B8C" w:rsidRPr="00FE2A8B" w:rsidRDefault="00715B8C" w:rsidP="00A0650E">
            <w:pPr>
              <w:jc w:val="left"/>
              <w:rPr>
                <w:rFonts w:cs="Arial"/>
                <w:sz w:val="22"/>
              </w:rPr>
            </w:pPr>
          </w:p>
        </w:tc>
        <w:tc>
          <w:tcPr>
            <w:tcW w:w="5298" w:type="dxa"/>
            <w:gridSpan w:val="2"/>
          </w:tcPr>
          <w:p w14:paraId="75E748F8" w14:textId="77777777" w:rsidR="00715B8C" w:rsidRPr="00FE2A8B" w:rsidRDefault="00715B8C" w:rsidP="00A0650E">
            <w:pPr>
              <w:jc w:val="left"/>
              <w:rPr>
                <w:rFonts w:cs="Arial"/>
                <w:sz w:val="22"/>
              </w:rPr>
            </w:pPr>
          </w:p>
        </w:tc>
      </w:tr>
      <w:tr w:rsidR="002B0FC5" w:rsidRPr="00BC4A85" w14:paraId="5D08B231" w14:textId="77777777" w:rsidTr="00A0650E">
        <w:trPr>
          <w:gridAfter w:val="1"/>
          <w:wAfter w:w="117" w:type="dxa"/>
        </w:trPr>
        <w:tc>
          <w:tcPr>
            <w:tcW w:w="3500" w:type="dxa"/>
            <w:gridSpan w:val="2"/>
          </w:tcPr>
          <w:p w14:paraId="75592CE0" w14:textId="77777777" w:rsidR="00E00E7C" w:rsidRPr="00FE2A8B" w:rsidRDefault="00E00E7C" w:rsidP="00E00E7C">
            <w:pPr>
              <w:jc w:val="left"/>
              <w:rPr>
                <w:rFonts w:cs="Arial"/>
                <w:sz w:val="22"/>
              </w:rPr>
            </w:pPr>
            <w:r w:rsidRPr="00FE2A8B">
              <w:rPr>
                <w:rFonts w:cs="Arial"/>
                <w:sz w:val="22"/>
              </w:rPr>
              <w:t>Mrs L McLaren</w:t>
            </w:r>
          </w:p>
          <w:p w14:paraId="791B8CE6" w14:textId="77777777" w:rsidR="00547063" w:rsidRPr="00FE2A8B" w:rsidRDefault="00547063" w:rsidP="00A0650E">
            <w:pPr>
              <w:jc w:val="left"/>
              <w:rPr>
                <w:rFonts w:cs="Arial"/>
                <w:sz w:val="22"/>
              </w:rPr>
            </w:pPr>
            <w:r w:rsidRPr="00FE2A8B">
              <w:rPr>
                <w:rFonts w:cs="Arial"/>
                <w:sz w:val="22"/>
              </w:rPr>
              <w:t>Mr M Wheaton</w:t>
            </w:r>
          </w:p>
          <w:p w14:paraId="30F959C1" w14:textId="77777777" w:rsidR="00322357" w:rsidRPr="00FE2A8B" w:rsidRDefault="00322357" w:rsidP="00A0650E">
            <w:pPr>
              <w:jc w:val="left"/>
              <w:rPr>
                <w:rFonts w:cs="Arial"/>
                <w:sz w:val="22"/>
              </w:rPr>
            </w:pPr>
            <w:r w:rsidRPr="00FE2A8B">
              <w:rPr>
                <w:rFonts w:cs="Arial"/>
                <w:sz w:val="22"/>
              </w:rPr>
              <w:t>Mr S Slorach</w:t>
            </w:r>
          </w:p>
          <w:p w14:paraId="68F500E0" w14:textId="77777777" w:rsidR="00E66207" w:rsidRPr="00FE2A8B" w:rsidRDefault="00E66207" w:rsidP="00E66207">
            <w:pPr>
              <w:jc w:val="left"/>
              <w:rPr>
                <w:rFonts w:cs="Arial"/>
                <w:sz w:val="22"/>
              </w:rPr>
            </w:pPr>
            <w:r w:rsidRPr="00FE2A8B">
              <w:rPr>
                <w:rFonts w:cs="Arial"/>
                <w:sz w:val="22"/>
              </w:rPr>
              <w:t>Mr J Waddington</w:t>
            </w:r>
          </w:p>
          <w:p w14:paraId="1A2F8152" w14:textId="77777777" w:rsidR="00D137FE" w:rsidRPr="00FE2A8B" w:rsidRDefault="00D137FE" w:rsidP="00E66207">
            <w:pPr>
              <w:jc w:val="left"/>
              <w:rPr>
                <w:rFonts w:cs="Arial"/>
                <w:sz w:val="22"/>
              </w:rPr>
            </w:pPr>
            <w:r w:rsidRPr="00FE2A8B">
              <w:rPr>
                <w:rFonts w:cs="Arial"/>
                <w:sz w:val="22"/>
              </w:rPr>
              <w:t>Mr P Chapman</w:t>
            </w:r>
          </w:p>
          <w:p w14:paraId="2B80E881" w14:textId="77777777" w:rsidR="00E00E7C" w:rsidRPr="00FE2A8B" w:rsidRDefault="00E00E7C" w:rsidP="00E66207">
            <w:pPr>
              <w:jc w:val="left"/>
              <w:rPr>
                <w:rFonts w:cs="Arial"/>
                <w:sz w:val="22"/>
              </w:rPr>
            </w:pPr>
            <w:r w:rsidRPr="00FE2A8B">
              <w:rPr>
                <w:rFonts w:cs="Arial"/>
                <w:sz w:val="22"/>
              </w:rPr>
              <w:t>Mrs A Crossland</w:t>
            </w:r>
          </w:p>
          <w:p w14:paraId="0B645BCE" w14:textId="2161356D" w:rsidR="00CA3779" w:rsidRDefault="00CA3779" w:rsidP="00A0650E">
            <w:pPr>
              <w:jc w:val="left"/>
              <w:rPr>
                <w:rFonts w:cs="Arial"/>
                <w:sz w:val="22"/>
              </w:rPr>
            </w:pPr>
            <w:r w:rsidRPr="00FE2A8B">
              <w:rPr>
                <w:rFonts w:cs="Arial"/>
                <w:sz w:val="22"/>
              </w:rPr>
              <w:t xml:space="preserve">Mr </w:t>
            </w:r>
            <w:r w:rsidR="00E00E7C" w:rsidRPr="00FE2A8B">
              <w:rPr>
                <w:rFonts w:cs="Arial"/>
                <w:sz w:val="22"/>
              </w:rPr>
              <w:t>R Kane</w:t>
            </w:r>
          </w:p>
          <w:p w14:paraId="294B65E0" w14:textId="1D0B1A03" w:rsidR="004D12F7" w:rsidRDefault="004D12F7" w:rsidP="00A0650E">
            <w:pPr>
              <w:jc w:val="left"/>
              <w:rPr>
                <w:rFonts w:cs="Arial"/>
                <w:sz w:val="22"/>
              </w:rPr>
            </w:pPr>
            <w:r>
              <w:rPr>
                <w:rFonts w:cs="Arial"/>
                <w:sz w:val="22"/>
              </w:rPr>
              <w:t>Mr L Bradley</w:t>
            </w:r>
          </w:p>
          <w:p w14:paraId="4DF1A21E" w14:textId="11512E24" w:rsidR="005C1341" w:rsidRPr="00FE2A8B" w:rsidRDefault="005C1341" w:rsidP="00A0650E">
            <w:pPr>
              <w:jc w:val="left"/>
              <w:rPr>
                <w:rFonts w:cs="Arial"/>
                <w:sz w:val="22"/>
              </w:rPr>
            </w:pPr>
            <w:r>
              <w:rPr>
                <w:rFonts w:cs="Arial"/>
                <w:sz w:val="22"/>
              </w:rPr>
              <w:t>Ms K Rae</w:t>
            </w:r>
          </w:p>
          <w:p w14:paraId="2422B77E" w14:textId="51724609" w:rsidR="00635C93" w:rsidRPr="00635C93" w:rsidRDefault="00635C93" w:rsidP="00155A9F">
            <w:pPr>
              <w:jc w:val="left"/>
              <w:rPr>
                <w:rFonts w:cs="Arial"/>
                <w:sz w:val="22"/>
              </w:rPr>
            </w:pPr>
          </w:p>
        </w:tc>
        <w:tc>
          <w:tcPr>
            <w:tcW w:w="837" w:type="dxa"/>
          </w:tcPr>
          <w:p w14:paraId="62E62574" w14:textId="77777777" w:rsidR="00E00E7C" w:rsidRPr="00FE2A8B" w:rsidRDefault="00E00E7C" w:rsidP="00E00E7C">
            <w:pPr>
              <w:jc w:val="left"/>
              <w:rPr>
                <w:rFonts w:cs="Arial"/>
                <w:sz w:val="22"/>
              </w:rPr>
            </w:pPr>
            <w:r w:rsidRPr="00FE2A8B">
              <w:rPr>
                <w:rFonts w:cs="Arial"/>
                <w:sz w:val="22"/>
              </w:rPr>
              <w:t>LM</w:t>
            </w:r>
          </w:p>
          <w:p w14:paraId="3237B453" w14:textId="77777777" w:rsidR="008F4872" w:rsidRPr="00FE2A8B" w:rsidRDefault="00E66207" w:rsidP="00A0650E">
            <w:pPr>
              <w:jc w:val="left"/>
              <w:rPr>
                <w:rFonts w:cs="Arial"/>
                <w:sz w:val="22"/>
              </w:rPr>
            </w:pPr>
            <w:r w:rsidRPr="00FE2A8B">
              <w:rPr>
                <w:rFonts w:cs="Arial"/>
                <w:sz w:val="22"/>
              </w:rPr>
              <w:t>M</w:t>
            </w:r>
            <w:r w:rsidR="00547063" w:rsidRPr="00FE2A8B">
              <w:rPr>
                <w:rFonts w:cs="Arial"/>
                <w:sz w:val="22"/>
              </w:rPr>
              <w:t>W</w:t>
            </w:r>
          </w:p>
          <w:p w14:paraId="1E0D9E2F" w14:textId="77777777" w:rsidR="00322357" w:rsidRPr="00FE2A8B" w:rsidRDefault="00322357" w:rsidP="00A0650E">
            <w:pPr>
              <w:jc w:val="left"/>
              <w:rPr>
                <w:rFonts w:cs="Arial"/>
                <w:sz w:val="22"/>
              </w:rPr>
            </w:pPr>
            <w:r w:rsidRPr="00FE2A8B">
              <w:rPr>
                <w:rFonts w:cs="Arial"/>
                <w:sz w:val="22"/>
              </w:rPr>
              <w:t>SS</w:t>
            </w:r>
          </w:p>
          <w:p w14:paraId="0B7A363D" w14:textId="77777777" w:rsidR="00E66207" w:rsidRPr="00FE2A8B" w:rsidRDefault="00E66207" w:rsidP="00E66207">
            <w:pPr>
              <w:jc w:val="left"/>
              <w:rPr>
                <w:rFonts w:cs="Arial"/>
                <w:sz w:val="22"/>
              </w:rPr>
            </w:pPr>
            <w:r w:rsidRPr="00FE2A8B">
              <w:rPr>
                <w:rFonts w:cs="Arial"/>
                <w:sz w:val="22"/>
              </w:rPr>
              <w:t>JW</w:t>
            </w:r>
          </w:p>
          <w:p w14:paraId="6A7F685F" w14:textId="77777777" w:rsidR="00D137FE" w:rsidRPr="00FE2A8B" w:rsidRDefault="00D137FE" w:rsidP="00E66207">
            <w:pPr>
              <w:jc w:val="left"/>
              <w:rPr>
                <w:rFonts w:cs="Arial"/>
                <w:sz w:val="22"/>
              </w:rPr>
            </w:pPr>
            <w:r w:rsidRPr="00FE2A8B">
              <w:rPr>
                <w:rFonts w:cs="Arial"/>
                <w:sz w:val="22"/>
              </w:rPr>
              <w:t>PC</w:t>
            </w:r>
          </w:p>
          <w:p w14:paraId="34D3F6C7" w14:textId="77777777" w:rsidR="00E00E7C" w:rsidRPr="00FE2A8B" w:rsidRDefault="00E00E7C" w:rsidP="00E66207">
            <w:pPr>
              <w:jc w:val="left"/>
              <w:rPr>
                <w:rFonts w:cs="Arial"/>
                <w:sz w:val="22"/>
              </w:rPr>
            </w:pPr>
            <w:r w:rsidRPr="00FE2A8B">
              <w:rPr>
                <w:rFonts w:cs="Arial"/>
                <w:sz w:val="22"/>
              </w:rPr>
              <w:t>AC</w:t>
            </w:r>
          </w:p>
          <w:p w14:paraId="561FD78F" w14:textId="77777777" w:rsidR="008F4872" w:rsidRDefault="00E00E7C" w:rsidP="00E66207">
            <w:pPr>
              <w:jc w:val="left"/>
              <w:rPr>
                <w:rFonts w:cs="Arial"/>
                <w:sz w:val="22"/>
              </w:rPr>
            </w:pPr>
            <w:r w:rsidRPr="00FE2A8B">
              <w:rPr>
                <w:rFonts w:cs="Arial"/>
                <w:sz w:val="22"/>
              </w:rPr>
              <w:t>RK</w:t>
            </w:r>
          </w:p>
          <w:p w14:paraId="2D06CDEA" w14:textId="77777777" w:rsidR="004D12F7" w:rsidRDefault="004D12F7" w:rsidP="00E66207">
            <w:pPr>
              <w:jc w:val="left"/>
              <w:rPr>
                <w:rFonts w:cs="Arial"/>
                <w:sz w:val="22"/>
              </w:rPr>
            </w:pPr>
            <w:r>
              <w:rPr>
                <w:rFonts w:cs="Arial"/>
                <w:sz w:val="22"/>
              </w:rPr>
              <w:t>LB</w:t>
            </w:r>
          </w:p>
          <w:p w14:paraId="50276BE5" w14:textId="67DF5195" w:rsidR="005C1341" w:rsidRPr="00FE2A8B" w:rsidRDefault="005C1341" w:rsidP="00E66207">
            <w:pPr>
              <w:jc w:val="left"/>
              <w:rPr>
                <w:rFonts w:cs="Arial"/>
                <w:sz w:val="22"/>
              </w:rPr>
            </w:pPr>
            <w:r>
              <w:rPr>
                <w:rFonts w:cs="Arial"/>
                <w:sz w:val="22"/>
              </w:rPr>
              <w:t>KR</w:t>
            </w:r>
          </w:p>
        </w:tc>
        <w:tc>
          <w:tcPr>
            <w:tcW w:w="5298" w:type="dxa"/>
            <w:gridSpan w:val="2"/>
          </w:tcPr>
          <w:p w14:paraId="13630576" w14:textId="77777777" w:rsidR="00E00E7C" w:rsidRPr="00FE2A8B" w:rsidRDefault="00E00E7C" w:rsidP="00E00E7C">
            <w:pPr>
              <w:tabs>
                <w:tab w:val="left" w:pos="1701"/>
                <w:tab w:val="left" w:pos="3402"/>
              </w:tabs>
              <w:rPr>
                <w:rFonts w:cs="Arial"/>
                <w:sz w:val="22"/>
              </w:rPr>
            </w:pPr>
            <w:r w:rsidRPr="00FE2A8B">
              <w:rPr>
                <w:rFonts w:cs="Arial"/>
                <w:sz w:val="22"/>
              </w:rPr>
              <w:t>Head of Governance</w:t>
            </w:r>
          </w:p>
          <w:p w14:paraId="58D54E77" w14:textId="77777777" w:rsidR="00B85B58" w:rsidRPr="00FE2A8B" w:rsidRDefault="00B85B58" w:rsidP="00A0650E">
            <w:pPr>
              <w:tabs>
                <w:tab w:val="left" w:pos="1701"/>
                <w:tab w:val="left" w:pos="3402"/>
              </w:tabs>
              <w:rPr>
                <w:rFonts w:cs="Arial"/>
                <w:sz w:val="22"/>
              </w:rPr>
            </w:pPr>
            <w:r w:rsidRPr="00FE2A8B">
              <w:rPr>
                <w:rFonts w:cs="Arial"/>
                <w:sz w:val="22"/>
              </w:rPr>
              <w:t>VP Strategic Projects</w:t>
            </w:r>
          </w:p>
          <w:p w14:paraId="0A3019D4" w14:textId="77777777" w:rsidR="00322357" w:rsidRPr="00FE2A8B" w:rsidRDefault="00322357" w:rsidP="00A0650E">
            <w:pPr>
              <w:tabs>
                <w:tab w:val="left" w:pos="1701"/>
                <w:tab w:val="left" w:pos="3402"/>
              </w:tabs>
              <w:rPr>
                <w:rFonts w:cs="Arial"/>
                <w:sz w:val="22"/>
              </w:rPr>
            </w:pPr>
            <w:r w:rsidRPr="00FE2A8B">
              <w:rPr>
                <w:rFonts w:cs="Arial"/>
                <w:sz w:val="22"/>
              </w:rPr>
              <w:t>VP Resources</w:t>
            </w:r>
          </w:p>
          <w:p w14:paraId="725B9163" w14:textId="77777777" w:rsidR="00E66207" w:rsidRPr="00FE2A8B" w:rsidRDefault="00E66207" w:rsidP="00E66207">
            <w:pPr>
              <w:tabs>
                <w:tab w:val="left" w:pos="1701"/>
                <w:tab w:val="left" w:pos="3402"/>
              </w:tabs>
              <w:rPr>
                <w:rFonts w:cs="Arial"/>
                <w:sz w:val="22"/>
              </w:rPr>
            </w:pPr>
            <w:r w:rsidRPr="00FE2A8B">
              <w:rPr>
                <w:rFonts w:cs="Arial"/>
                <w:sz w:val="22"/>
              </w:rPr>
              <w:t>VP Higher Education</w:t>
            </w:r>
          </w:p>
          <w:p w14:paraId="3DE565B9" w14:textId="77777777" w:rsidR="00D137FE" w:rsidRPr="00FE2A8B" w:rsidRDefault="00D137FE" w:rsidP="00D137FE">
            <w:pPr>
              <w:tabs>
                <w:tab w:val="left" w:pos="1701"/>
                <w:tab w:val="left" w:pos="3402"/>
              </w:tabs>
              <w:ind w:left="2160" w:hanging="2160"/>
              <w:rPr>
                <w:rFonts w:cs="Arial"/>
                <w:sz w:val="22"/>
              </w:rPr>
            </w:pPr>
            <w:r w:rsidRPr="00FE2A8B">
              <w:rPr>
                <w:rFonts w:cs="Arial"/>
                <w:sz w:val="22"/>
              </w:rPr>
              <w:t>VP Employability &amp; External Relations</w:t>
            </w:r>
          </w:p>
          <w:p w14:paraId="247C2D45" w14:textId="77777777" w:rsidR="00E00E7C" w:rsidRPr="00FE2A8B" w:rsidRDefault="00666E97" w:rsidP="00D137FE">
            <w:pPr>
              <w:tabs>
                <w:tab w:val="left" w:pos="1701"/>
                <w:tab w:val="left" w:pos="3402"/>
              </w:tabs>
              <w:ind w:left="2160" w:hanging="2160"/>
              <w:rPr>
                <w:rFonts w:cs="Arial"/>
                <w:sz w:val="22"/>
              </w:rPr>
            </w:pPr>
            <w:r w:rsidRPr="00FE2A8B">
              <w:rPr>
                <w:rFonts w:cs="Arial"/>
                <w:sz w:val="22"/>
              </w:rPr>
              <w:t>VP People Services</w:t>
            </w:r>
          </w:p>
          <w:p w14:paraId="4AE17959" w14:textId="534849E7" w:rsidR="00CA3779" w:rsidRDefault="00E00E7C" w:rsidP="00A0650E">
            <w:pPr>
              <w:tabs>
                <w:tab w:val="left" w:pos="1701"/>
                <w:tab w:val="left" w:pos="3402"/>
              </w:tabs>
              <w:rPr>
                <w:rFonts w:cs="Arial"/>
                <w:sz w:val="22"/>
              </w:rPr>
            </w:pPr>
            <w:r w:rsidRPr="00FE2A8B">
              <w:rPr>
                <w:rFonts w:cs="Arial"/>
                <w:sz w:val="22"/>
              </w:rPr>
              <w:t>VP Further Education</w:t>
            </w:r>
          </w:p>
          <w:p w14:paraId="17480DD8" w14:textId="7263D3F2" w:rsidR="004D12F7" w:rsidRDefault="004D12F7" w:rsidP="00A0650E">
            <w:pPr>
              <w:tabs>
                <w:tab w:val="left" w:pos="1701"/>
                <w:tab w:val="left" w:pos="3402"/>
              </w:tabs>
              <w:rPr>
                <w:rFonts w:cs="Arial"/>
                <w:sz w:val="22"/>
              </w:rPr>
            </w:pPr>
            <w:r>
              <w:rPr>
                <w:rFonts w:cs="Arial"/>
                <w:sz w:val="22"/>
              </w:rPr>
              <w:t>Recruitment Manager (Item 13 only)</w:t>
            </w:r>
          </w:p>
          <w:p w14:paraId="7AC6E5F1" w14:textId="16BAD34F" w:rsidR="005C1341" w:rsidRPr="00FE2A8B" w:rsidRDefault="005C1341" w:rsidP="00A0650E">
            <w:pPr>
              <w:tabs>
                <w:tab w:val="left" w:pos="1701"/>
                <w:tab w:val="left" w:pos="3402"/>
              </w:tabs>
              <w:rPr>
                <w:rFonts w:cs="Arial"/>
                <w:sz w:val="22"/>
              </w:rPr>
            </w:pPr>
            <w:r>
              <w:rPr>
                <w:rFonts w:cs="Arial"/>
                <w:sz w:val="22"/>
              </w:rPr>
              <w:t>Armstrong Watson Auditors (Item 7 only)</w:t>
            </w:r>
          </w:p>
          <w:p w14:paraId="46F91789" w14:textId="45AE97C9" w:rsidR="00635C93" w:rsidRPr="00FE2A8B" w:rsidRDefault="00635C93" w:rsidP="00E66207">
            <w:pPr>
              <w:tabs>
                <w:tab w:val="left" w:pos="1701"/>
                <w:tab w:val="left" w:pos="3402"/>
              </w:tabs>
              <w:rPr>
                <w:rFonts w:cs="Arial"/>
                <w:sz w:val="22"/>
              </w:rPr>
            </w:pPr>
          </w:p>
        </w:tc>
      </w:tr>
      <w:tr w:rsidR="00D8336C" w:rsidRPr="00BC4A85" w14:paraId="30186BED" w14:textId="77777777" w:rsidTr="00A0650E">
        <w:trPr>
          <w:gridAfter w:val="1"/>
          <w:wAfter w:w="117" w:type="dxa"/>
        </w:trPr>
        <w:tc>
          <w:tcPr>
            <w:tcW w:w="3500" w:type="dxa"/>
            <w:gridSpan w:val="2"/>
          </w:tcPr>
          <w:p w14:paraId="31A8F052" w14:textId="77777777" w:rsidR="00D8336C" w:rsidRPr="00FE2A8B" w:rsidRDefault="00D8336C" w:rsidP="00A0650E">
            <w:pPr>
              <w:jc w:val="left"/>
              <w:rPr>
                <w:rFonts w:cs="Arial"/>
                <w:b/>
                <w:sz w:val="22"/>
              </w:rPr>
            </w:pPr>
            <w:r w:rsidRPr="00FE2A8B">
              <w:rPr>
                <w:rFonts w:cs="Arial"/>
                <w:b/>
                <w:sz w:val="22"/>
              </w:rPr>
              <w:t>Apologies:</w:t>
            </w:r>
          </w:p>
          <w:p w14:paraId="74D73E76" w14:textId="77777777" w:rsidR="00666E97" w:rsidRPr="00FE2A8B" w:rsidRDefault="00666E97" w:rsidP="00666E97">
            <w:pPr>
              <w:jc w:val="left"/>
              <w:rPr>
                <w:rFonts w:cs="Arial"/>
                <w:sz w:val="22"/>
              </w:rPr>
            </w:pPr>
            <w:r w:rsidRPr="00FE2A8B">
              <w:rPr>
                <w:rFonts w:cs="Arial"/>
                <w:sz w:val="22"/>
              </w:rPr>
              <w:t>Mr M Blanshard</w:t>
            </w:r>
          </w:p>
          <w:p w14:paraId="71701BA6" w14:textId="77777777" w:rsidR="00946F34" w:rsidRPr="005B4425" w:rsidRDefault="00946F34" w:rsidP="00946F34">
            <w:pPr>
              <w:jc w:val="left"/>
              <w:rPr>
                <w:rFonts w:cs="Arial"/>
                <w:sz w:val="22"/>
              </w:rPr>
            </w:pPr>
            <w:r w:rsidRPr="005B4425">
              <w:rPr>
                <w:rFonts w:cs="Arial"/>
                <w:sz w:val="22"/>
              </w:rPr>
              <w:t xml:space="preserve">Ms P Clarkson </w:t>
            </w:r>
          </w:p>
          <w:p w14:paraId="0D7D9732" w14:textId="77777777" w:rsidR="00946F34" w:rsidRPr="005B4425" w:rsidRDefault="00946F34" w:rsidP="00946F34">
            <w:pPr>
              <w:jc w:val="left"/>
              <w:rPr>
                <w:rFonts w:cs="Arial"/>
                <w:sz w:val="22"/>
              </w:rPr>
            </w:pPr>
            <w:r w:rsidRPr="005B4425">
              <w:rPr>
                <w:rFonts w:cs="Arial"/>
                <w:sz w:val="22"/>
              </w:rPr>
              <w:t xml:space="preserve">Ms R Marsh </w:t>
            </w:r>
          </w:p>
          <w:p w14:paraId="00841DC5" w14:textId="77777777" w:rsidR="00D137FE" w:rsidRPr="00FE2A8B" w:rsidRDefault="00D137FE" w:rsidP="00D137FE">
            <w:pPr>
              <w:jc w:val="left"/>
              <w:rPr>
                <w:rFonts w:cs="Arial"/>
                <w:sz w:val="22"/>
              </w:rPr>
            </w:pPr>
            <w:r w:rsidRPr="00FE2A8B">
              <w:rPr>
                <w:rFonts w:cs="Arial"/>
                <w:sz w:val="22"/>
              </w:rPr>
              <w:t>Ms S Webber</w:t>
            </w:r>
          </w:p>
          <w:p w14:paraId="6776CD6E" w14:textId="77777777" w:rsidR="007E2694" w:rsidRPr="00FE2A8B" w:rsidRDefault="007E2694" w:rsidP="00A0650E">
            <w:pPr>
              <w:jc w:val="left"/>
              <w:rPr>
                <w:rFonts w:cs="Arial"/>
                <w:sz w:val="22"/>
              </w:rPr>
            </w:pPr>
          </w:p>
        </w:tc>
        <w:tc>
          <w:tcPr>
            <w:tcW w:w="837" w:type="dxa"/>
          </w:tcPr>
          <w:p w14:paraId="53B3DE03" w14:textId="77777777" w:rsidR="00D8336C" w:rsidRPr="00FE2A8B" w:rsidRDefault="00D8336C" w:rsidP="00A0650E">
            <w:pPr>
              <w:jc w:val="left"/>
              <w:rPr>
                <w:rFonts w:cs="Arial"/>
                <w:sz w:val="22"/>
              </w:rPr>
            </w:pPr>
          </w:p>
          <w:p w14:paraId="0D3008DA" w14:textId="77777777" w:rsidR="00666E97" w:rsidRPr="00FE2A8B" w:rsidRDefault="00666E97" w:rsidP="00506642">
            <w:pPr>
              <w:jc w:val="left"/>
              <w:rPr>
                <w:rFonts w:cs="Arial"/>
                <w:sz w:val="22"/>
              </w:rPr>
            </w:pPr>
            <w:r w:rsidRPr="00FE2A8B">
              <w:rPr>
                <w:rFonts w:cs="Arial"/>
                <w:sz w:val="22"/>
              </w:rPr>
              <w:t>MB</w:t>
            </w:r>
          </w:p>
          <w:p w14:paraId="51F7CD4C" w14:textId="77777777" w:rsidR="00946F34" w:rsidRPr="005B4425" w:rsidRDefault="00946F34" w:rsidP="00946F34">
            <w:pPr>
              <w:jc w:val="left"/>
              <w:rPr>
                <w:rFonts w:cs="Arial"/>
                <w:sz w:val="22"/>
              </w:rPr>
            </w:pPr>
            <w:r w:rsidRPr="005B4425">
              <w:rPr>
                <w:rFonts w:cs="Arial"/>
                <w:sz w:val="22"/>
              </w:rPr>
              <w:t>PJC</w:t>
            </w:r>
          </w:p>
          <w:p w14:paraId="2E3F6910" w14:textId="77777777" w:rsidR="00946F34" w:rsidRPr="005B4425" w:rsidRDefault="00946F34" w:rsidP="00946F34">
            <w:pPr>
              <w:jc w:val="left"/>
              <w:rPr>
                <w:rFonts w:cs="Arial"/>
                <w:sz w:val="22"/>
              </w:rPr>
            </w:pPr>
            <w:r w:rsidRPr="005B4425">
              <w:rPr>
                <w:rFonts w:cs="Arial"/>
                <w:sz w:val="22"/>
              </w:rPr>
              <w:t>RM</w:t>
            </w:r>
          </w:p>
          <w:p w14:paraId="06D0500A" w14:textId="77777777" w:rsidR="00506642" w:rsidRPr="00FE2A8B" w:rsidRDefault="008E2AE7" w:rsidP="00506642">
            <w:pPr>
              <w:jc w:val="left"/>
              <w:rPr>
                <w:rFonts w:cs="Arial"/>
                <w:sz w:val="22"/>
              </w:rPr>
            </w:pPr>
            <w:r w:rsidRPr="00FE2A8B">
              <w:rPr>
                <w:rFonts w:cs="Arial"/>
                <w:sz w:val="22"/>
              </w:rPr>
              <w:t>SW</w:t>
            </w:r>
          </w:p>
          <w:p w14:paraId="009B55FF" w14:textId="77777777" w:rsidR="00E66207" w:rsidRPr="00FE2A8B" w:rsidRDefault="00E66207" w:rsidP="008E2AE7">
            <w:pPr>
              <w:jc w:val="left"/>
              <w:rPr>
                <w:rFonts w:cs="Arial"/>
                <w:sz w:val="22"/>
              </w:rPr>
            </w:pPr>
          </w:p>
        </w:tc>
        <w:tc>
          <w:tcPr>
            <w:tcW w:w="5298" w:type="dxa"/>
            <w:gridSpan w:val="2"/>
          </w:tcPr>
          <w:p w14:paraId="623EBA40" w14:textId="77777777" w:rsidR="00E66207" w:rsidRPr="00FE2A8B" w:rsidRDefault="00E66207" w:rsidP="00E66207">
            <w:pPr>
              <w:jc w:val="left"/>
              <w:rPr>
                <w:rFonts w:cs="Arial"/>
                <w:sz w:val="22"/>
              </w:rPr>
            </w:pPr>
          </w:p>
          <w:p w14:paraId="04D669B6" w14:textId="327474D9" w:rsidR="00666E97" w:rsidRPr="00FE2A8B" w:rsidRDefault="00666E97" w:rsidP="00666E97">
            <w:pPr>
              <w:jc w:val="left"/>
              <w:rPr>
                <w:rFonts w:cs="Arial"/>
                <w:sz w:val="22"/>
              </w:rPr>
            </w:pPr>
            <w:r w:rsidRPr="00FE2A8B">
              <w:rPr>
                <w:rFonts w:cs="Arial"/>
                <w:sz w:val="22"/>
              </w:rPr>
              <w:t>Independent Member</w:t>
            </w:r>
          </w:p>
          <w:p w14:paraId="61BDACB7" w14:textId="77777777" w:rsidR="00946F34" w:rsidRPr="005B4425" w:rsidRDefault="00946F34" w:rsidP="00946F34">
            <w:pPr>
              <w:jc w:val="left"/>
              <w:rPr>
                <w:rFonts w:cs="Arial"/>
                <w:sz w:val="22"/>
              </w:rPr>
            </w:pPr>
            <w:r w:rsidRPr="005B4425">
              <w:rPr>
                <w:rFonts w:cs="Arial"/>
                <w:sz w:val="22"/>
              </w:rPr>
              <w:t>Staff Member (FE)</w:t>
            </w:r>
          </w:p>
          <w:p w14:paraId="30A229C2" w14:textId="77777777" w:rsidR="00D137FE" w:rsidRPr="00FE2A8B" w:rsidRDefault="00D137FE" w:rsidP="00D137FE">
            <w:pPr>
              <w:jc w:val="left"/>
              <w:rPr>
                <w:rFonts w:cs="Arial"/>
                <w:sz w:val="22"/>
              </w:rPr>
            </w:pPr>
            <w:r w:rsidRPr="00FE2A8B">
              <w:rPr>
                <w:rFonts w:cs="Arial"/>
                <w:sz w:val="22"/>
              </w:rPr>
              <w:t>HE Student Governor</w:t>
            </w:r>
          </w:p>
          <w:p w14:paraId="1457632F" w14:textId="77777777" w:rsidR="00946F34" w:rsidRDefault="00946F34" w:rsidP="00946F34">
            <w:pPr>
              <w:jc w:val="left"/>
              <w:rPr>
                <w:rFonts w:cs="Arial"/>
              </w:rPr>
            </w:pPr>
            <w:r w:rsidRPr="005B4425">
              <w:rPr>
                <w:rFonts w:cs="Arial"/>
                <w:sz w:val="22"/>
              </w:rPr>
              <w:t>HE Student Governor</w:t>
            </w:r>
          </w:p>
          <w:p w14:paraId="5828CB9F" w14:textId="77777777" w:rsidR="00E66207" w:rsidRPr="00FE2A8B" w:rsidRDefault="00E66207" w:rsidP="008E2AE7">
            <w:pPr>
              <w:jc w:val="left"/>
              <w:rPr>
                <w:rFonts w:cs="Arial"/>
                <w:sz w:val="22"/>
              </w:rPr>
            </w:pPr>
          </w:p>
        </w:tc>
      </w:tr>
      <w:tr w:rsidR="00340A92" w:rsidRPr="00662870" w14:paraId="4C8F5C1A"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33F142C8" w14:textId="77777777"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14:paraId="499BCAC6" w14:textId="77777777" w:rsidR="00340A92" w:rsidRPr="00074370" w:rsidRDefault="00340A92" w:rsidP="00A0650E">
            <w:pPr>
              <w:pStyle w:val="ListParagraph"/>
              <w:ind w:left="0"/>
              <w:jc w:val="left"/>
              <w:rPr>
                <w:rFonts w:cs="Arial"/>
              </w:rPr>
            </w:pPr>
          </w:p>
        </w:tc>
        <w:tc>
          <w:tcPr>
            <w:tcW w:w="1249" w:type="dxa"/>
            <w:gridSpan w:val="2"/>
          </w:tcPr>
          <w:p w14:paraId="78BED8C8" w14:textId="77777777" w:rsidR="00340A92" w:rsidRPr="00074370" w:rsidRDefault="004727FA" w:rsidP="00A0650E">
            <w:pPr>
              <w:pStyle w:val="ListParagraph"/>
              <w:ind w:left="0"/>
              <w:jc w:val="center"/>
              <w:rPr>
                <w:rFonts w:cs="Arial"/>
                <w:b/>
              </w:rPr>
            </w:pPr>
            <w:r>
              <w:rPr>
                <w:rFonts w:cs="Arial"/>
                <w:b/>
              </w:rPr>
              <w:t>Action</w:t>
            </w:r>
          </w:p>
        </w:tc>
      </w:tr>
      <w:tr w:rsidR="00930DF7" w:rsidRPr="00662870" w14:paraId="718ABD4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32CD3D91" w14:textId="77777777" w:rsidR="005F2FD5" w:rsidRPr="005F2FD5" w:rsidRDefault="005F2FD5" w:rsidP="00A0650E">
            <w:pPr>
              <w:pStyle w:val="ListParagraph"/>
              <w:ind w:left="0"/>
              <w:jc w:val="left"/>
              <w:rPr>
                <w:rFonts w:cs="Arial"/>
              </w:rPr>
            </w:pPr>
            <w:r w:rsidRPr="005F2FD5">
              <w:rPr>
                <w:rFonts w:cs="Arial"/>
              </w:rPr>
              <w:t>1.</w:t>
            </w:r>
          </w:p>
        </w:tc>
        <w:tc>
          <w:tcPr>
            <w:tcW w:w="7567" w:type="dxa"/>
            <w:gridSpan w:val="3"/>
          </w:tcPr>
          <w:p w14:paraId="06BFC1A4" w14:textId="598F2E46" w:rsidR="00B035D1" w:rsidRPr="00F57CD3" w:rsidRDefault="005F2FD5" w:rsidP="00A0650E">
            <w:pPr>
              <w:jc w:val="left"/>
              <w:rPr>
                <w:rFonts w:cs="Arial"/>
                <w:sz w:val="22"/>
              </w:rPr>
            </w:pPr>
            <w:r w:rsidRPr="00F57CD3">
              <w:rPr>
                <w:rFonts w:cs="Arial"/>
                <w:sz w:val="22"/>
              </w:rPr>
              <w:t xml:space="preserve">The Chair </w:t>
            </w:r>
            <w:r w:rsidR="00334791" w:rsidRPr="00F57CD3">
              <w:rPr>
                <w:rFonts w:cs="Arial"/>
                <w:sz w:val="22"/>
              </w:rPr>
              <w:t xml:space="preserve">opened the meeting at </w:t>
            </w:r>
            <w:r w:rsidR="008E2AE7" w:rsidRPr="00F57CD3">
              <w:rPr>
                <w:rFonts w:cs="Arial"/>
                <w:sz w:val="22"/>
              </w:rPr>
              <w:t>1100</w:t>
            </w:r>
            <w:r w:rsidR="00946F34" w:rsidRPr="00F57CD3">
              <w:rPr>
                <w:rFonts w:cs="Arial"/>
                <w:sz w:val="22"/>
              </w:rPr>
              <w:t>hrs</w:t>
            </w:r>
            <w:r w:rsidR="00603F28" w:rsidRPr="00F57CD3">
              <w:rPr>
                <w:rFonts w:cs="Arial"/>
                <w:sz w:val="22"/>
              </w:rPr>
              <w:t xml:space="preserve">.  </w:t>
            </w:r>
          </w:p>
          <w:p w14:paraId="05745B84" w14:textId="77777777" w:rsidR="00DE1CEE" w:rsidRPr="00F57CD3" w:rsidRDefault="00DE1CEE" w:rsidP="00A0650E">
            <w:pPr>
              <w:jc w:val="left"/>
              <w:rPr>
                <w:rFonts w:cs="Arial"/>
                <w:sz w:val="22"/>
              </w:rPr>
            </w:pPr>
          </w:p>
          <w:p w14:paraId="5BE78D80" w14:textId="77777777" w:rsidR="00666E97" w:rsidRPr="00F57CD3" w:rsidRDefault="00B035D1" w:rsidP="00215CD3">
            <w:pPr>
              <w:jc w:val="left"/>
              <w:rPr>
                <w:rFonts w:cs="Arial"/>
                <w:sz w:val="22"/>
              </w:rPr>
            </w:pPr>
            <w:r w:rsidRPr="00F57CD3">
              <w:rPr>
                <w:rFonts w:cs="Arial"/>
                <w:sz w:val="22"/>
              </w:rPr>
              <w:t xml:space="preserve">Mr </w:t>
            </w:r>
            <w:r w:rsidR="000A2428" w:rsidRPr="00F57CD3">
              <w:rPr>
                <w:rFonts w:cs="Arial"/>
                <w:sz w:val="22"/>
              </w:rPr>
              <w:t xml:space="preserve">Bailey </w:t>
            </w:r>
            <w:r w:rsidRPr="00F57CD3">
              <w:rPr>
                <w:rFonts w:cs="Arial"/>
                <w:sz w:val="22"/>
              </w:rPr>
              <w:t>welcomed everyone to the meetin</w:t>
            </w:r>
            <w:r w:rsidR="00B152FE" w:rsidRPr="00F57CD3">
              <w:rPr>
                <w:rFonts w:cs="Arial"/>
                <w:sz w:val="22"/>
              </w:rPr>
              <w:t>g</w:t>
            </w:r>
            <w:r w:rsidR="00666E97" w:rsidRPr="00F57CD3">
              <w:rPr>
                <w:rFonts w:cs="Arial"/>
                <w:sz w:val="22"/>
              </w:rPr>
              <w:t>.</w:t>
            </w:r>
          </w:p>
          <w:p w14:paraId="70947150" w14:textId="77777777" w:rsidR="00215CD3" w:rsidRPr="00F57CD3" w:rsidRDefault="00215CD3" w:rsidP="00155A9F">
            <w:pPr>
              <w:jc w:val="left"/>
              <w:rPr>
                <w:rFonts w:cs="Arial"/>
                <w:sz w:val="22"/>
              </w:rPr>
            </w:pPr>
          </w:p>
        </w:tc>
        <w:tc>
          <w:tcPr>
            <w:tcW w:w="1249" w:type="dxa"/>
            <w:gridSpan w:val="2"/>
          </w:tcPr>
          <w:p w14:paraId="09CBFBE2" w14:textId="77777777" w:rsidR="00930DF7" w:rsidRPr="00F57CD3" w:rsidRDefault="00930DF7" w:rsidP="00A0650E">
            <w:pPr>
              <w:pStyle w:val="ListParagraph"/>
              <w:ind w:left="0"/>
              <w:jc w:val="center"/>
              <w:rPr>
                <w:rFonts w:cs="Arial"/>
                <w:b/>
                <w:sz w:val="22"/>
              </w:rPr>
            </w:pPr>
          </w:p>
        </w:tc>
      </w:tr>
      <w:tr w:rsidR="00340A92" w:rsidRPr="00662870" w14:paraId="062EEFC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28C4520" w14:textId="77777777" w:rsidR="00187026" w:rsidRPr="00C9320F" w:rsidRDefault="005F2FD5" w:rsidP="00A0650E">
            <w:pPr>
              <w:jc w:val="left"/>
              <w:rPr>
                <w:rFonts w:cs="Arial"/>
              </w:rPr>
            </w:pPr>
            <w:r>
              <w:rPr>
                <w:rFonts w:cs="Arial"/>
              </w:rPr>
              <w:t>2</w:t>
            </w:r>
            <w:r w:rsidR="00187026" w:rsidRPr="00C9320F">
              <w:rPr>
                <w:rFonts w:cs="Arial"/>
              </w:rPr>
              <w:t>.</w:t>
            </w:r>
          </w:p>
        </w:tc>
        <w:tc>
          <w:tcPr>
            <w:tcW w:w="7567" w:type="dxa"/>
            <w:gridSpan w:val="3"/>
          </w:tcPr>
          <w:p w14:paraId="0A44D20B" w14:textId="77777777" w:rsidR="00340A92" w:rsidRPr="00F57CD3" w:rsidRDefault="00340A92" w:rsidP="00A0650E">
            <w:pPr>
              <w:pStyle w:val="ListParagraph"/>
              <w:ind w:left="0"/>
              <w:jc w:val="left"/>
              <w:rPr>
                <w:rFonts w:cs="Arial"/>
                <w:b/>
                <w:sz w:val="22"/>
              </w:rPr>
            </w:pPr>
            <w:r w:rsidRPr="00F57CD3">
              <w:rPr>
                <w:rFonts w:cs="Arial"/>
                <w:b/>
                <w:sz w:val="22"/>
              </w:rPr>
              <w:t xml:space="preserve">Apologies </w:t>
            </w:r>
            <w:r w:rsidR="00662870" w:rsidRPr="00F57CD3">
              <w:rPr>
                <w:rFonts w:cs="Arial"/>
                <w:b/>
                <w:sz w:val="22"/>
              </w:rPr>
              <w:t>for absence</w:t>
            </w:r>
          </w:p>
          <w:p w14:paraId="0D3A9564" w14:textId="5E79DD21" w:rsidR="001F1914" w:rsidRPr="00F57CD3" w:rsidRDefault="00D8336C" w:rsidP="00A0650E">
            <w:pPr>
              <w:jc w:val="left"/>
              <w:rPr>
                <w:rFonts w:cs="Arial"/>
                <w:sz w:val="22"/>
              </w:rPr>
            </w:pPr>
            <w:r w:rsidRPr="00F57CD3">
              <w:rPr>
                <w:rFonts w:cs="Arial"/>
                <w:sz w:val="22"/>
              </w:rPr>
              <w:t>Apologies were received from</w:t>
            </w:r>
            <w:r w:rsidR="00DE1CEE" w:rsidRPr="00F57CD3">
              <w:rPr>
                <w:rFonts w:cs="Arial"/>
                <w:sz w:val="22"/>
              </w:rPr>
              <w:t xml:space="preserve"> </w:t>
            </w:r>
            <w:r w:rsidR="00666E97" w:rsidRPr="00F57CD3">
              <w:rPr>
                <w:rFonts w:cs="Arial"/>
                <w:sz w:val="22"/>
              </w:rPr>
              <w:t>Mr Blanshard</w:t>
            </w:r>
            <w:r w:rsidR="00946F34" w:rsidRPr="00F57CD3">
              <w:rPr>
                <w:rFonts w:cs="Arial"/>
                <w:sz w:val="22"/>
              </w:rPr>
              <w:t>, Ms Clarkson, Ms Marsh</w:t>
            </w:r>
            <w:r w:rsidR="00666E97" w:rsidRPr="00F57CD3">
              <w:rPr>
                <w:rFonts w:cs="Arial"/>
                <w:sz w:val="22"/>
              </w:rPr>
              <w:t xml:space="preserve"> and </w:t>
            </w:r>
            <w:r w:rsidR="004E2B2D" w:rsidRPr="00F57CD3">
              <w:rPr>
                <w:rFonts w:cs="Arial"/>
                <w:sz w:val="22"/>
              </w:rPr>
              <w:t>Ms Webber</w:t>
            </w:r>
            <w:r w:rsidR="00B035D1" w:rsidRPr="00F57CD3">
              <w:rPr>
                <w:rFonts w:cs="Arial"/>
                <w:sz w:val="22"/>
              </w:rPr>
              <w:t>.</w:t>
            </w:r>
          </w:p>
          <w:p w14:paraId="64B90ED7" w14:textId="77777777" w:rsidR="00C15E8D" w:rsidRPr="00F57CD3" w:rsidRDefault="00C15E8D" w:rsidP="00155A9F">
            <w:pPr>
              <w:jc w:val="left"/>
              <w:rPr>
                <w:rFonts w:cs="Arial"/>
                <w:sz w:val="22"/>
              </w:rPr>
            </w:pPr>
          </w:p>
        </w:tc>
        <w:tc>
          <w:tcPr>
            <w:tcW w:w="1249" w:type="dxa"/>
            <w:gridSpan w:val="2"/>
          </w:tcPr>
          <w:p w14:paraId="2A7B4A1D" w14:textId="77777777" w:rsidR="006B3B7F" w:rsidRPr="00F57CD3" w:rsidRDefault="006B3B7F" w:rsidP="00A0650E">
            <w:pPr>
              <w:pStyle w:val="ListParagraph"/>
              <w:ind w:left="0"/>
              <w:jc w:val="center"/>
              <w:rPr>
                <w:rFonts w:cs="Arial"/>
                <w:sz w:val="22"/>
              </w:rPr>
            </w:pPr>
          </w:p>
          <w:p w14:paraId="56D7059D" w14:textId="77777777" w:rsidR="006B3B7F" w:rsidRPr="00F57CD3" w:rsidRDefault="006B3B7F" w:rsidP="00A0650E">
            <w:pPr>
              <w:rPr>
                <w:sz w:val="22"/>
              </w:rPr>
            </w:pPr>
          </w:p>
          <w:p w14:paraId="11FF3207" w14:textId="77777777" w:rsidR="009065A4" w:rsidRPr="00F57CD3" w:rsidRDefault="009065A4" w:rsidP="00966FA6">
            <w:pPr>
              <w:rPr>
                <w:sz w:val="22"/>
              </w:rPr>
            </w:pPr>
          </w:p>
        </w:tc>
      </w:tr>
      <w:tr w:rsidR="002E16A0" w:rsidRPr="00662870" w14:paraId="7A62BEA0"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1B1E988" w14:textId="77777777" w:rsidR="002E16A0" w:rsidRDefault="005F2FD5" w:rsidP="00A0650E">
            <w:pPr>
              <w:jc w:val="left"/>
              <w:rPr>
                <w:rFonts w:cs="Arial"/>
              </w:rPr>
            </w:pPr>
            <w:r>
              <w:rPr>
                <w:rFonts w:cs="Arial"/>
              </w:rPr>
              <w:t>3</w:t>
            </w:r>
            <w:r w:rsidR="002E16A0">
              <w:rPr>
                <w:rFonts w:cs="Arial"/>
              </w:rPr>
              <w:t>.</w:t>
            </w:r>
          </w:p>
        </w:tc>
        <w:tc>
          <w:tcPr>
            <w:tcW w:w="7567" w:type="dxa"/>
            <w:gridSpan w:val="3"/>
          </w:tcPr>
          <w:p w14:paraId="3158D562" w14:textId="77777777" w:rsidR="002E16A0" w:rsidRPr="00F57CD3" w:rsidRDefault="002E16A0" w:rsidP="00A0650E">
            <w:pPr>
              <w:pStyle w:val="ListParagraph"/>
              <w:ind w:left="0"/>
              <w:jc w:val="left"/>
              <w:rPr>
                <w:rFonts w:cs="Arial"/>
                <w:sz w:val="22"/>
              </w:rPr>
            </w:pPr>
            <w:r w:rsidRPr="00F57CD3">
              <w:rPr>
                <w:rFonts w:cs="Arial"/>
                <w:b/>
                <w:sz w:val="22"/>
              </w:rPr>
              <w:t>Group Quorum</w:t>
            </w:r>
          </w:p>
          <w:p w14:paraId="464A2731" w14:textId="290EEED1" w:rsidR="00B152FE" w:rsidRPr="00F57CD3" w:rsidRDefault="007E4056" w:rsidP="00A0650E">
            <w:pPr>
              <w:jc w:val="left"/>
              <w:rPr>
                <w:rFonts w:cs="Arial"/>
                <w:sz w:val="22"/>
              </w:rPr>
            </w:pPr>
            <w:r w:rsidRPr="00F57CD3">
              <w:rPr>
                <w:rFonts w:cs="Arial"/>
                <w:sz w:val="22"/>
              </w:rPr>
              <w:t xml:space="preserve">The meeting was quorate in line with </w:t>
            </w:r>
            <w:r w:rsidR="00EB6CBB" w:rsidRPr="00F57CD3">
              <w:rPr>
                <w:rFonts w:cs="Arial"/>
                <w:sz w:val="22"/>
              </w:rPr>
              <w:t>Instruments and Articles 1</w:t>
            </w:r>
            <w:r w:rsidR="00140A0A" w:rsidRPr="00F57CD3">
              <w:rPr>
                <w:rFonts w:cs="Arial"/>
                <w:sz w:val="22"/>
              </w:rPr>
              <w:t>3</w:t>
            </w:r>
            <w:r w:rsidR="00EB6CBB" w:rsidRPr="00F57CD3">
              <w:rPr>
                <w:rFonts w:cs="Arial"/>
                <w:sz w:val="22"/>
              </w:rPr>
              <w:t>.1</w:t>
            </w:r>
            <w:r w:rsidRPr="00F57CD3">
              <w:rPr>
                <w:rFonts w:cs="Arial"/>
                <w:sz w:val="22"/>
              </w:rPr>
              <w:t xml:space="preserve"> “Meetings of the Corporation Board and its committees shall be quorate </w:t>
            </w:r>
            <w:r w:rsidRPr="00F57CD3">
              <w:rPr>
                <w:rFonts w:cs="Arial"/>
                <w:sz w:val="22"/>
              </w:rPr>
              <w:lastRenderedPageBreak/>
              <w:t>when 40% of the total membership of the Governing Body or its committee, excluding vacancies, is present, except where otherwise stated within the terms of reference for that committee.”</w:t>
            </w:r>
          </w:p>
        </w:tc>
        <w:tc>
          <w:tcPr>
            <w:tcW w:w="1249" w:type="dxa"/>
            <w:gridSpan w:val="2"/>
          </w:tcPr>
          <w:p w14:paraId="25CE676E" w14:textId="77777777" w:rsidR="002E16A0" w:rsidRPr="00F57CD3" w:rsidRDefault="002E16A0" w:rsidP="00A0650E">
            <w:pPr>
              <w:pStyle w:val="ListParagraph"/>
              <w:ind w:left="0"/>
              <w:jc w:val="center"/>
              <w:rPr>
                <w:rFonts w:cs="Arial"/>
                <w:sz w:val="22"/>
              </w:rPr>
            </w:pPr>
          </w:p>
        </w:tc>
      </w:tr>
      <w:tr w:rsidR="005F2FD5" w:rsidRPr="00662870" w14:paraId="77E67F2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937EDE5" w14:textId="77777777" w:rsidR="005F2FD5" w:rsidRDefault="005F2FD5" w:rsidP="00A0650E">
            <w:pPr>
              <w:jc w:val="left"/>
              <w:rPr>
                <w:rFonts w:cs="Arial"/>
              </w:rPr>
            </w:pPr>
            <w:r>
              <w:rPr>
                <w:rFonts w:cs="Arial"/>
              </w:rPr>
              <w:t>4.</w:t>
            </w:r>
          </w:p>
        </w:tc>
        <w:tc>
          <w:tcPr>
            <w:tcW w:w="7567" w:type="dxa"/>
            <w:gridSpan w:val="3"/>
          </w:tcPr>
          <w:p w14:paraId="31AE4814" w14:textId="77777777" w:rsidR="005F2FD5" w:rsidRPr="00F57CD3" w:rsidRDefault="005F2FD5" w:rsidP="00A0650E">
            <w:pPr>
              <w:jc w:val="left"/>
              <w:rPr>
                <w:rFonts w:cs="Arial"/>
                <w:b/>
                <w:sz w:val="22"/>
              </w:rPr>
            </w:pPr>
            <w:r w:rsidRPr="00F57CD3">
              <w:rPr>
                <w:rFonts w:cs="Arial"/>
                <w:b/>
                <w:sz w:val="22"/>
              </w:rPr>
              <w:t>Declaration of Interests</w:t>
            </w:r>
          </w:p>
          <w:p w14:paraId="060FF199" w14:textId="3CEC9A33" w:rsidR="006B3B7F" w:rsidRPr="00F57CD3" w:rsidRDefault="006B3B7F" w:rsidP="00A0650E">
            <w:pPr>
              <w:jc w:val="left"/>
              <w:rPr>
                <w:rFonts w:cs="Arial"/>
                <w:sz w:val="22"/>
              </w:rPr>
            </w:pPr>
            <w:r w:rsidRPr="00F57CD3">
              <w:rPr>
                <w:rFonts w:cs="Arial"/>
                <w:sz w:val="22"/>
              </w:rPr>
              <w:t xml:space="preserve">The </w:t>
            </w:r>
            <w:r w:rsidR="001B63E7" w:rsidRPr="00F57CD3">
              <w:rPr>
                <w:rFonts w:cs="Arial"/>
                <w:sz w:val="22"/>
              </w:rPr>
              <w:t xml:space="preserve">Board </w:t>
            </w:r>
            <w:r w:rsidR="001B63E7" w:rsidRPr="00F57CD3">
              <w:rPr>
                <w:rFonts w:cs="Arial"/>
                <w:b/>
                <w:sz w:val="22"/>
              </w:rPr>
              <w:t>noted</w:t>
            </w:r>
            <w:r w:rsidR="001B63E7" w:rsidRPr="00F57CD3">
              <w:rPr>
                <w:rFonts w:cs="Arial"/>
                <w:sz w:val="22"/>
              </w:rPr>
              <w:t xml:space="preserve"> the </w:t>
            </w:r>
            <w:r w:rsidRPr="00F57CD3">
              <w:rPr>
                <w:rFonts w:cs="Arial"/>
                <w:sz w:val="22"/>
              </w:rPr>
              <w:t xml:space="preserve">Declaration of Interests </w:t>
            </w:r>
            <w:r w:rsidR="00B152FE" w:rsidRPr="00F57CD3">
              <w:rPr>
                <w:rFonts w:cs="Arial"/>
                <w:sz w:val="22"/>
              </w:rPr>
              <w:t>document</w:t>
            </w:r>
            <w:r w:rsidRPr="00F57CD3">
              <w:rPr>
                <w:rFonts w:cs="Arial"/>
                <w:sz w:val="22"/>
              </w:rPr>
              <w:t>.</w:t>
            </w:r>
          </w:p>
          <w:p w14:paraId="2CB43541" w14:textId="77777777" w:rsidR="006B3B7F" w:rsidRPr="00F57CD3" w:rsidRDefault="006B3B7F" w:rsidP="000A2428">
            <w:pPr>
              <w:jc w:val="left"/>
              <w:rPr>
                <w:rFonts w:cs="Arial"/>
                <w:sz w:val="22"/>
              </w:rPr>
            </w:pPr>
          </w:p>
        </w:tc>
        <w:tc>
          <w:tcPr>
            <w:tcW w:w="1249" w:type="dxa"/>
            <w:gridSpan w:val="2"/>
          </w:tcPr>
          <w:p w14:paraId="186BBAB5" w14:textId="77777777" w:rsidR="005F2FD5" w:rsidRPr="00F57CD3" w:rsidRDefault="005F2FD5" w:rsidP="00A0650E">
            <w:pPr>
              <w:pStyle w:val="ListParagraph"/>
              <w:ind w:left="0"/>
              <w:jc w:val="center"/>
              <w:rPr>
                <w:rFonts w:cs="Arial"/>
                <w:sz w:val="22"/>
              </w:rPr>
            </w:pPr>
          </w:p>
        </w:tc>
      </w:tr>
      <w:tr w:rsidR="00F27B55" w:rsidRPr="00662870" w14:paraId="09459074"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0A8ED5B" w14:textId="77777777" w:rsidR="00F27B55" w:rsidRDefault="002C5689" w:rsidP="00F27B55">
            <w:pPr>
              <w:jc w:val="left"/>
              <w:rPr>
                <w:rFonts w:cs="Arial"/>
              </w:rPr>
            </w:pPr>
            <w:r>
              <w:rPr>
                <w:rFonts w:cs="Arial"/>
              </w:rPr>
              <w:t>5</w:t>
            </w:r>
            <w:r w:rsidR="00F27B55">
              <w:rPr>
                <w:rFonts w:cs="Arial"/>
              </w:rPr>
              <w:t>.</w:t>
            </w:r>
          </w:p>
        </w:tc>
        <w:tc>
          <w:tcPr>
            <w:tcW w:w="7567" w:type="dxa"/>
            <w:gridSpan w:val="3"/>
          </w:tcPr>
          <w:p w14:paraId="4BA6B55E" w14:textId="77777777" w:rsidR="002C5689" w:rsidRPr="00F57CD3" w:rsidRDefault="002C5689" w:rsidP="002C5689">
            <w:pPr>
              <w:jc w:val="left"/>
              <w:rPr>
                <w:rFonts w:cs="Arial"/>
                <w:b/>
                <w:sz w:val="22"/>
              </w:rPr>
            </w:pPr>
            <w:r w:rsidRPr="00F57CD3">
              <w:rPr>
                <w:rFonts w:cs="Arial"/>
                <w:b/>
                <w:sz w:val="22"/>
              </w:rPr>
              <w:t>Confirmation of minutes from the previous meeting</w:t>
            </w:r>
          </w:p>
          <w:p w14:paraId="5588B3E9" w14:textId="661D3FA6" w:rsidR="002C5689" w:rsidRPr="00F57CD3" w:rsidRDefault="002C5689" w:rsidP="002C5689">
            <w:pPr>
              <w:jc w:val="left"/>
              <w:rPr>
                <w:rFonts w:cs="Arial"/>
                <w:sz w:val="22"/>
              </w:rPr>
            </w:pPr>
            <w:r w:rsidRPr="00F57CD3">
              <w:rPr>
                <w:rFonts w:cs="Arial"/>
                <w:sz w:val="22"/>
              </w:rPr>
              <w:t>The Minutes from the previous meeting</w:t>
            </w:r>
            <w:r w:rsidR="00236C69" w:rsidRPr="00F57CD3">
              <w:rPr>
                <w:rFonts w:cs="Arial"/>
                <w:sz w:val="22"/>
              </w:rPr>
              <w:t>s</w:t>
            </w:r>
            <w:r w:rsidRPr="00F57CD3">
              <w:rPr>
                <w:rFonts w:cs="Arial"/>
                <w:sz w:val="22"/>
              </w:rPr>
              <w:t xml:space="preserve"> held on </w:t>
            </w:r>
            <w:r w:rsidR="00155A9F" w:rsidRPr="00F57CD3">
              <w:rPr>
                <w:rFonts w:cs="Arial"/>
                <w:sz w:val="22"/>
              </w:rPr>
              <w:t>Friday October 7</w:t>
            </w:r>
            <w:r w:rsidR="00155A9F" w:rsidRPr="00F57CD3">
              <w:rPr>
                <w:rFonts w:cs="Arial"/>
                <w:sz w:val="22"/>
                <w:vertAlign w:val="superscript"/>
              </w:rPr>
              <w:t>th</w:t>
            </w:r>
            <w:r w:rsidR="00155A9F" w:rsidRPr="00F57CD3">
              <w:rPr>
                <w:rFonts w:cs="Arial"/>
                <w:sz w:val="22"/>
              </w:rPr>
              <w:t xml:space="preserve">, 2022 </w:t>
            </w:r>
            <w:r w:rsidRPr="00F57CD3">
              <w:rPr>
                <w:rFonts w:cs="Arial"/>
                <w:sz w:val="22"/>
              </w:rPr>
              <w:t xml:space="preserve">were </w:t>
            </w:r>
            <w:r w:rsidRPr="00F57CD3">
              <w:rPr>
                <w:rFonts w:cs="Arial"/>
                <w:b/>
                <w:sz w:val="22"/>
              </w:rPr>
              <w:t>CONFIRMED</w:t>
            </w:r>
            <w:r w:rsidRPr="00F57CD3">
              <w:rPr>
                <w:rFonts w:cs="Arial"/>
                <w:sz w:val="22"/>
              </w:rPr>
              <w:t xml:space="preserve"> by al</w:t>
            </w:r>
            <w:r w:rsidR="000A2428" w:rsidRPr="00F57CD3">
              <w:rPr>
                <w:rFonts w:cs="Arial"/>
                <w:sz w:val="22"/>
              </w:rPr>
              <w:t>l</w:t>
            </w:r>
            <w:r w:rsidR="00946F34" w:rsidRPr="00F57CD3">
              <w:rPr>
                <w:rFonts w:cs="Arial"/>
                <w:sz w:val="22"/>
              </w:rPr>
              <w:t xml:space="preserve"> with one minor amendment</w:t>
            </w:r>
            <w:r w:rsidRPr="00F57CD3">
              <w:rPr>
                <w:rFonts w:cs="Arial"/>
                <w:sz w:val="22"/>
              </w:rPr>
              <w:t>.</w:t>
            </w:r>
          </w:p>
          <w:p w14:paraId="786AC689" w14:textId="77777777" w:rsidR="00F44AF1" w:rsidRPr="00F57CD3" w:rsidRDefault="00F44AF1" w:rsidP="002C5689">
            <w:pPr>
              <w:jc w:val="left"/>
              <w:rPr>
                <w:rFonts w:cs="Arial"/>
                <w:sz w:val="22"/>
              </w:rPr>
            </w:pPr>
          </w:p>
        </w:tc>
        <w:tc>
          <w:tcPr>
            <w:tcW w:w="1249" w:type="dxa"/>
            <w:gridSpan w:val="2"/>
          </w:tcPr>
          <w:p w14:paraId="334F6E41" w14:textId="77777777" w:rsidR="00F27B55" w:rsidRPr="00F57CD3" w:rsidRDefault="00F27B55" w:rsidP="00F27B55">
            <w:pPr>
              <w:pStyle w:val="ListParagraph"/>
              <w:ind w:left="0"/>
              <w:jc w:val="center"/>
              <w:rPr>
                <w:rFonts w:cs="Arial"/>
                <w:sz w:val="22"/>
              </w:rPr>
            </w:pPr>
          </w:p>
        </w:tc>
      </w:tr>
      <w:tr w:rsidR="00F27B55" w:rsidRPr="00662870" w14:paraId="0A74C5B1"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CC367A4" w14:textId="77777777" w:rsidR="00F27B55" w:rsidRDefault="002C5689" w:rsidP="00F27B55">
            <w:pPr>
              <w:jc w:val="left"/>
              <w:rPr>
                <w:rFonts w:cs="Arial"/>
              </w:rPr>
            </w:pPr>
            <w:r>
              <w:rPr>
                <w:rFonts w:cs="Arial"/>
              </w:rPr>
              <w:t>6</w:t>
            </w:r>
            <w:r w:rsidR="00F27B55">
              <w:rPr>
                <w:rFonts w:cs="Arial"/>
              </w:rPr>
              <w:t>.</w:t>
            </w:r>
          </w:p>
        </w:tc>
        <w:tc>
          <w:tcPr>
            <w:tcW w:w="7567" w:type="dxa"/>
            <w:gridSpan w:val="3"/>
          </w:tcPr>
          <w:p w14:paraId="7F6BCC93" w14:textId="77777777" w:rsidR="002C5689" w:rsidRPr="00F57CD3" w:rsidRDefault="002C5689" w:rsidP="002C5689">
            <w:pPr>
              <w:jc w:val="left"/>
              <w:rPr>
                <w:rFonts w:cs="Arial"/>
                <w:b/>
                <w:sz w:val="22"/>
              </w:rPr>
            </w:pPr>
            <w:r w:rsidRPr="00F57CD3">
              <w:rPr>
                <w:rFonts w:cs="Arial"/>
                <w:b/>
                <w:sz w:val="22"/>
              </w:rPr>
              <w:t>Matters Arising</w:t>
            </w:r>
          </w:p>
          <w:p w14:paraId="420A22F7" w14:textId="77777777" w:rsidR="004E2B24" w:rsidRPr="00F57CD3" w:rsidRDefault="00946F34" w:rsidP="00946F34">
            <w:pPr>
              <w:pStyle w:val="ListParagraph"/>
              <w:numPr>
                <w:ilvl w:val="0"/>
                <w:numId w:val="21"/>
              </w:numPr>
              <w:jc w:val="left"/>
              <w:rPr>
                <w:rFonts w:cs="Arial"/>
                <w:sz w:val="22"/>
              </w:rPr>
            </w:pPr>
            <w:r w:rsidRPr="00F57CD3">
              <w:rPr>
                <w:rFonts w:cs="Arial"/>
                <w:sz w:val="22"/>
              </w:rPr>
              <w:t>Student Union president to be invited to the March Meeting</w:t>
            </w:r>
          </w:p>
          <w:p w14:paraId="028EC14F" w14:textId="77777777" w:rsidR="00946F34" w:rsidRPr="00F57CD3" w:rsidRDefault="00946F34" w:rsidP="00946F34">
            <w:pPr>
              <w:pStyle w:val="ListParagraph"/>
              <w:numPr>
                <w:ilvl w:val="0"/>
                <w:numId w:val="21"/>
              </w:numPr>
              <w:jc w:val="left"/>
              <w:rPr>
                <w:rFonts w:cs="Arial"/>
                <w:sz w:val="22"/>
              </w:rPr>
            </w:pPr>
            <w:r w:rsidRPr="00F57CD3">
              <w:rPr>
                <w:rFonts w:cs="Arial"/>
                <w:sz w:val="22"/>
              </w:rPr>
              <w:t>The Chair of Corporation Board, Chair of Finance &amp; General Purposes met with Dr Raby and Mr Slorach and approved the pay award.</w:t>
            </w:r>
          </w:p>
          <w:p w14:paraId="274ABC7D" w14:textId="77777777" w:rsidR="00946F34" w:rsidRPr="00F57CD3" w:rsidRDefault="00946F34" w:rsidP="00946F34">
            <w:pPr>
              <w:pStyle w:val="ListParagraph"/>
              <w:numPr>
                <w:ilvl w:val="0"/>
                <w:numId w:val="21"/>
              </w:numPr>
              <w:jc w:val="left"/>
              <w:rPr>
                <w:rFonts w:cs="Arial"/>
                <w:sz w:val="22"/>
              </w:rPr>
            </w:pPr>
            <w:r w:rsidRPr="00F57CD3">
              <w:rPr>
                <w:rFonts w:cs="Arial"/>
                <w:sz w:val="22"/>
              </w:rPr>
              <w:t>Mrs McLaren advised that there were no objections to moving the July 3</w:t>
            </w:r>
            <w:r w:rsidRPr="00F57CD3">
              <w:rPr>
                <w:rFonts w:cs="Arial"/>
                <w:sz w:val="22"/>
                <w:vertAlign w:val="superscript"/>
              </w:rPr>
              <w:t>rd</w:t>
            </w:r>
            <w:r w:rsidRPr="00F57CD3">
              <w:rPr>
                <w:rFonts w:cs="Arial"/>
                <w:sz w:val="22"/>
              </w:rPr>
              <w:t xml:space="preserve"> meeting to Thursday June 29</w:t>
            </w:r>
            <w:r w:rsidRPr="00F57CD3">
              <w:rPr>
                <w:rFonts w:cs="Arial"/>
                <w:sz w:val="22"/>
                <w:vertAlign w:val="superscript"/>
              </w:rPr>
              <w:t>th</w:t>
            </w:r>
            <w:r w:rsidRPr="00F57CD3">
              <w:rPr>
                <w:rFonts w:cs="Arial"/>
                <w:sz w:val="22"/>
              </w:rPr>
              <w:t>, 2023.  Mrs McLaren advised that a revised meeting request would be sent out shortly.</w:t>
            </w:r>
          </w:p>
          <w:p w14:paraId="53E4B2FD" w14:textId="516192D4" w:rsidR="00946F34" w:rsidRPr="00F57CD3" w:rsidRDefault="00946F34" w:rsidP="00946F34">
            <w:pPr>
              <w:pStyle w:val="ListParagraph"/>
              <w:jc w:val="left"/>
              <w:rPr>
                <w:rFonts w:cs="Arial"/>
                <w:sz w:val="22"/>
              </w:rPr>
            </w:pPr>
          </w:p>
        </w:tc>
        <w:tc>
          <w:tcPr>
            <w:tcW w:w="1249" w:type="dxa"/>
            <w:gridSpan w:val="2"/>
          </w:tcPr>
          <w:p w14:paraId="07B373F9" w14:textId="77777777" w:rsidR="00F27B55" w:rsidRPr="00F57CD3" w:rsidRDefault="00F27B55" w:rsidP="00F27B55">
            <w:pPr>
              <w:pStyle w:val="ListParagraph"/>
              <w:ind w:left="0"/>
              <w:jc w:val="center"/>
              <w:rPr>
                <w:rFonts w:cs="Arial"/>
                <w:sz w:val="22"/>
              </w:rPr>
            </w:pPr>
          </w:p>
        </w:tc>
      </w:tr>
      <w:tr w:rsidR="00340A92" w:rsidRPr="00662870" w14:paraId="2BA6DE2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CD0CD8D" w14:textId="77777777" w:rsidR="00187026" w:rsidRPr="009631E4" w:rsidRDefault="002C5689" w:rsidP="00A0650E">
            <w:pPr>
              <w:jc w:val="left"/>
              <w:rPr>
                <w:rFonts w:cs="Arial"/>
              </w:rPr>
            </w:pPr>
            <w:r w:rsidRPr="009631E4">
              <w:rPr>
                <w:rFonts w:cs="Arial"/>
              </w:rPr>
              <w:t>7</w:t>
            </w:r>
            <w:r w:rsidR="00074370" w:rsidRPr="009631E4">
              <w:rPr>
                <w:rFonts w:cs="Arial"/>
              </w:rPr>
              <w:t xml:space="preserve">. </w:t>
            </w:r>
          </w:p>
        </w:tc>
        <w:tc>
          <w:tcPr>
            <w:tcW w:w="7567" w:type="dxa"/>
            <w:gridSpan w:val="3"/>
          </w:tcPr>
          <w:p w14:paraId="316A612E" w14:textId="17B960AC" w:rsidR="00B8530E" w:rsidRPr="00F57CD3" w:rsidRDefault="00155A9F" w:rsidP="002C5689">
            <w:pPr>
              <w:jc w:val="left"/>
              <w:rPr>
                <w:rFonts w:cs="Arial"/>
                <w:b/>
                <w:sz w:val="22"/>
              </w:rPr>
            </w:pPr>
            <w:r w:rsidRPr="00F57CD3">
              <w:rPr>
                <w:rFonts w:cs="Arial"/>
                <w:b/>
                <w:sz w:val="22"/>
              </w:rPr>
              <w:t>Armstrong Watson: Final Audit Finding &amp; Management Regularity Letter</w:t>
            </w:r>
          </w:p>
          <w:p w14:paraId="5C954574" w14:textId="5FB31A6A" w:rsidR="0083011D" w:rsidRPr="00F57CD3" w:rsidRDefault="00946F34" w:rsidP="00155A9F">
            <w:pPr>
              <w:jc w:val="left"/>
              <w:rPr>
                <w:rFonts w:cs="Arial"/>
                <w:sz w:val="22"/>
              </w:rPr>
            </w:pPr>
            <w:r w:rsidRPr="00F57CD3">
              <w:rPr>
                <w:rFonts w:cs="Arial"/>
                <w:sz w:val="22"/>
              </w:rPr>
              <w:t>Mr Swain, Chair of Audit advised the Board that the Audit had been undertaken this year by Armstrong Watson</w:t>
            </w:r>
            <w:r w:rsidR="00EE2905" w:rsidRPr="00F57CD3">
              <w:rPr>
                <w:rFonts w:cs="Arial"/>
                <w:sz w:val="22"/>
              </w:rPr>
              <w:t>.  As this was their first Audit of the School they had undertaken a significant and comprehensive piece of work and had a different emphasis to our previous Auditors.  The Audit Committee had met with Armstrong Watson and reviewed in detail the Audit Findings.  Whilst there were a number of late changes due to accountancy treatment, the Committee were very happy with the report and had no concerns.</w:t>
            </w:r>
          </w:p>
          <w:p w14:paraId="75092B7F" w14:textId="7BD6A2EA" w:rsidR="00721EF3" w:rsidRPr="00F57CD3" w:rsidRDefault="00721EF3" w:rsidP="00155A9F">
            <w:pPr>
              <w:jc w:val="left"/>
              <w:rPr>
                <w:rFonts w:cs="Arial"/>
                <w:sz w:val="22"/>
              </w:rPr>
            </w:pPr>
          </w:p>
          <w:p w14:paraId="7434EDE8" w14:textId="7CD91B00" w:rsidR="00721EF3" w:rsidRPr="00F57CD3" w:rsidRDefault="00721EF3" w:rsidP="00155A9F">
            <w:pPr>
              <w:jc w:val="left"/>
              <w:rPr>
                <w:rFonts w:cs="Arial"/>
                <w:sz w:val="22"/>
              </w:rPr>
            </w:pPr>
            <w:r w:rsidRPr="00F57CD3">
              <w:rPr>
                <w:rFonts w:cs="Arial"/>
                <w:sz w:val="22"/>
              </w:rPr>
              <w:t>Ms Rae presented the Audit Findings Report to the Board and noted</w:t>
            </w:r>
          </w:p>
          <w:p w14:paraId="2FEDC9BC" w14:textId="2A10C95B" w:rsidR="00721EF3" w:rsidRPr="00F57CD3" w:rsidRDefault="00721EF3" w:rsidP="00721EF3">
            <w:pPr>
              <w:pStyle w:val="ListParagraph"/>
              <w:numPr>
                <w:ilvl w:val="0"/>
                <w:numId w:val="22"/>
              </w:numPr>
              <w:jc w:val="left"/>
              <w:rPr>
                <w:rFonts w:cs="Arial"/>
                <w:sz w:val="22"/>
              </w:rPr>
            </w:pPr>
            <w:r w:rsidRPr="00F57CD3">
              <w:rPr>
                <w:rFonts w:cs="Arial"/>
                <w:sz w:val="22"/>
              </w:rPr>
              <w:t>Amendments had been made to the Middlesbrough development – this was due to a dispute with RSM on how this had been recorded.  This has resulted in changes to the Devco accounts.</w:t>
            </w:r>
          </w:p>
          <w:p w14:paraId="610972FC" w14:textId="64219802" w:rsidR="00721EF3" w:rsidRPr="00F57CD3" w:rsidRDefault="00721EF3" w:rsidP="00721EF3">
            <w:pPr>
              <w:pStyle w:val="ListParagraph"/>
              <w:numPr>
                <w:ilvl w:val="0"/>
                <w:numId w:val="22"/>
              </w:numPr>
              <w:jc w:val="left"/>
              <w:rPr>
                <w:rFonts w:cs="Arial"/>
                <w:sz w:val="22"/>
              </w:rPr>
            </w:pPr>
            <w:r w:rsidRPr="00F57CD3">
              <w:rPr>
                <w:rFonts w:cs="Arial"/>
                <w:sz w:val="22"/>
              </w:rPr>
              <w:t>Complications on Green Lane sale and capital grants.</w:t>
            </w:r>
          </w:p>
          <w:p w14:paraId="77D15E30" w14:textId="14112AC6" w:rsidR="00721EF3" w:rsidRPr="00F57CD3" w:rsidRDefault="00721EF3" w:rsidP="00721EF3">
            <w:pPr>
              <w:pStyle w:val="ListParagraph"/>
              <w:numPr>
                <w:ilvl w:val="0"/>
                <w:numId w:val="22"/>
              </w:numPr>
              <w:jc w:val="left"/>
              <w:rPr>
                <w:rFonts w:cs="Arial"/>
                <w:sz w:val="22"/>
              </w:rPr>
            </w:pPr>
            <w:r w:rsidRPr="00F57CD3">
              <w:rPr>
                <w:rFonts w:cs="Arial"/>
                <w:sz w:val="22"/>
              </w:rPr>
              <w:t>The above items have now been clarified and sorted to allow us to move forward in coming years.</w:t>
            </w:r>
          </w:p>
          <w:p w14:paraId="71A2B3FC" w14:textId="6C3D2071" w:rsidR="00721EF3" w:rsidRPr="00F57CD3" w:rsidRDefault="00721EF3" w:rsidP="00721EF3">
            <w:pPr>
              <w:jc w:val="left"/>
              <w:rPr>
                <w:rFonts w:cs="Arial"/>
                <w:sz w:val="22"/>
              </w:rPr>
            </w:pPr>
          </w:p>
          <w:p w14:paraId="00128DAF" w14:textId="57F89973" w:rsidR="00721EF3" w:rsidRPr="00F57CD3" w:rsidRDefault="00721EF3" w:rsidP="00721EF3">
            <w:pPr>
              <w:jc w:val="left"/>
              <w:rPr>
                <w:rFonts w:cs="Arial"/>
                <w:sz w:val="22"/>
              </w:rPr>
            </w:pPr>
            <w:r w:rsidRPr="00F57CD3">
              <w:rPr>
                <w:rFonts w:cs="Arial"/>
                <w:sz w:val="22"/>
              </w:rPr>
              <w:t>The Audit ran relatively smoothly.  There are a few more journal entries than normal, however, this is only due to auditing treatment and a narrative has been included to clarify things.  We are pleased to report that there are “no red priorities”.  The audit was undertaken both on-</w:t>
            </w:r>
            <w:r w:rsidR="00C73DB6" w:rsidRPr="00F57CD3">
              <w:rPr>
                <w:rFonts w:cs="Arial"/>
                <w:sz w:val="22"/>
              </w:rPr>
              <w:t>si</w:t>
            </w:r>
            <w:r w:rsidR="00C73DB6">
              <w:rPr>
                <w:rFonts w:cs="Arial"/>
                <w:sz w:val="22"/>
              </w:rPr>
              <w:t>t</w:t>
            </w:r>
            <w:r w:rsidR="00C73DB6" w:rsidRPr="00F57CD3">
              <w:rPr>
                <w:rFonts w:cs="Arial"/>
                <w:sz w:val="22"/>
              </w:rPr>
              <w:t xml:space="preserve">e </w:t>
            </w:r>
            <w:r w:rsidRPr="00F57CD3">
              <w:rPr>
                <w:rFonts w:cs="Arial"/>
                <w:sz w:val="22"/>
              </w:rPr>
              <w:t>and remotely and we thank the Finance Team for their assistance.</w:t>
            </w:r>
          </w:p>
          <w:p w14:paraId="469F5A56" w14:textId="6A597E84" w:rsidR="00721EF3" w:rsidRPr="00F57CD3" w:rsidRDefault="00721EF3" w:rsidP="00721EF3">
            <w:pPr>
              <w:jc w:val="left"/>
              <w:rPr>
                <w:rFonts w:cs="Arial"/>
                <w:sz w:val="22"/>
              </w:rPr>
            </w:pPr>
          </w:p>
          <w:p w14:paraId="06576FAA" w14:textId="329C2359" w:rsidR="00721EF3" w:rsidRPr="00F57CD3" w:rsidRDefault="00721EF3" w:rsidP="00721EF3">
            <w:pPr>
              <w:jc w:val="left"/>
              <w:rPr>
                <w:rFonts w:cs="Arial"/>
                <w:sz w:val="22"/>
              </w:rPr>
            </w:pPr>
            <w:r w:rsidRPr="00F57CD3">
              <w:rPr>
                <w:rFonts w:cs="Arial"/>
                <w:sz w:val="22"/>
              </w:rPr>
              <w:t>The Letters of Representation had been issued and confirmation of going-concern has been received, allowing Armstrong Watson to issue a clean audit and regularity opinion.</w:t>
            </w:r>
          </w:p>
          <w:p w14:paraId="2B04DC75" w14:textId="748A4726" w:rsidR="00721EF3" w:rsidRPr="00F57CD3" w:rsidRDefault="00721EF3" w:rsidP="00721EF3">
            <w:pPr>
              <w:jc w:val="left"/>
              <w:rPr>
                <w:rFonts w:cs="Arial"/>
                <w:sz w:val="22"/>
              </w:rPr>
            </w:pPr>
          </w:p>
          <w:p w14:paraId="77D8640E" w14:textId="359EB592" w:rsidR="00721EF3" w:rsidRPr="00F57CD3" w:rsidRDefault="00721EF3" w:rsidP="00721EF3">
            <w:pPr>
              <w:jc w:val="left"/>
              <w:rPr>
                <w:rFonts w:cs="Arial"/>
                <w:sz w:val="22"/>
              </w:rPr>
            </w:pPr>
            <w:r w:rsidRPr="00F57CD3">
              <w:rPr>
                <w:rFonts w:cs="Arial"/>
                <w:sz w:val="22"/>
              </w:rPr>
              <w:t xml:space="preserve">Dr Raby advised that following recommendations from the Auditors, the Northern Studios Accounts would be filed with Companies House in an </w:t>
            </w:r>
            <w:r w:rsidRPr="00F57CD3">
              <w:rPr>
                <w:rFonts w:cs="Arial"/>
                <w:sz w:val="22"/>
              </w:rPr>
              <w:lastRenderedPageBreak/>
              <w:t>abbreviated Small Companies format.  This had been confirmed by the Studios Board at their meeting in November.</w:t>
            </w:r>
          </w:p>
          <w:p w14:paraId="24A87BEB" w14:textId="6EA6A84E" w:rsidR="00F72313" w:rsidRPr="00F57CD3" w:rsidRDefault="00F72313" w:rsidP="00721EF3">
            <w:pPr>
              <w:jc w:val="left"/>
              <w:rPr>
                <w:rFonts w:cs="Arial"/>
                <w:sz w:val="22"/>
              </w:rPr>
            </w:pPr>
          </w:p>
          <w:p w14:paraId="0A93B28C" w14:textId="23B85CD0" w:rsidR="00F72313" w:rsidRPr="00F57CD3" w:rsidRDefault="00F72313" w:rsidP="00721EF3">
            <w:pPr>
              <w:jc w:val="left"/>
              <w:rPr>
                <w:rFonts w:cs="Arial"/>
                <w:sz w:val="22"/>
              </w:rPr>
            </w:pPr>
            <w:r w:rsidRPr="00F57CD3">
              <w:rPr>
                <w:rFonts w:cs="Arial"/>
                <w:sz w:val="22"/>
              </w:rPr>
              <w:t>Mrs Fawcett thanked Ms Rae for the clear reporting format which was very easy to read and understand.</w:t>
            </w:r>
          </w:p>
          <w:p w14:paraId="72CD657C" w14:textId="4CBB42A7" w:rsidR="00F72313" w:rsidRPr="00F57CD3" w:rsidRDefault="00F72313" w:rsidP="00721EF3">
            <w:pPr>
              <w:jc w:val="left"/>
              <w:rPr>
                <w:rFonts w:cs="Arial"/>
                <w:sz w:val="22"/>
              </w:rPr>
            </w:pPr>
          </w:p>
          <w:p w14:paraId="46F8DD34" w14:textId="0CB14A2C" w:rsidR="00F72313" w:rsidRPr="00F57CD3" w:rsidRDefault="00F72313" w:rsidP="00721EF3">
            <w:pPr>
              <w:jc w:val="left"/>
              <w:rPr>
                <w:rFonts w:cs="Arial"/>
                <w:b/>
                <w:i/>
                <w:sz w:val="22"/>
              </w:rPr>
            </w:pPr>
            <w:r w:rsidRPr="00F57CD3">
              <w:rPr>
                <w:rFonts w:cs="Arial"/>
                <w:b/>
                <w:i/>
                <w:sz w:val="22"/>
              </w:rPr>
              <w:t>Ms Miller joined the meeting at 1117hrs.</w:t>
            </w:r>
          </w:p>
          <w:p w14:paraId="08772D64" w14:textId="5F1510A9" w:rsidR="00F72313" w:rsidRPr="00F57CD3" w:rsidRDefault="00F72313" w:rsidP="00721EF3">
            <w:pPr>
              <w:jc w:val="left"/>
              <w:rPr>
                <w:rFonts w:cs="Arial"/>
                <w:b/>
                <w:i/>
                <w:sz w:val="22"/>
              </w:rPr>
            </w:pPr>
          </w:p>
          <w:p w14:paraId="462D0EF2" w14:textId="1511087D" w:rsidR="00F72313" w:rsidRPr="00F57CD3" w:rsidRDefault="00F72313" w:rsidP="00721EF3">
            <w:pPr>
              <w:jc w:val="left"/>
              <w:rPr>
                <w:rFonts w:cs="Arial"/>
                <w:sz w:val="22"/>
              </w:rPr>
            </w:pPr>
            <w:r w:rsidRPr="00F57CD3">
              <w:rPr>
                <w:rFonts w:cs="Arial"/>
                <w:sz w:val="22"/>
              </w:rPr>
              <w:t>Mr Bailey gave warm thanks to Mr Swain for the sterling Chairing of the Audit Committee and noted that this would be his last Corporation Board meeting after 12 years of service.  Mr Swain would be staying on the Audit Committee as a co-opted member and Mr Blanshard could become Chair of Audit.</w:t>
            </w:r>
          </w:p>
          <w:p w14:paraId="497F6AF7" w14:textId="3837717A" w:rsidR="00F72313" w:rsidRPr="00F57CD3" w:rsidRDefault="00F72313" w:rsidP="00721EF3">
            <w:pPr>
              <w:jc w:val="left"/>
              <w:rPr>
                <w:rFonts w:cs="Arial"/>
                <w:sz w:val="22"/>
              </w:rPr>
            </w:pPr>
          </w:p>
          <w:p w14:paraId="420936CD" w14:textId="72DFF1C8" w:rsidR="00F72313" w:rsidRPr="00F57CD3" w:rsidRDefault="00F72313" w:rsidP="00721EF3">
            <w:pPr>
              <w:jc w:val="left"/>
              <w:rPr>
                <w:rFonts w:cs="Arial"/>
                <w:sz w:val="22"/>
              </w:rPr>
            </w:pPr>
            <w:r w:rsidRPr="00F57CD3">
              <w:rPr>
                <w:rFonts w:cs="Arial"/>
                <w:sz w:val="22"/>
              </w:rPr>
              <w:t xml:space="preserve">Dr Raby noted that Mr Swain would Chair the </w:t>
            </w:r>
            <w:r w:rsidR="00286BCF" w:rsidRPr="00F57CD3">
              <w:rPr>
                <w:rFonts w:cs="Arial"/>
                <w:sz w:val="22"/>
              </w:rPr>
              <w:t>FE Governors Award in the summer.</w:t>
            </w:r>
          </w:p>
          <w:p w14:paraId="144B8C9B" w14:textId="315DCF08" w:rsidR="00F57CD3" w:rsidRPr="00F57CD3" w:rsidRDefault="00F57CD3" w:rsidP="00721EF3">
            <w:pPr>
              <w:jc w:val="left"/>
              <w:rPr>
                <w:rFonts w:cs="Arial"/>
                <w:sz w:val="22"/>
              </w:rPr>
            </w:pPr>
          </w:p>
          <w:p w14:paraId="76DC2CA3" w14:textId="699B1403" w:rsidR="00F57CD3" w:rsidRPr="00F57CD3" w:rsidRDefault="00F57CD3" w:rsidP="00721EF3">
            <w:pPr>
              <w:jc w:val="left"/>
              <w:rPr>
                <w:rFonts w:cs="Arial"/>
                <w:sz w:val="22"/>
              </w:rPr>
            </w:pPr>
            <w:r w:rsidRPr="00F57CD3">
              <w:rPr>
                <w:rFonts w:cs="Arial"/>
                <w:sz w:val="22"/>
              </w:rPr>
              <w:t xml:space="preserve">The Board </w:t>
            </w:r>
            <w:r w:rsidRPr="00F57CD3">
              <w:rPr>
                <w:rFonts w:cs="Arial"/>
                <w:b/>
                <w:sz w:val="22"/>
              </w:rPr>
              <w:t xml:space="preserve">approved </w:t>
            </w:r>
            <w:r w:rsidRPr="00F57CD3">
              <w:rPr>
                <w:rFonts w:cs="Arial"/>
                <w:sz w:val="22"/>
              </w:rPr>
              <w:t>the Audit Findings Report and thanked Ms Rae for the comprehensive review.</w:t>
            </w:r>
          </w:p>
          <w:p w14:paraId="7D5B9CEA" w14:textId="3E9FB771" w:rsidR="00F57CD3" w:rsidRPr="00F57CD3" w:rsidRDefault="00F57CD3" w:rsidP="00721EF3">
            <w:pPr>
              <w:jc w:val="left"/>
              <w:rPr>
                <w:rFonts w:cs="Arial"/>
                <w:sz w:val="22"/>
              </w:rPr>
            </w:pPr>
          </w:p>
          <w:p w14:paraId="568377C5" w14:textId="2AC90ED7" w:rsidR="00EE2905" w:rsidRPr="00F57CD3" w:rsidRDefault="00F57CD3" w:rsidP="00155A9F">
            <w:pPr>
              <w:jc w:val="left"/>
              <w:rPr>
                <w:rFonts w:cs="Arial"/>
                <w:b/>
                <w:i/>
                <w:sz w:val="22"/>
              </w:rPr>
            </w:pPr>
            <w:r w:rsidRPr="00F57CD3">
              <w:rPr>
                <w:rFonts w:cs="Arial"/>
                <w:b/>
                <w:i/>
                <w:sz w:val="22"/>
              </w:rPr>
              <w:t>Ms Rae left the meeting at 1118hrs.</w:t>
            </w:r>
          </w:p>
          <w:p w14:paraId="7E4B112A" w14:textId="20DE67E7" w:rsidR="00F57CD3" w:rsidRPr="00F57CD3" w:rsidRDefault="00F57CD3" w:rsidP="00155A9F">
            <w:pPr>
              <w:jc w:val="left"/>
              <w:rPr>
                <w:rFonts w:cs="Arial"/>
                <w:sz w:val="22"/>
              </w:rPr>
            </w:pPr>
          </w:p>
          <w:p w14:paraId="0F44D546" w14:textId="6FBD3DBA" w:rsidR="00F57CD3" w:rsidRPr="00F57CD3" w:rsidRDefault="00F57CD3" w:rsidP="00155A9F">
            <w:pPr>
              <w:jc w:val="left"/>
              <w:rPr>
                <w:rFonts w:cs="Arial"/>
                <w:sz w:val="22"/>
              </w:rPr>
            </w:pPr>
            <w:r w:rsidRPr="00F57CD3">
              <w:rPr>
                <w:rFonts w:cs="Arial"/>
                <w:sz w:val="22"/>
              </w:rPr>
              <w:t>Mrs Baggaley asked how audit findings are tracked.  Mr Swain and Mr Slorach advised that we start from a trial balance and work through the findings.  The Audit Committee track</w:t>
            </w:r>
            <w:r w:rsidR="00C855C2">
              <w:rPr>
                <w:rFonts w:cs="Arial"/>
                <w:sz w:val="22"/>
              </w:rPr>
              <w:t>s</w:t>
            </w:r>
            <w:r w:rsidRPr="00F57CD3">
              <w:rPr>
                <w:rFonts w:cs="Arial"/>
                <w:sz w:val="22"/>
              </w:rPr>
              <w:t xml:space="preserve"> this process.  The amendments fluctuate from year to year and as projects finish this should be</w:t>
            </w:r>
            <w:r w:rsidR="00C855C2">
              <w:rPr>
                <w:rFonts w:cs="Arial"/>
                <w:sz w:val="22"/>
              </w:rPr>
              <w:t>come</w:t>
            </w:r>
            <w:r w:rsidRPr="00F57CD3">
              <w:rPr>
                <w:rFonts w:cs="Arial"/>
                <w:sz w:val="22"/>
              </w:rPr>
              <w:t xml:space="preserve"> even less next year as we return to core business.  Devco is coming to an end and will ultimately be filed as a dormant company, for warranties purposes.</w:t>
            </w:r>
          </w:p>
          <w:p w14:paraId="7A128B65" w14:textId="347A9FF2" w:rsidR="00F57CD3" w:rsidRPr="00F57CD3" w:rsidRDefault="00F57CD3" w:rsidP="00155A9F">
            <w:pPr>
              <w:jc w:val="left"/>
              <w:rPr>
                <w:rFonts w:cs="Arial"/>
                <w:sz w:val="22"/>
              </w:rPr>
            </w:pPr>
          </w:p>
          <w:p w14:paraId="5F56E34D" w14:textId="3A62DA40" w:rsidR="00F57CD3" w:rsidRPr="00F57CD3" w:rsidRDefault="00F57CD3" w:rsidP="00155A9F">
            <w:pPr>
              <w:jc w:val="left"/>
              <w:rPr>
                <w:rFonts w:cs="Arial"/>
                <w:sz w:val="22"/>
              </w:rPr>
            </w:pPr>
            <w:r w:rsidRPr="00F57CD3">
              <w:rPr>
                <w:rFonts w:cs="Arial"/>
                <w:sz w:val="22"/>
              </w:rPr>
              <w:t>Mrs Baggaley asked if key financial controls are monitored.  Mr Swain confirmed that this is the case and Audit Committee look at these through on-going reports.  There is more than we would ideally like to see and this will be monitored by the Audit Committee.</w:t>
            </w:r>
          </w:p>
          <w:p w14:paraId="2E5F8573" w14:textId="65966A93" w:rsidR="00EE2905" w:rsidRPr="00F57CD3" w:rsidRDefault="00EE2905" w:rsidP="00155A9F">
            <w:pPr>
              <w:jc w:val="left"/>
              <w:rPr>
                <w:rFonts w:cs="Arial"/>
                <w:sz w:val="22"/>
              </w:rPr>
            </w:pPr>
          </w:p>
        </w:tc>
        <w:tc>
          <w:tcPr>
            <w:tcW w:w="1249" w:type="dxa"/>
            <w:gridSpan w:val="2"/>
          </w:tcPr>
          <w:p w14:paraId="218F4D11" w14:textId="77777777" w:rsidR="00642C79" w:rsidRPr="00F57CD3" w:rsidRDefault="00642C79" w:rsidP="00A0650E">
            <w:pPr>
              <w:pStyle w:val="ListParagraph"/>
              <w:ind w:left="0"/>
              <w:jc w:val="center"/>
              <w:rPr>
                <w:rFonts w:cs="Arial"/>
                <w:sz w:val="22"/>
              </w:rPr>
            </w:pPr>
          </w:p>
          <w:p w14:paraId="118C592C" w14:textId="77777777" w:rsidR="00E3126D" w:rsidRPr="00F57CD3" w:rsidRDefault="00E3126D" w:rsidP="00A0650E">
            <w:pPr>
              <w:pStyle w:val="ListParagraph"/>
              <w:ind w:left="0"/>
              <w:jc w:val="center"/>
              <w:rPr>
                <w:rFonts w:cs="Arial"/>
                <w:sz w:val="22"/>
              </w:rPr>
            </w:pPr>
          </w:p>
          <w:p w14:paraId="5045B836" w14:textId="77777777" w:rsidR="00E3126D" w:rsidRPr="00F57CD3" w:rsidRDefault="00E3126D" w:rsidP="00A0650E">
            <w:pPr>
              <w:pStyle w:val="ListParagraph"/>
              <w:ind w:left="0"/>
              <w:jc w:val="center"/>
              <w:rPr>
                <w:rFonts w:cs="Arial"/>
                <w:sz w:val="22"/>
              </w:rPr>
            </w:pPr>
          </w:p>
          <w:p w14:paraId="1DB8D78C" w14:textId="77777777" w:rsidR="00E3126D" w:rsidRPr="00F57CD3" w:rsidRDefault="00E3126D" w:rsidP="00A0650E">
            <w:pPr>
              <w:pStyle w:val="ListParagraph"/>
              <w:ind w:left="0"/>
              <w:jc w:val="center"/>
              <w:rPr>
                <w:rFonts w:cs="Arial"/>
                <w:sz w:val="22"/>
              </w:rPr>
            </w:pPr>
          </w:p>
          <w:p w14:paraId="5731C6DD" w14:textId="77777777" w:rsidR="00E3126D" w:rsidRPr="00F57CD3" w:rsidRDefault="00E3126D" w:rsidP="00A0650E">
            <w:pPr>
              <w:pStyle w:val="ListParagraph"/>
              <w:ind w:left="0"/>
              <w:jc w:val="center"/>
              <w:rPr>
                <w:rFonts w:cs="Arial"/>
                <w:sz w:val="22"/>
              </w:rPr>
            </w:pPr>
          </w:p>
        </w:tc>
      </w:tr>
      <w:tr w:rsidR="00946F34" w:rsidRPr="00662870" w14:paraId="79A3BDDE" w14:textId="77777777" w:rsidTr="00F57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17B7911E" w14:textId="5CAD2A43" w:rsidR="00946F34" w:rsidRDefault="00946F34" w:rsidP="00A0650E">
            <w:pPr>
              <w:jc w:val="left"/>
              <w:rPr>
                <w:rFonts w:cs="Arial"/>
              </w:rPr>
            </w:pPr>
            <w:r>
              <w:rPr>
                <w:rFonts w:cs="Arial"/>
              </w:rPr>
              <w:lastRenderedPageBreak/>
              <w:t>17.</w:t>
            </w:r>
          </w:p>
        </w:tc>
        <w:tc>
          <w:tcPr>
            <w:tcW w:w="7567" w:type="dxa"/>
            <w:gridSpan w:val="3"/>
          </w:tcPr>
          <w:p w14:paraId="0B49673D" w14:textId="63584481" w:rsidR="00946F34" w:rsidRPr="002F10E5" w:rsidRDefault="002F10E5" w:rsidP="00EF128F">
            <w:pPr>
              <w:jc w:val="left"/>
              <w:rPr>
                <w:rFonts w:cs="Arial"/>
                <w:b/>
                <w:i/>
                <w:sz w:val="22"/>
              </w:rPr>
            </w:pPr>
            <w:r>
              <w:rPr>
                <w:rFonts w:cs="Arial"/>
                <w:b/>
                <w:i/>
                <w:sz w:val="22"/>
              </w:rPr>
              <w:t>Confidential Item</w:t>
            </w:r>
          </w:p>
          <w:p w14:paraId="7846DEFF" w14:textId="25728AF1" w:rsidR="00946F34" w:rsidRPr="00F57CD3" w:rsidRDefault="00946F34" w:rsidP="00EF128F">
            <w:pPr>
              <w:jc w:val="left"/>
              <w:rPr>
                <w:rFonts w:cs="Arial"/>
                <w:sz w:val="22"/>
              </w:rPr>
            </w:pPr>
          </w:p>
        </w:tc>
        <w:tc>
          <w:tcPr>
            <w:tcW w:w="1249" w:type="dxa"/>
            <w:gridSpan w:val="2"/>
          </w:tcPr>
          <w:p w14:paraId="51E5D831" w14:textId="77777777" w:rsidR="00946F34" w:rsidRPr="00F57CD3" w:rsidRDefault="00946F34" w:rsidP="00A0650E">
            <w:pPr>
              <w:pStyle w:val="ListParagraph"/>
              <w:ind w:left="0"/>
              <w:jc w:val="center"/>
              <w:rPr>
                <w:rFonts w:cs="Arial"/>
                <w:sz w:val="22"/>
                <w:highlight w:val="yellow"/>
              </w:rPr>
            </w:pPr>
          </w:p>
        </w:tc>
      </w:tr>
      <w:tr w:rsidR="00B8530E" w:rsidRPr="00662870" w14:paraId="3E39B2A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BA67902" w14:textId="77777777" w:rsidR="00B8530E" w:rsidRPr="00913E11" w:rsidRDefault="00B8530E" w:rsidP="00A0650E">
            <w:pPr>
              <w:jc w:val="left"/>
              <w:rPr>
                <w:rFonts w:cs="Arial"/>
              </w:rPr>
            </w:pPr>
            <w:r>
              <w:rPr>
                <w:rFonts w:cs="Arial"/>
              </w:rPr>
              <w:t>8.</w:t>
            </w:r>
          </w:p>
        </w:tc>
        <w:tc>
          <w:tcPr>
            <w:tcW w:w="7567" w:type="dxa"/>
            <w:gridSpan w:val="3"/>
          </w:tcPr>
          <w:p w14:paraId="782DFC4F" w14:textId="77777777" w:rsidR="00155A9F" w:rsidRPr="00721EF3" w:rsidRDefault="00155A9F" w:rsidP="00EF128F">
            <w:pPr>
              <w:jc w:val="left"/>
              <w:rPr>
                <w:rFonts w:cs="Arial"/>
                <w:b/>
                <w:sz w:val="22"/>
              </w:rPr>
            </w:pPr>
            <w:r w:rsidRPr="00721EF3">
              <w:rPr>
                <w:rFonts w:cs="Arial"/>
                <w:b/>
                <w:sz w:val="22"/>
              </w:rPr>
              <w:t>Financial Statements for the year ended 31 July 2022</w:t>
            </w:r>
          </w:p>
          <w:p w14:paraId="728FE532" w14:textId="3DF73AC2" w:rsidR="008D1A04" w:rsidRDefault="00225A12" w:rsidP="00CE140F">
            <w:pPr>
              <w:jc w:val="left"/>
              <w:rPr>
                <w:rFonts w:cs="Arial"/>
                <w:sz w:val="22"/>
              </w:rPr>
            </w:pPr>
            <w:r w:rsidRPr="00721EF3">
              <w:rPr>
                <w:rFonts w:cs="Arial"/>
                <w:sz w:val="22"/>
              </w:rPr>
              <w:t xml:space="preserve">Mr Slorach presented the Financial Statements for the School, Devco and Northern Studios to the Board.  It was noted that the Studio accounts would be </w:t>
            </w:r>
            <w:r w:rsidR="00C855C2">
              <w:rPr>
                <w:rFonts w:cs="Arial"/>
                <w:sz w:val="22"/>
              </w:rPr>
              <w:t>abbreviated</w:t>
            </w:r>
            <w:r w:rsidRPr="00721EF3">
              <w:rPr>
                <w:rFonts w:cs="Arial"/>
                <w:sz w:val="22"/>
              </w:rPr>
              <w:t xml:space="preserve"> and filed with Companies House as a Small Company accounts rather than the full set before the Board today on the advice of the Auditors.  The Studios Board had approved this.</w:t>
            </w:r>
          </w:p>
          <w:p w14:paraId="3CE8F96B" w14:textId="50B560B3" w:rsidR="00F57CD3" w:rsidRDefault="00F57CD3" w:rsidP="00CE140F">
            <w:pPr>
              <w:jc w:val="left"/>
              <w:rPr>
                <w:rFonts w:cs="Arial"/>
                <w:sz w:val="22"/>
              </w:rPr>
            </w:pPr>
          </w:p>
          <w:p w14:paraId="19787249" w14:textId="4E1BE565" w:rsidR="00225A12" w:rsidRPr="00721EF3" w:rsidRDefault="00225A12" w:rsidP="00CE140F">
            <w:pPr>
              <w:jc w:val="left"/>
              <w:rPr>
                <w:rFonts w:cs="Arial"/>
                <w:sz w:val="22"/>
              </w:rPr>
            </w:pPr>
            <w:r w:rsidRPr="00721EF3">
              <w:rPr>
                <w:rFonts w:cs="Arial"/>
                <w:sz w:val="22"/>
              </w:rPr>
              <w:t>The Board noted that all accounts had been reviewed by the Audit Committee, and the Studios accounts had been reviewed by the Studios Board and had no further comments.</w:t>
            </w:r>
          </w:p>
          <w:p w14:paraId="1F3C425D" w14:textId="65CAA820" w:rsidR="00225A12" w:rsidRPr="00721EF3" w:rsidRDefault="00225A12" w:rsidP="00CE140F">
            <w:pPr>
              <w:jc w:val="left"/>
              <w:rPr>
                <w:rFonts w:cs="Arial"/>
                <w:sz w:val="22"/>
              </w:rPr>
            </w:pPr>
          </w:p>
          <w:p w14:paraId="2AA0B243" w14:textId="49B6BF2E" w:rsidR="00225A12" w:rsidRPr="00721EF3" w:rsidRDefault="00225A12" w:rsidP="00CE140F">
            <w:pPr>
              <w:jc w:val="left"/>
              <w:rPr>
                <w:rFonts w:cs="Arial"/>
                <w:sz w:val="22"/>
              </w:rPr>
            </w:pPr>
            <w:r w:rsidRPr="00721EF3">
              <w:rPr>
                <w:rFonts w:cs="Arial"/>
                <w:sz w:val="22"/>
              </w:rPr>
              <w:t xml:space="preserve">The Board </w:t>
            </w:r>
            <w:r w:rsidRPr="00721EF3">
              <w:rPr>
                <w:rFonts w:cs="Arial"/>
                <w:b/>
                <w:sz w:val="22"/>
              </w:rPr>
              <w:t xml:space="preserve">approved </w:t>
            </w:r>
            <w:r w:rsidRPr="00721EF3">
              <w:rPr>
                <w:rFonts w:cs="Arial"/>
                <w:sz w:val="22"/>
              </w:rPr>
              <w:t xml:space="preserve">the accounts </w:t>
            </w:r>
          </w:p>
          <w:p w14:paraId="725C272B" w14:textId="77777777" w:rsidR="007443D5" w:rsidRPr="00721EF3" w:rsidRDefault="007443D5" w:rsidP="00155A9F">
            <w:pPr>
              <w:jc w:val="left"/>
              <w:rPr>
                <w:rFonts w:cs="Arial"/>
                <w:b/>
                <w:sz w:val="22"/>
              </w:rPr>
            </w:pPr>
          </w:p>
        </w:tc>
        <w:tc>
          <w:tcPr>
            <w:tcW w:w="1249" w:type="dxa"/>
            <w:gridSpan w:val="2"/>
          </w:tcPr>
          <w:p w14:paraId="54578FEF" w14:textId="77777777" w:rsidR="00B8530E" w:rsidRDefault="00B8530E" w:rsidP="00A0650E">
            <w:pPr>
              <w:pStyle w:val="ListParagraph"/>
              <w:ind w:left="0"/>
              <w:jc w:val="center"/>
              <w:rPr>
                <w:rFonts w:cs="Arial"/>
                <w:highlight w:val="yellow"/>
              </w:rPr>
            </w:pPr>
          </w:p>
        </w:tc>
      </w:tr>
      <w:tr w:rsidR="005F2FD5" w:rsidRPr="00662870" w14:paraId="6610055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6873038" w14:textId="77777777" w:rsidR="005F2FD5" w:rsidRPr="00913E11" w:rsidRDefault="00B8530E" w:rsidP="00A0650E">
            <w:pPr>
              <w:jc w:val="left"/>
              <w:rPr>
                <w:rFonts w:cs="Arial"/>
              </w:rPr>
            </w:pPr>
            <w:r>
              <w:rPr>
                <w:rFonts w:cs="Arial"/>
              </w:rPr>
              <w:lastRenderedPageBreak/>
              <w:t>9</w:t>
            </w:r>
            <w:r w:rsidR="005F2FD5" w:rsidRPr="00913E11">
              <w:rPr>
                <w:rFonts w:cs="Arial"/>
              </w:rPr>
              <w:t>.</w:t>
            </w:r>
          </w:p>
        </w:tc>
        <w:tc>
          <w:tcPr>
            <w:tcW w:w="7567" w:type="dxa"/>
            <w:gridSpan w:val="3"/>
          </w:tcPr>
          <w:p w14:paraId="55F8FBCE" w14:textId="77777777" w:rsidR="00B8530E" w:rsidRPr="00F57CD3" w:rsidRDefault="00B8530E" w:rsidP="002C5689">
            <w:pPr>
              <w:jc w:val="left"/>
              <w:rPr>
                <w:rFonts w:cs="Arial"/>
                <w:b/>
                <w:sz w:val="22"/>
              </w:rPr>
            </w:pPr>
            <w:r w:rsidRPr="00F57CD3">
              <w:rPr>
                <w:rFonts w:cs="Arial"/>
                <w:b/>
                <w:sz w:val="22"/>
              </w:rPr>
              <w:t>Members Update</w:t>
            </w:r>
          </w:p>
          <w:p w14:paraId="23FCAFA7" w14:textId="20252466" w:rsidR="007443D5" w:rsidRPr="00F57CD3" w:rsidRDefault="007A0356" w:rsidP="007443D5">
            <w:pPr>
              <w:jc w:val="left"/>
              <w:rPr>
                <w:rFonts w:cs="Arial"/>
                <w:sz w:val="22"/>
              </w:rPr>
            </w:pPr>
            <w:r w:rsidRPr="00F57CD3">
              <w:rPr>
                <w:rFonts w:cs="Arial"/>
                <w:sz w:val="22"/>
              </w:rPr>
              <w:t xml:space="preserve">Mrs McLaren gave an overview of the External Governance Review to date and noted that the process was going very well.  </w:t>
            </w:r>
            <w:r w:rsidR="003C242F" w:rsidRPr="00F57CD3">
              <w:rPr>
                <w:rFonts w:cs="Arial"/>
                <w:sz w:val="22"/>
              </w:rPr>
              <w:t xml:space="preserve">Professor Hill had met with the Chair, Vice Chair, Principal, Chair of Audit and Senior Independent Governor as part of the process and had been very complimentary on our meetings and governance.  </w:t>
            </w:r>
            <w:r w:rsidRPr="00F57CD3">
              <w:rPr>
                <w:rFonts w:cs="Arial"/>
                <w:sz w:val="22"/>
              </w:rPr>
              <w:t>A draft of the report was due imminently and would be discussed at the Governance &amp; Search Committee in January.</w:t>
            </w:r>
            <w:r w:rsidR="003C242F" w:rsidRPr="00F57CD3">
              <w:rPr>
                <w:rFonts w:cs="Arial"/>
                <w:sz w:val="22"/>
              </w:rPr>
              <w:t xml:space="preserve">  At present, Professor Hill did not feel that he would need to attend the Corporation Board in March.</w:t>
            </w:r>
          </w:p>
          <w:p w14:paraId="31D31FDE" w14:textId="0B7A60F7" w:rsidR="003C242F" w:rsidRPr="00F57CD3" w:rsidRDefault="003C242F" w:rsidP="007443D5">
            <w:pPr>
              <w:jc w:val="left"/>
              <w:rPr>
                <w:rFonts w:cs="Arial"/>
                <w:sz w:val="22"/>
              </w:rPr>
            </w:pPr>
          </w:p>
          <w:p w14:paraId="70E6AAFC" w14:textId="69204D3D" w:rsidR="003C242F" w:rsidRPr="00F57CD3" w:rsidRDefault="003C242F" w:rsidP="007443D5">
            <w:pPr>
              <w:jc w:val="left"/>
              <w:rPr>
                <w:rFonts w:cs="Arial"/>
                <w:sz w:val="22"/>
              </w:rPr>
            </w:pPr>
            <w:r w:rsidRPr="00F57CD3">
              <w:rPr>
                <w:rFonts w:cs="Arial"/>
                <w:sz w:val="22"/>
              </w:rPr>
              <w:t xml:space="preserve">Professor Rapley had a buddy meeting and noted that it was a very positive discussion, with positive comments about the recent pay award.  It was noted that the building needs improvements, with a touch of </w:t>
            </w:r>
            <w:r w:rsidR="00F57CD3">
              <w:rPr>
                <w:rFonts w:cs="Arial"/>
                <w:sz w:val="22"/>
              </w:rPr>
              <w:t>care</w:t>
            </w:r>
            <w:r w:rsidRPr="00F57CD3">
              <w:rPr>
                <w:rFonts w:cs="Arial"/>
                <w:sz w:val="22"/>
              </w:rPr>
              <w:t xml:space="preserve"> here and there, however overall morale was good and industry relations were positive.</w:t>
            </w:r>
          </w:p>
          <w:p w14:paraId="74AC9A83" w14:textId="1CB07F7D" w:rsidR="003C242F" w:rsidRPr="00F57CD3" w:rsidRDefault="003C242F" w:rsidP="007443D5">
            <w:pPr>
              <w:jc w:val="left"/>
              <w:rPr>
                <w:rFonts w:cs="Arial"/>
                <w:sz w:val="22"/>
              </w:rPr>
            </w:pPr>
          </w:p>
          <w:p w14:paraId="3A17A777" w14:textId="0465C283" w:rsidR="003C242F" w:rsidRPr="00F57CD3" w:rsidRDefault="003C242F" w:rsidP="007443D5">
            <w:pPr>
              <w:jc w:val="left"/>
              <w:rPr>
                <w:rFonts w:cs="Arial"/>
                <w:sz w:val="22"/>
              </w:rPr>
            </w:pPr>
            <w:r w:rsidRPr="00F57CD3">
              <w:rPr>
                <w:rFonts w:cs="Arial"/>
                <w:sz w:val="22"/>
              </w:rPr>
              <w:t>Dr Leonard Cross noted that she had met with Mrs Crossland and would be meeting with Mrs Fawcett and Mrs Latcham after this meeting to discuss Safeguarding further.</w:t>
            </w:r>
          </w:p>
          <w:p w14:paraId="4EE3DD9A" w14:textId="16B937C3" w:rsidR="003C242F" w:rsidRPr="00F57CD3" w:rsidRDefault="003C242F" w:rsidP="007443D5">
            <w:pPr>
              <w:jc w:val="left"/>
              <w:rPr>
                <w:rFonts w:cs="Arial"/>
                <w:sz w:val="22"/>
              </w:rPr>
            </w:pPr>
          </w:p>
          <w:p w14:paraId="5A9CED02" w14:textId="4BF21028" w:rsidR="003C242F" w:rsidRPr="00F57CD3" w:rsidRDefault="003C242F" w:rsidP="007443D5">
            <w:pPr>
              <w:jc w:val="left"/>
              <w:rPr>
                <w:rFonts w:cs="Arial"/>
                <w:sz w:val="22"/>
              </w:rPr>
            </w:pPr>
            <w:r w:rsidRPr="00F57CD3">
              <w:rPr>
                <w:rFonts w:cs="Arial"/>
                <w:sz w:val="22"/>
              </w:rPr>
              <w:t>Mr Kane advised he had attended the AoC Conference in Birmingham with Dr Raby.  Attending seminars on sexual harassment which OfS are considering linking to Conditions of Registration.  This would be a very difficult area to regulate.</w:t>
            </w:r>
          </w:p>
          <w:p w14:paraId="2062A3BA" w14:textId="032FDE35" w:rsidR="003C242F" w:rsidRPr="00F57CD3" w:rsidRDefault="003C242F" w:rsidP="007443D5">
            <w:pPr>
              <w:jc w:val="left"/>
              <w:rPr>
                <w:rFonts w:cs="Arial"/>
                <w:sz w:val="22"/>
              </w:rPr>
            </w:pPr>
          </w:p>
          <w:p w14:paraId="5E6C3D3E" w14:textId="04FBE229" w:rsidR="003C242F" w:rsidRPr="00F57CD3" w:rsidRDefault="003C242F" w:rsidP="007443D5">
            <w:pPr>
              <w:jc w:val="left"/>
              <w:rPr>
                <w:rFonts w:cs="Arial"/>
                <w:sz w:val="22"/>
              </w:rPr>
            </w:pPr>
            <w:r w:rsidRPr="00F57CD3">
              <w:rPr>
                <w:rFonts w:cs="Arial"/>
                <w:sz w:val="22"/>
              </w:rPr>
              <w:t>Ms Brett advised that she had attended her first Academic Committee and noted that it was very well chaired and was very good to be able to dig deeper on the academic side</w:t>
            </w:r>
            <w:r w:rsidR="00225A12" w:rsidRPr="00F57CD3">
              <w:rPr>
                <w:rFonts w:cs="Arial"/>
                <w:sz w:val="22"/>
              </w:rPr>
              <w:t>.</w:t>
            </w:r>
          </w:p>
          <w:p w14:paraId="4E1FF897" w14:textId="3B908D73" w:rsidR="00225A12" w:rsidRPr="00F57CD3" w:rsidRDefault="00225A12" w:rsidP="007443D5">
            <w:pPr>
              <w:jc w:val="left"/>
              <w:rPr>
                <w:rFonts w:cs="Arial"/>
                <w:sz w:val="22"/>
              </w:rPr>
            </w:pPr>
          </w:p>
          <w:p w14:paraId="338F5164" w14:textId="174015DF" w:rsidR="00225A12" w:rsidRDefault="00225A12" w:rsidP="007443D5">
            <w:pPr>
              <w:jc w:val="left"/>
              <w:rPr>
                <w:rFonts w:cs="Arial"/>
                <w:sz w:val="22"/>
              </w:rPr>
            </w:pPr>
            <w:r w:rsidRPr="00F57CD3">
              <w:rPr>
                <w:rFonts w:cs="Arial"/>
                <w:sz w:val="22"/>
              </w:rPr>
              <w:t>Mr Hughes advised that he had met with Professor Hill, attended the Health &amp; Safety Committee and Chaired a meeting of the Northern Studios where the audited accounts for the Studios had been reviewed and approved.</w:t>
            </w:r>
          </w:p>
          <w:p w14:paraId="1093D765" w14:textId="12BAE6D5" w:rsidR="00F57CD3" w:rsidRDefault="00F57CD3" w:rsidP="007443D5">
            <w:pPr>
              <w:jc w:val="left"/>
              <w:rPr>
                <w:rFonts w:cs="Arial"/>
                <w:sz w:val="22"/>
              </w:rPr>
            </w:pPr>
          </w:p>
          <w:p w14:paraId="27362224" w14:textId="126201E0" w:rsidR="00F57CD3" w:rsidRPr="00F57CD3" w:rsidRDefault="00F57CD3" w:rsidP="007443D5">
            <w:pPr>
              <w:jc w:val="left"/>
              <w:rPr>
                <w:rFonts w:cs="Arial"/>
                <w:sz w:val="22"/>
              </w:rPr>
            </w:pPr>
            <w:r>
              <w:rPr>
                <w:rFonts w:cs="Arial"/>
                <w:sz w:val="22"/>
              </w:rPr>
              <w:t>Mr Bailey thanked members for their updates.</w:t>
            </w:r>
          </w:p>
          <w:p w14:paraId="2FEB4D85" w14:textId="77777777" w:rsidR="00D46816" w:rsidRPr="00F57CD3" w:rsidRDefault="00D46816" w:rsidP="00B8530E">
            <w:pPr>
              <w:jc w:val="left"/>
              <w:rPr>
                <w:rFonts w:cs="Arial"/>
                <w:sz w:val="22"/>
              </w:rPr>
            </w:pPr>
          </w:p>
        </w:tc>
        <w:tc>
          <w:tcPr>
            <w:tcW w:w="1249" w:type="dxa"/>
            <w:gridSpan w:val="2"/>
          </w:tcPr>
          <w:p w14:paraId="7109B577" w14:textId="77777777" w:rsidR="005F2FD5" w:rsidRPr="00F57CD3" w:rsidRDefault="005F2FD5" w:rsidP="00A0650E">
            <w:pPr>
              <w:pStyle w:val="ListParagraph"/>
              <w:ind w:left="0"/>
              <w:jc w:val="center"/>
              <w:rPr>
                <w:rFonts w:cs="Arial"/>
                <w:sz w:val="22"/>
                <w:highlight w:val="yellow"/>
              </w:rPr>
            </w:pPr>
          </w:p>
          <w:p w14:paraId="1C838161" w14:textId="77777777" w:rsidR="007E29E4" w:rsidRPr="00F57CD3" w:rsidRDefault="007E29E4" w:rsidP="00A0650E">
            <w:pPr>
              <w:pStyle w:val="ListParagraph"/>
              <w:ind w:left="0"/>
              <w:jc w:val="center"/>
              <w:rPr>
                <w:rFonts w:cs="Arial"/>
                <w:b/>
                <w:sz w:val="22"/>
                <w:highlight w:val="yellow"/>
              </w:rPr>
            </w:pPr>
          </w:p>
          <w:p w14:paraId="7C07367C" w14:textId="77777777" w:rsidR="007E29E4" w:rsidRPr="00F57CD3" w:rsidRDefault="007E29E4" w:rsidP="00A0650E">
            <w:pPr>
              <w:pStyle w:val="ListParagraph"/>
              <w:ind w:left="0"/>
              <w:jc w:val="center"/>
              <w:rPr>
                <w:rFonts w:cs="Arial"/>
                <w:b/>
                <w:sz w:val="22"/>
                <w:highlight w:val="yellow"/>
              </w:rPr>
            </w:pPr>
          </w:p>
          <w:p w14:paraId="07586B10" w14:textId="77777777" w:rsidR="00B90130" w:rsidRPr="00F57CD3" w:rsidRDefault="00B90130" w:rsidP="00F10DAE">
            <w:pPr>
              <w:pStyle w:val="ListParagraph"/>
              <w:ind w:left="0"/>
              <w:rPr>
                <w:rFonts w:cs="Arial"/>
                <w:b/>
                <w:sz w:val="22"/>
                <w:highlight w:val="yellow"/>
              </w:rPr>
            </w:pPr>
          </w:p>
        </w:tc>
      </w:tr>
      <w:tr w:rsidR="00B8530E" w:rsidRPr="00662870" w14:paraId="101D79B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FA92A0E" w14:textId="77777777" w:rsidR="00B8530E" w:rsidRPr="00913E11" w:rsidRDefault="00B8530E" w:rsidP="00A0650E">
            <w:pPr>
              <w:jc w:val="left"/>
              <w:rPr>
                <w:rFonts w:cs="Arial"/>
              </w:rPr>
            </w:pPr>
            <w:r>
              <w:rPr>
                <w:rFonts w:cs="Arial"/>
              </w:rPr>
              <w:t>10.</w:t>
            </w:r>
          </w:p>
        </w:tc>
        <w:tc>
          <w:tcPr>
            <w:tcW w:w="7567" w:type="dxa"/>
            <w:gridSpan w:val="3"/>
          </w:tcPr>
          <w:p w14:paraId="67BF19F3" w14:textId="6A2BAA53" w:rsidR="00B8530E" w:rsidRPr="002F10E5" w:rsidRDefault="002F10E5" w:rsidP="00B8530E">
            <w:pPr>
              <w:jc w:val="left"/>
              <w:rPr>
                <w:rFonts w:cs="Arial"/>
                <w:b/>
                <w:i/>
              </w:rPr>
            </w:pPr>
            <w:r>
              <w:rPr>
                <w:rFonts w:cs="Arial"/>
                <w:b/>
                <w:i/>
              </w:rPr>
              <w:t>Confidential Item</w:t>
            </w:r>
          </w:p>
          <w:p w14:paraId="48F2892B" w14:textId="1B850FA4" w:rsidR="008648F9" w:rsidRDefault="008648F9" w:rsidP="00B8530E">
            <w:pPr>
              <w:jc w:val="left"/>
              <w:rPr>
                <w:rFonts w:cs="Arial"/>
                <w:sz w:val="22"/>
              </w:rPr>
            </w:pPr>
          </w:p>
          <w:p w14:paraId="2261D320" w14:textId="0FF922AA" w:rsidR="00DF3E71" w:rsidRDefault="00DF3E71" w:rsidP="00F93A5F">
            <w:pPr>
              <w:jc w:val="left"/>
              <w:rPr>
                <w:rFonts w:cs="Arial"/>
                <w:b/>
                <w:i/>
                <w:sz w:val="22"/>
              </w:rPr>
            </w:pPr>
            <w:r>
              <w:rPr>
                <w:rFonts w:cs="Arial"/>
                <w:b/>
                <w:i/>
                <w:sz w:val="22"/>
              </w:rPr>
              <w:t>The meeting paused at 1159hrs</w:t>
            </w:r>
          </w:p>
          <w:p w14:paraId="63B3A07C" w14:textId="7D208EE2" w:rsidR="00DF3E71" w:rsidRDefault="00DF3E71" w:rsidP="00F93A5F">
            <w:pPr>
              <w:jc w:val="left"/>
              <w:rPr>
                <w:rFonts w:cs="Arial"/>
                <w:b/>
                <w:i/>
                <w:sz w:val="22"/>
              </w:rPr>
            </w:pPr>
          </w:p>
          <w:p w14:paraId="65166C22" w14:textId="60F1BBBA" w:rsidR="00DF3E71" w:rsidRDefault="00DF3E71" w:rsidP="00F93A5F">
            <w:pPr>
              <w:jc w:val="left"/>
              <w:rPr>
                <w:rFonts w:cs="Arial"/>
                <w:b/>
                <w:i/>
                <w:sz w:val="22"/>
              </w:rPr>
            </w:pPr>
            <w:r>
              <w:rPr>
                <w:rFonts w:cs="Arial"/>
                <w:b/>
                <w:i/>
                <w:sz w:val="22"/>
              </w:rPr>
              <w:t>The meeting reconvened at 1302hrs.</w:t>
            </w:r>
          </w:p>
          <w:p w14:paraId="34BBBB5E" w14:textId="5A40D852" w:rsidR="00DF3E71" w:rsidRDefault="00DF3E71" w:rsidP="00F93A5F">
            <w:pPr>
              <w:jc w:val="left"/>
              <w:rPr>
                <w:rFonts w:cs="Arial"/>
                <w:b/>
                <w:i/>
                <w:sz w:val="22"/>
              </w:rPr>
            </w:pPr>
            <w:r>
              <w:rPr>
                <w:rFonts w:cs="Arial"/>
                <w:b/>
                <w:i/>
                <w:sz w:val="22"/>
              </w:rPr>
              <w:t>Ms Havakin joined the meeting at this time.</w:t>
            </w:r>
          </w:p>
          <w:p w14:paraId="36066A9B" w14:textId="239B3A18" w:rsidR="00B8530E" w:rsidRDefault="00B8530E" w:rsidP="002F10E5">
            <w:pPr>
              <w:jc w:val="left"/>
              <w:rPr>
                <w:rFonts w:cs="Arial"/>
                <w:b/>
              </w:rPr>
            </w:pPr>
            <w:bookmarkStart w:id="0" w:name="_GoBack"/>
            <w:bookmarkEnd w:id="0"/>
          </w:p>
        </w:tc>
        <w:tc>
          <w:tcPr>
            <w:tcW w:w="1249" w:type="dxa"/>
            <w:gridSpan w:val="2"/>
          </w:tcPr>
          <w:p w14:paraId="2F349AA5" w14:textId="77777777" w:rsidR="00B8530E" w:rsidRDefault="00B8530E" w:rsidP="00A0650E">
            <w:pPr>
              <w:pStyle w:val="ListParagraph"/>
              <w:ind w:left="0"/>
              <w:jc w:val="center"/>
              <w:rPr>
                <w:rFonts w:cs="Arial"/>
                <w:highlight w:val="yellow"/>
              </w:rPr>
            </w:pPr>
          </w:p>
        </w:tc>
      </w:tr>
      <w:tr w:rsidR="00563677" w:rsidRPr="00662870" w14:paraId="09F58B0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5D35026" w14:textId="77777777" w:rsidR="00563677" w:rsidRDefault="00B8530E" w:rsidP="00A0650E">
            <w:pPr>
              <w:jc w:val="left"/>
              <w:rPr>
                <w:rFonts w:cs="Arial"/>
              </w:rPr>
            </w:pPr>
            <w:r>
              <w:rPr>
                <w:rFonts w:cs="Arial"/>
              </w:rPr>
              <w:t>11</w:t>
            </w:r>
            <w:r w:rsidR="00563677">
              <w:rPr>
                <w:rFonts w:cs="Arial"/>
              </w:rPr>
              <w:t>.</w:t>
            </w:r>
          </w:p>
        </w:tc>
        <w:tc>
          <w:tcPr>
            <w:tcW w:w="7567" w:type="dxa"/>
            <w:gridSpan w:val="3"/>
          </w:tcPr>
          <w:p w14:paraId="26B6A683" w14:textId="3D8DB29C" w:rsidR="002C5689" w:rsidRPr="009E6BA8" w:rsidRDefault="00155A9F" w:rsidP="00A0650E">
            <w:pPr>
              <w:pStyle w:val="ListParagraph"/>
              <w:ind w:left="0"/>
              <w:jc w:val="left"/>
              <w:rPr>
                <w:rFonts w:cs="Arial"/>
                <w:b/>
                <w:sz w:val="22"/>
              </w:rPr>
            </w:pPr>
            <w:r w:rsidRPr="009E6BA8">
              <w:rPr>
                <w:rFonts w:cs="Arial"/>
                <w:b/>
                <w:sz w:val="22"/>
              </w:rPr>
              <w:t>EXCELLENT STUDENT EXPERIENCE</w:t>
            </w:r>
          </w:p>
          <w:p w14:paraId="5B1A8C92" w14:textId="1230BD09" w:rsidR="00B55323" w:rsidRPr="009E6BA8" w:rsidRDefault="00155A9F" w:rsidP="00306083">
            <w:pPr>
              <w:jc w:val="left"/>
              <w:rPr>
                <w:rFonts w:cs="Arial"/>
                <w:b/>
                <w:sz w:val="22"/>
              </w:rPr>
            </w:pPr>
            <w:r w:rsidRPr="009E6BA8">
              <w:rPr>
                <w:rFonts w:cs="Arial"/>
                <w:b/>
                <w:sz w:val="22"/>
              </w:rPr>
              <w:t>Self-Assessment Report (SAR) and Quality Improvement Plan (QuIP)</w:t>
            </w:r>
          </w:p>
          <w:p w14:paraId="248F9B3A" w14:textId="59F487D9" w:rsidR="00B8530E" w:rsidRPr="009E6BA8" w:rsidRDefault="003A40BB" w:rsidP="00B8530E">
            <w:pPr>
              <w:pStyle w:val="ListParagraph"/>
              <w:ind w:left="0"/>
              <w:jc w:val="left"/>
              <w:rPr>
                <w:rFonts w:cs="Arial"/>
                <w:sz w:val="22"/>
              </w:rPr>
            </w:pPr>
            <w:r w:rsidRPr="009E6BA8">
              <w:rPr>
                <w:rFonts w:cs="Arial"/>
                <w:sz w:val="22"/>
              </w:rPr>
              <w:t>Ms Brett noted that the r</w:t>
            </w:r>
            <w:r w:rsidR="00DD477B" w:rsidRPr="009E6BA8">
              <w:rPr>
                <w:rFonts w:cs="Arial"/>
                <w:sz w:val="22"/>
              </w:rPr>
              <w:t xml:space="preserve">eport </w:t>
            </w:r>
            <w:r w:rsidR="00155A9F" w:rsidRPr="009E6BA8">
              <w:rPr>
                <w:rFonts w:cs="Arial"/>
                <w:sz w:val="22"/>
              </w:rPr>
              <w:t>on the SAR and QuIP</w:t>
            </w:r>
            <w:r w:rsidR="00DD477B" w:rsidRPr="009E6BA8">
              <w:rPr>
                <w:rFonts w:cs="Arial"/>
                <w:sz w:val="22"/>
              </w:rPr>
              <w:t xml:space="preserve"> </w:t>
            </w:r>
            <w:r w:rsidRPr="009E6BA8">
              <w:rPr>
                <w:rFonts w:cs="Arial"/>
                <w:sz w:val="22"/>
              </w:rPr>
              <w:t>had been discussed in depth at the Academic Committee in November</w:t>
            </w:r>
            <w:r w:rsidR="00B8530E" w:rsidRPr="009E6BA8">
              <w:rPr>
                <w:rFonts w:cs="Arial"/>
                <w:sz w:val="22"/>
              </w:rPr>
              <w:t>.  It was noted that</w:t>
            </w:r>
            <w:r w:rsidRPr="009E6BA8">
              <w:rPr>
                <w:rFonts w:cs="Arial"/>
                <w:sz w:val="22"/>
              </w:rPr>
              <w:t xml:space="preserve"> report was very detailed and insightful and Members had found it very useful.  The challenge will always be keeping </w:t>
            </w:r>
            <w:r w:rsidR="007353A9">
              <w:rPr>
                <w:rFonts w:cs="Arial"/>
                <w:sz w:val="22"/>
              </w:rPr>
              <w:t>O</w:t>
            </w:r>
            <w:r w:rsidR="007353A9" w:rsidRPr="009E6BA8">
              <w:rPr>
                <w:rFonts w:cs="Arial"/>
                <w:sz w:val="22"/>
              </w:rPr>
              <w:t xml:space="preserve">utstanding </w:t>
            </w:r>
            <w:r w:rsidRPr="009E6BA8">
              <w:rPr>
                <w:rFonts w:cs="Arial"/>
                <w:sz w:val="22"/>
              </w:rPr>
              <w:t>and the QuIP outlines everything</w:t>
            </w:r>
            <w:r w:rsidR="007353A9">
              <w:rPr>
                <w:rFonts w:cs="Arial"/>
                <w:sz w:val="22"/>
              </w:rPr>
              <w:t xml:space="preserve"> in detail</w:t>
            </w:r>
            <w:r w:rsidRPr="009E6BA8">
              <w:rPr>
                <w:rFonts w:cs="Arial"/>
                <w:sz w:val="22"/>
              </w:rPr>
              <w:t>.</w:t>
            </w:r>
          </w:p>
          <w:p w14:paraId="7465C642" w14:textId="77777777" w:rsidR="00CA3779" w:rsidRPr="009E6BA8" w:rsidRDefault="00CA3779" w:rsidP="009E6BA8">
            <w:pPr>
              <w:jc w:val="left"/>
              <w:rPr>
                <w:rFonts w:cs="Arial"/>
                <w:sz w:val="22"/>
              </w:rPr>
            </w:pPr>
          </w:p>
          <w:p w14:paraId="3C89533D" w14:textId="77777777" w:rsidR="009E6BA8" w:rsidRPr="009E6BA8" w:rsidRDefault="009E6BA8" w:rsidP="009E6BA8">
            <w:pPr>
              <w:jc w:val="left"/>
              <w:rPr>
                <w:rFonts w:cs="Arial"/>
                <w:sz w:val="22"/>
              </w:rPr>
            </w:pPr>
            <w:r w:rsidRPr="009E6BA8">
              <w:rPr>
                <w:rFonts w:cs="Arial"/>
                <w:sz w:val="22"/>
              </w:rPr>
              <w:lastRenderedPageBreak/>
              <w:t xml:space="preserve">The Board </w:t>
            </w:r>
            <w:r w:rsidRPr="009E6BA8">
              <w:rPr>
                <w:rFonts w:cs="Arial"/>
                <w:b/>
                <w:sz w:val="22"/>
              </w:rPr>
              <w:t xml:space="preserve">approved </w:t>
            </w:r>
            <w:r w:rsidRPr="009E6BA8">
              <w:rPr>
                <w:rFonts w:cs="Arial"/>
                <w:sz w:val="22"/>
              </w:rPr>
              <w:t>the Self-Assessment Report and Quality Improvement Plan.</w:t>
            </w:r>
          </w:p>
          <w:p w14:paraId="37C6B7A4" w14:textId="647D789F" w:rsidR="009E6BA8" w:rsidRPr="009E6BA8" w:rsidRDefault="009E6BA8" w:rsidP="009E6BA8">
            <w:pPr>
              <w:jc w:val="left"/>
              <w:rPr>
                <w:rFonts w:cs="Arial"/>
                <w:sz w:val="22"/>
              </w:rPr>
            </w:pPr>
          </w:p>
        </w:tc>
        <w:tc>
          <w:tcPr>
            <w:tcW w:w="1249" w:type="dxa"/>
            <w:gridSpan w:val="2"/>
          </w:tcPr>
          <w:p w14:paraId="5D7FF082" w14:textId="77777777" w:rsidR="00F54E1F" w:rsidRDefault="00F54E1F" w:rsidP="00A0650E">
            <w:pPr>
              <w:pStyle w:val="ListParagraph"/>
              <w:ind w:left="0"/>
              <w:jc w:val="center"/>
              <w:rPr>
                <w:rFonts w:cs="Arial"/>
              </w:rPr>
            </w:pPr>
          </w:p>
          <w:p w14:paraId="103A9494" w14:textId="77777777" w:rsidR="00F54E1F" w:rsidRPr="00F54E1F" w:rsidRDefault="00F54E1F" w:rsidP="00A0650E"/>
          <w:p w14:paraId="3262B414" w14:textId="77777777" w:rsidR="00B46A80" w:rsidRDefault="00B46A80" w:rsidP="00A0650E"/>
          <w:p w14:paraId="0FA33398" w14:textId="77777777" w:rsidR="00B46A80" w:rsidRDefault="00B46A80" w:rsidP="00A0650E"/>
          <w:p w14:paraId="02FEF6E9" w14:textId="77777777" w:rsidR="00B46A80" w:rsidRDefault="00B46A80" w:rsidP="00A0650E"/>
          <w:p w14:paraId="0A52EDF6" w14:textId="77777777" w:rsidR="00F54E1F" w:rsidRPr="00F54E1F" w:rsidRDefault="00F54E1F" w:rsidP="00A0650E"/>
          <w:p w14:paraId="2A7FBB61" w14:textId="77777777" w:rsidR="002B0FC5" w:rsidRDefault="002B0FC5" w:rsidP="00A0650E"/>
          <w:p w14:paraId="01444DE0" w14:textId="77777777" w:rsidR="00B55323" w:rsidRDefault="00B55323" w:rsidP="00A0650E"/>
          <w:p w14:paraId="346C4635" w14:textId="77777777" w:rsidR="00B55323" w:rsidRDefault="00B55323" w:rsidP="00A0650E"/>
          <w:p w14:paraId="141BCF8A" w14:textId="77777777" w:rsidR="00B55323" w:rsidRPr="00F54E1F" w:rsidRDefault="00B55323" w:rsidP="00F10DAE"/>
        </w:tc>
      </w:tr>
      <w:tr w:rsidR="00F10DAE" w:rsidRPr="00662870" w14:paraId="706ACDC5" w14:textId="77777777" w:rsidTr="00086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936" w:type="dxa"/>
          </w:tcPr>
          <w:p w14:paraId="2BE306E6" w14:textId="77777777" w:rsidR="00F10DAE" w:rsidRDefault="00F10DAE" w:rsidP="00A0650E">
            <w:pPr>
              <w:jc w:val="left"/>
              <w:rPr>
                <w:rFonts w:cs="Arial"/>
              </w:rPr>
            </w:pPr>
            <w:r>
              <w:rPr>
                <w:rFonts w:cs="Arial"/>
              </w:rPr>
              <w:lastRenderedPageBreak/>
              <w:t>1</w:t>
            </w:r>
            <w:r w:rsidR="00B8530E">
              <w:rPr>
                <w:rFonts w:cs="Arial"/>
              </w:rPr>
              <w:t>2</w:t>
            </w:r>
            <w:r>
              <w:rPr>
                <w:rFonts w:cs="Arial"/>
              </w:rPr>
              <w:t>.</w:t>
            </w:r>
          </w:p>
        </w:tc>
        <w:tc>
          <w:tcPr>
            <w:tcW w:w="7567" w:type="dxa"/>
            <w:gridSpan w:val="3"/>
          </w:tcPr>
          <w:p w14:paraId="3F8C755B" w14:textId="3422E5FC" w:rsidR="00F10DAE" w:rsidRDefault="00155A9F" w:rsidP="00A0650E">
            <w:pPr>
              <w:pStyle w:val="ListParagraph"/>
              <w:ind w:left="0"/>
              <w:jc w:val="left"/>
              <w:rPr>
                <w:rFonts w:cs="Arial"/>
                <w:b/>
                <w:szCs w:val="24"/>
              </w:rPr>
            </w:pPr>
            <w:r>
              <w:rPr>
                <w:rFonts w:cs="Arial"/>
                <w:b/>
                <w:szCs w:val="24"/>
              </w:rPr>
              <w:t>Annual Report by the Academic Board</w:t>
            </w:r>
          </w:p>
          <w:p w14:paraId="5B2CD822" w14:textId="6E94A500" w:rsidR="00155A9F" w:rsidRDefault="00155A9F" w:rsidP="00155A9F">
            <w:pPr>
              <w:pStyle w:val="ListParagraph"/>
              <w:ind w:left="0"/>
              <w:jc w:val="left"/>
              <w:rPr>
                <w:rFonts w:cs="Arial"/>
                <w:sz w:val="22"/>
              </w:rPr>
            </w:pPr>
            <w:r>
              <w:rPr>
                <w:rFonts w:cs="Arial"/>
                <w:sz w:val="22"/>
              </w:rPr>
              <w:t xml:space="preserve">Dr Raby presented the Annual Report by the Academic Board and </w:t>
            </w:r>
            <w:r w:rsidR="009D4B5A">
              <w:rPr>
                <w:rFonts w:cs="Arial"/>
                <w:sz w:val="22"/>
              </w:rPr>
              <w:t xml:space="preserve">advised that </w:t>
            </w:r>
            <w:r w:rsidR="009E6BA8">
              <w:rPr>
                <w:rFonts w:cs="Arial"/>
                <w:sz w:val="22"/>
              </w:rPr>
              <w:t>the report had been produced by the Learning, Teaching and Quality Committee and recommended for approval by the Academic Board</w:t>
            </w:r>
          </w:p>
          <w:p w14:paraId="67DC9C2A" w14:textId="77777777" w:rsidR="009D4B5A" w:rsidRDefault="009D4B5A" w:rsidP="00B8530E">
            <w:pPr>
              <w:jc w:val="left"/>
              <w:rPr>
                <w:rFonts w:cs="Arial"/>
                <w:sz w:val="22"/>
              </w:rPr>
            </w:pPr>
          </w:p>
          <w:p w14:paraId="1864FBE5" w14:textId="2080FBEB" w:rsidR="00CA3779" w:rsidRPr="004D12F7" w:rsidRDefault="004D12F7" w:rsidP="000862B8">
            <w:pPr>
              <w:jc w:val="left"/>
              <w:rPr>
                <w:rFonts w:cs="Arial"/>
                <w:sz w:val="22"/>
              </w:rPr>
            </w:pPr>
            <w:r>
              <w:rPr>
                <w:rFonts w:cs="Arial"/>
                <w:sz w:val="22"/>
              </w:rPr>
              <w:t xml:space="preserve">The Board </w:t>
            </w:r>
            <w:r>
              <w:rPr>
                <w:rFonts w:cs="Arial"/>
                <w:b/>
                <w:sz w:val="22"/>
              </w:rPr>
              <w:t xml:space="preserve">approved </w:t>
            </w:r>
            <w:r>
              <w:rPr>
                <w:rFonts w:cs="Arial"/>
                <w:sz w:val="22"/>
              </w:rPr>
              <w:t>the Annual Report from the Academic Board</w:t>
            </w:r>
          </w:p>
          <w:p w14:paraId="190AB091" w14:textId="652FA387" w:rsidR="004D12F7" w:rsidRPr="004D12F7" w:rsidRDefault="004D12F7" w:rsidP="009E6BA8">
            <w:pPr>
              <w:jc w:val="left"/>
              <w:rPr>
                <w:rFonts w:cs="Arial"/>
                <w:b/>
                <w:i/>
                <w:sz w:val="22"/>
              </w:rPr>
            </w:pPr>
          </w:p>
        </w:tc>
        <w:tc>
          <w:tcPr>
            <w:tcW w:w="1249" w:type="dxa"/>
            <w:gridSpan w:val="2"/>
          </w:tcPr>
          <w:p w14:paraId="4A245F5A" w14:textId="77777777" w:rsidR="00F10DAE" w:rsidRDefault="00F10DAE" w:rsidP="00A0650E">
            <w:pPr>
              <w:pStyle w:val="ListParagraph"/>
              <w:ind w:left="0"/>
              <w:jc w:val="center"/>
              <w:rPr>
                <w:rFonts w:cs="Arial"/>
              </w:rPr>
            </w:pPr>
          </w:p>
        </w:tc>
      </w:tr>
      <w:tr w:rsidR="009E6BA8" w:rsidRPr="00662870" w14:paraId="696C559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0494CA7" w14:textId="13A94FDF" w:rsidR="009E6BA8" w:rsidRDefault="009E6BA8" w:rsidP="00A0650E">
            <w:pPr>
              <w:jc w:val="left"/>
              <w:rPr>
                <w:rFonts w:cs="Arial"/>
              </w:rPr>
            </w:pPr>
            <w:r>
              <w:rPr>
                <w:rFonts w:cs="Arial"/>
              </w:rPr>
              <w:t>14.</w:t>
            </w:r>
          </w:p>
        </w:tc>
        <w:tc>
          <w:tcPr>
            <w:tcW w:w="7567" w:type="dxa"/>
            <w:gridSpan w:val="3"/>
          </w:tcPr>
          <w:p w14:paraId="423D5A52" w14:textId="2D20FC56" w:rsidR="009E6BA8" w:rsidRPr="002F10E5" w:rsidRDefault="002F10E5" w:rsidP="009E6BA8">
            <w:pPr>
              <w:jc w:val="left"/>
              <w:rPr>
                <w:rFonts w:cs="Arial"/>
                <w:b/>
                <w:i/>
              </w:rPr>
            </w:pPr>
            <w:r>
              <w:rPr>
                <w:rFonts w:cs="Arial"/>
                <w:b/>
                <w:i/>
              </w:rPr>
              <w:t>Confidential Item</w:t>
            </w:r>
          </w:p>
          <w:p w14:paraId="4D2C9CB4" w14:textId="77777777" w:rsidR="009E6BA8" w:rsidRPr="00C15FFB" w:rsidRDefault="009E6BA8" w:rsidP="009E6BA8">
            <w:pPr>
              <w:jc w:val="left"/>
              <w:rPr>
                <w:rFonts w:cs="Arial"/>
                <w:sz w:val="22"/>
              </w:rPr>
            </w:pPr>
          </w:p>
          <w:p w14:paraId="30B04105" w14:textId="2B532A2B" w:rsidR="009E6BA8" w:rsidRDefault="009E6BA8" w:rsidP="009E6BA8">
            <w:pPr>
              <w:jc w:val="left"/>
              <w:rPr>
                <w:rFonts w:cs="Arial"/>
                <w:b/>
                <w:i/>
                <w:sz w:val="22"/>
              </w:rPr>
            </w:pPr>
            <w:r>
              <w:rPr>
                <w:rFonts w:cs="Arial"/>
                <w:b/>
                <w:i/>
                <w:sz w:val="22"/>
              </w:rPr>
              <w:t>Mr Bradley joined the meeting at 1312hrs.</w:t>
            </w:r>
          </w:p>
          <w:p w14:paraId="470EA68B" w14:textId="77777777" w:rsidR="009E6BA8" w:rsidRDefault="009E6BA8" w:rsidP="00A0650E">
            <w:pPr>
              <w:pStyle w:val="ListParagraph"/>
              <w:ind w:left="0"/>
              <w:jc w:val="left"/>
              <w:rPr>
                <w:rFonts w:cs="Arial"/>
                <w:b/>
                <w:szCs w:val="24"/>
              </w:rPr>
            </w:pPr>
          </w:p>
        </w:tc>
        <w:tc>
          <w:tcPr>
            <w:tcW w:w="1249" w:type="dxa"/>
            <w:gridSpan w:val="2"/>
          </w:tcPr>
          <w:p w14:paraId="1817F059" w14:textId="77777777" w:rsidR="009E6BA8" w:rsidRDefault="009E6BA8" w:rsidP="00A0650E">
            <w:pPr>
              <w:pStyle w:val="ListParagraph"/>
              <w:ind w:left="0"/>
              <w:jc w:val="center"/>
              <w:rPr>
                <w:rFonts w:cs="Arial"/>
              </w:rPr>
            </w:pPr>
          </w:p>
        </w:tc>
      </w:tr>
      <w:tr w:rsidR="00F10DAE" w:rsidRPr="00662870" w14:paraId="49DF860E"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C64E2BF" w14:textId="77777777" w:rsidR="00F10DAE" w:rsidRDefault="00F10DAE" w:rsidP="00A0650E">
            <w:pPr>
              <w:jc w:val="left"/>
              <w:rPr>
                <w:rFonts w:cs="Arial"/>
              </w:rPr>
            </w:pPr>
            <w:r>
              <w:rPr>
                <w:rFonts w:cs="Arial"/>
              </w:rPr>
              <w:t>1</w:t>
            </w:r>
            <w:r w:rsidR="00B8530E">
              <w:rPr>
                <w:rFonts w:cs="Arial"/>
              </w:rPr>
              <w:t>3</w:t>
            </w:r>
            <w:r>
              <w:rPr>
                <w:rFonts w:cs="Arial"/>
              </w:rPr>
              <w:t>.</w:t>
            </w:r>
          </w:p>
        </w:tc>
        <w:tc>
          <w:tcPr>
            <w:tcW w:w="7567" w:type="dxa"/>
            <w:gridSpan w:val="3"/>
          </w:tcPr>
          <w:p w14:paraId="6C69A236" w14:textId="77777777" w:rsidR="00155A9F" w:rsidRDefault="00155A9F" w:rsidP="00A0650E">
            <w:pPr>
              <w:pStyle w:val="ListParagraph"/>
              <w:ind w:left="0"/>
              <w:jc w:val="left"/>
              <w:rPr>
                <w:rFonts w:cs="Arial"/>
                <w:b/>
                <w:szCs w:val="24"/>
              </w:rPr>
            </w:pPr>
            <w:r>
              <w:rPr>
                <w:rFonts w:cs="Arial"/>
                <w:b/>
                <w:szCs w:val="24"/>
              </w:rPr>
              <w:t>SUSTAINABILITY</w:t>
            </w:r>
          </w:p>
          <w:p w14:paraId="555B8DAE" w14:textId="3A99FECD" w:rsidR="00F10DAE" w:rsidRDefault="00155A9F" w:rsidP="00A0650E">
            <w:pPr>
              <w:pStyle w:val="ListParagraph"/>
              <w:ind w:left="0"/>
              <w:jc w:val="left"/>
              <w:rPr>
                <w:rFonts w:cs="Arial"/>
                <w:b/>
                <w:szCs w:val="24"/>
              </w:rPr>
            </w:pPr>
            <w:r>
              <w:rPr>
                <w:rFonts w:cs="Arial"/>
                <w:b/>
                <w:szCs w:val="24"/>
              </w:rPr>
              <w:t>Update on School Liaison Activity</w:t>
            </w:r>
          </w:p>
          <w:p w14:paraId="086DC901" w14:textId="0FEF2329" w:rsidR="00CF2325" w:rsidRDefault="00155A9F" w:rsidP="00155A9F">
            <w:pPr>
              <w:pStyle w:val="ListParagraph"/>
              <w:ind w:left="0"/>
              <w:jc w:val="left"/>
              <w:rPr>
                <w:rFonts w:cs="Arial"/>
                <w:sz w:val="22"/>
              </w:rPr>
            </w:pPr>
            <w:r>
              <w:rPr>
                <w:rFonts w:cs="Arial"/>
                <w:sz w:val="22"/>
              </w:rPr>
              <w:t xml:space="preserve">Mr Bradley presented the update on School Liaison Activity to the Board and advised </w:t>
            </w:r>
            <w:r w:rsidR="002C2157">
              <w:rPr>
                <w:rFonts w:cs="Arial"/>
                <w:sz w:val="22"/>
              </w:rPr>
              <w:t>on the School</w:t>
            </w:r>
            <w:r w:rsidR="00F8006A">
              <w:rPr>
                <w:rFonts w:cs="Arial"/>
                <w:sz w:val="22"/>
              </w:rPr>
              <w:t>’</w:t>
            </w:r>
            <w:r w:rsidR="002C2157">
              <w:rPr>
                <w:rFonts w:cs="Arial"/>
                <w:sz w:val="22"/>
              </w:rPr>
              <w:t xml:space="preserve">s current work and development activity.  Boosting awareness of the creative sector amongst influencers (teachers and advisers), developing awareness of the NSoA and what we do, supporting the development of cultural capital in young people and establishing the School as the leading institution supporting and advocating the arts across the north east and north England. </w:t>
            </w:r>
          </w:p>
          <w:p w14:paraId="2037B694" w14:textId="14640FCE" w:rsidR="002C2157" w:rsidRDefault="002C2157" w:rsidP="00155A9F">
            <w:pPr>
              <w:pStyle w:val="ListParagraph"/>
              <w:ind w:left="0"/>
              <w:jc w:val="left"/>
              <w:rPr>
                <w:rFonts w:cs="Arial"/>
                <w:sz w:val="22"/>
              </w:rPr>
            </w:pPr>
          </w:p>
          <w:p w14:paraId="5DBF029D" w14:textId="22CA6518" w:rsidR="002C2157" w:rsidRDefault="002C2157" w:rsidP="00155A9F">
            <w:pPr>
              <w:pStyle w:val="ListParagraph"/>
              <w:ind w:left="0"/>
              <w:jc w:val="left"/>
              <w:rPr>
                <w:rFonts w:cs="Arial"/>
                <w:sz w:val="22"/>
              </w:rPr>
            </w:pPr>
            <w:r>
              <w:rPr>
                <w:rFonts w:cs="Arial"/>
                <w:sz w:val="22"/>
              </w:rPr>
              <w:t>Mr Bailey asked for any questions or comments.</w:t>
            </w:r>
          </w:p>
          <w:p w14:paraId="49951CE4" w14:textId="105F0412" w:rsidR="002C2157" w:rsidRDefault="002C2157" w:rsidP="00155A9F">
            <w:pPr>
              <w:pStyle w:val="ListParagraph"/>
              <w:ind w:left="0"/>
              <w:jc w:val="left"/>
              <w:rPr>
                <w:rFonts w:cs="Arial"/>
                <w:sz w:val="22"/>
              </w:rPr>
            </w:pPr>
          </w:p>
          <w:p w14:paraId="282BEEB3" w14:textId="7215421D" w:rsidR="002C2157" w:rsidRDefault="002C2157" w:rsidP="00155A9F">
            <w:pPr>
              <w:pStyle w:val="ListParagraph"/>
              <w:ind w:left="0"/>
              <w:jc w:val="left"/>
              <w:rPr>
                <w:rFonts w:cs="Arial"/>
                <w:sz w:val="22"/>
              </w:rPr>
            </w:pPr>
            <w:r>
              <w:rPr>
                <w:rFonts w:cs="Arial"/>
                <w:sz w:val="22"/>
              </w:rPr>
              <w:t xml:space="preserve">Mr Bailey commenced and asked about the data which would be provided from the proposed third-party provider.  We know that we need to have 2-3 years good groundwork data but how will it enhance our </w:t>
            </w:r>
            <w:r w:rsidR="00457FAE">
              <w:rPr>
                <w:rFonts w:cs="Arial"/>
                <w:sz w:val="22"/>
              </w:rPr>
              <w:t>work.</w:t>
            </w:r>
            <w:r>
              <w:rPr>
                <w:rFonts w:cs="Arial"/>
                <w:sz w:val="22"/>
              </w:rPr>
              <w:t xml:space="preserve">  Mr Bradley noted that it would help us target higher levels of art and design</w:t>
            </w:r>
            <w:r w:rsidR="00545DDA">
              <w:rPr>
                <w:rFonts w:cs="Arial"/>
                <w:sz w:val="22"/>
              </w:rPr>
              <w:t xml:space="preserve"> students and the quintile sets.  It will give us the edge to targeting the students the School would attract.  It is a subscription service and we know from a trial that the data will be helpful and would give us a clear 2 phase plan to identify areas and build relationships.</w:t>
            </w:r>
          </w:p>
          <w:p w14:paraId="1853D81D" w14:textId="639693AB" w:rsidR="00545DDA" w:rsidRDefault="00545DDA" w:rsidP="00155A9F">
            <w:pPr>
              <w:pStyle w:val="ListParagraph"/>
              <w:ind w:left="0"/>
              <w:jc w:val="left"/>
              <w:rPr>
                <w:rFonts w:cs="Arial"/>
                <w:sz w:val="22"/>
              </w:rPr>
            </w:pPr>
          </w:p>
          <w:p w14:paraId="22ABFDBC" w14:textId="150E324C" w:rsidR="00545DDA" w:rsidRDefault="00545DDA" w:rsidP="00155A9F">
            <w:pPr>
              <w:pStyle w:val="ListParagraph"/>
              <w:ind w:left="0"/>
              <w:jc w:val="left"/>
              <w:rPr>
                <w:rFonts w:cs="Arial"/>
                <w:sz w:val="22"/>
              </w:rPr>
            </w:pPr>
            <w:r>
              <w:rPr>
                <w:rFonts w:cs="Arial"/>
                <w:sz w:val="22"/>
              </w:rPr>
              <w:t>Dr Raby added that we know that this data can help us generate what we need.  We would propose to run it from March 1</w:t>
            </w:r>
            <w:r w:rsidRPr="00545DDA">
              <w:rPr>
                <w:rFonts w:cs="Arial"/>
                <w:sz w:val="22"/>
                <w:vertAlign w:val="superscript"/>
              </w:rPr>
              <w:t>st</w:t>
            </w:r>
            <w:r>
              <w:rPr>
                <w:rFonts w:cs="Arial"/>
                <w:sz w:val="22"/>
              </w:rPr>
              <w:t xml:space="preserve"> to allow us to build links for 2024 HE recruitment.  Huddersfield use the provider and have found it useful.</w:t>
            </w:r>
          </w:p>
          <w:p w14:paraId="5CAC54B7" w14:textId="5A3AD8C8" w:rsidR="00545DDA" w:rsidRDefault="00545DDA" w:rsidP="00155A9F">
            <w:pPr>
              <w:pStyle w:val="ListParagraph"/>
              <w:ind w:left="0"/>
              <w:jc w:val="left"/>
              <w:rPr>
                <w:rFonts w:cs="Arial"/>
                <w:sz w:val="22"/>
              </w:rPr>
            </w:pPr>
          </w:p>
          <w:p w14:paraId="1E9B4481" w14:textId="6B5DBABC" w:rsidR="00545DDA" w:rsidRDefault="00545DDA" w:rsidP="00155A9F">
            <w:pPr>
              <w:pStyle w:val="ListParagraph"/>
              <w:ind w:left="0"/>
              <w:jc w:val="left"/>
              <w:rPr>
                <w:rFonts w:cs="Arial"/>
                <w:sz w:val="22"/>
              </w:rPr>
            </w:pPr>
            <w:r>
              <w:rPr>
                <w:rFonts w:cs="Arial"/>
                <w:sz w:val="22"/>
              </w:rPr>
              <w:t>Mrs Fawcett</w:t>
            </w:r>
            <w:r w:rsidR="0067722D">
              <w:rPr>
                <w:rFonts w:cs="Arial"/>
                <w:sz w:val="22"/>
              </w:rPr>
              <w:t xml:space="preserve"> noted that for FE we had predicted big growth but this didn’t come to fruition.  Was there an oddity to our </w:t>
            </w:r>
            <w:r w:rsidR="005C1341">
              <w:rPr>
                <w:rFonts w:cs="Arial"/>
                <w:sz w:val="22"/>
              </w:rPr>
              <w:t>thinking?</w:t>
            </w:r>
            <w:r w:rsidR="0067722D">
              <w:rPr>
                <w:rFonts w:cs="Arial"/>
                <w:sz w:val="22"/>
              </w:rPr>
              <w:t xml:space="preserve">  Mr Bradley advised that FE is always very difficult to predict and very fickle.  We were unlucky as we did not do anything different.</w:t>
            </w:r>
          </w:p>
          <w:p w14:paraId="3AE9E0A5" w14:textId="395BEE50" w:rsidR="0067722D" w:rsidRDefault="0067722D" w:rsidP="00155A9F">
            <w:pPr>
              <w:pStyle w:val="ListParagraph"/>
              <w:ind w:left="0"/>
              <w:jc w:val="left"/>
              <w:rPr>
                <w:rFonts w:cs="Arial"/>
                <w:sz w:val="22"/>
              </w:rPr>
            </w:pPr>
          </w:p>
          <w:p w14:paraId="16D23AC6" w14:textId="0AD83239" w:rsidR="0067722D" w:rsidRDefault="0067722D" w:rsidP="00155A9F">
            <w:pPr>
              <w:pStyle w:val="ListParagraph"/>
              <w:ind w:left="0"/>
              <w:jc w:val="left"/>
              <w:rPr>
                <w:rFonts w:cs="Arial"/>
                <w:sz w:val="22"/>
              </w:rPr>
            </w:pPr>
            <w:r>
              <w:rPr>
                <w:rFonts w:cs="Arial"/>
                <w:sz w:val="22"/>
              </w:rPr>
              <w:t>Mr Chapman added that we have access to data which unfortunately is never comprehensive and can be out of date and difficult to triangulate.  Data Filter will be beneficial and assist geotargeted activity and will help demonstrate our approach and support</w:t>
            </w:r>
            <w:r w:rsidR="00F8006A">
              <w:rPr>
                <w:rFonts w:cs="Arial"/>
                <w:sz w:val="22"/>
              </w:rPr>
              <w:t xml:space="preserve"> can work</w:t>
            </w:r>
            <w:r>
              <w:rPr>
                <w:rFonts w:cs="Arial"/>
                <w:sz w:val="22"/>
              </w:rPr>
              <w:t>.</w:t>
            </w:r>
          </w:p>
          <w:p w14:paraId="47529907" w14:textId="46C58C51" w:rsidR="0067722D" w:rsidRDefault="0067722D" w:rsidP="00155A9F">
            <w:pPr>
              <w:pStyle w:val="ListParagraph"/>
              <w:ind w:left="0"/>
              <w:jc w:val="left"/>
              <w:rPr>
                <w:rFonts w:cs="Arial"/>
                <w:sz w:val="22"/>
              </w:rPr>
            </w:pPr>
          </w:p>
          <w:p w14:paraId="23A4D30C" w14:textId="35DF7E95" w:rsidR="0067722D" w:rsidRDefault="0067722D" w:rsidP="00155A9F">
            <w:pPr>
              <w:pStyle w:val="ListParagraph"/>
              <w:ind w:left="0"/>
              <w:jc w:val="left"/>
              <w:rPr>
                <w:rFonts w:cs="Arial"/>
                <w:sz w:val="22"/>
              </w:rPr>
            </w:pPr>
            <w:r>
              <w:rPr>
                <w:rFonts w:cs="Arial"/>
                <w:sz w:val="22"/>
              </w:rPr>
              <w:lastRenderedPageBreak/>
              <w:t xml:space="preserve">Dr Raby added that parents are recognising the support we give students.  We are attracting people from further afield to our open days (Gloucestershire, Bournemouth), and at open days we have been asked about safety in Hartlepool.  We note that Huddersfield </w:t>
            </w:r>
            <w:r w:rsidR="00F8006A">
              <w:rPr>
                <w:rFonts w:cs="Arial"/>
                <w:sz w:val="22"/>
              </w:rPr>
              <w:t>ha</w:t>
            </w:r>
            <w:r>
              <w:rPr>
                <w:rFonts w:cs="Arial"/>
                <w:sz w:val="22"/>
              </w:rPr>
              <w:t>s similar demographics to Hartlepool and have a successful University.</w:t>
            </w:r>
          </w:p>
          <w:p w14:paraId="264EB467" w14:textId="346B883E" w:rsidR="0067722D" w:rsidRDefault="0067722D" w:rsidP="00155A9F">
            <w:pPr>
              <w:pStyle w:val="ListParagraph"/>
              <w:ind w:left="0"/>
              <w:jc w:val="left"/>
              <w:rPr>
                <w:rFonts w:cs="Arial"/>
                <w:sz w:val="22"/>
              </w:rPr>
            </w:pPr>
          </w:p>
          <w:p w14:paraId="1C568E8A" w14:textId="28F4A301" w:rsidR="0067722D" w:rsidRDefault="0067722D" w:rsidP="00155A9F">
            <w:pPr>
              <w:pStyle w:val="ListParagraph"/>
              <w:ind w:left="0"/>
              <w:jc w:val="left"/>
              <w:rPr>
                <w:rFonts w:cs="Arial"/>
                <w:sz w:val="22"/>
              </w:rPr>
            </w:pPr>
            <w:r>
              <w:rPr>
                <w:rFonts w:cs="Arial"/>
                <w:sz w:val="22"/>
              </w:rPr>
              <w:t xml:space="preserve">Professor Simmons noted the Huddersfield observations from his 20yrs teaching in the area.  Huddersfield does have similar characteristics to Hartlepool, neither is </w:t>
            </w:r>
            <w:r w:rsidR="005C1341">
              <w:rPr>
                <w:rFonts w:cs="Arial"/>
                <w:sz w:val="22"/>
              </w:rPr>
              <w:t>glamorous</w:t>
            </w:r>
            <w:r>
              <w:rPr>
                <w:rFonts w:cs="Arial"/>
                <w:sz w:val="22"/>
              </w:rPr>
              <w:t xml:space="preserve"> but does have affluent areas.  Huddersfield</w:t>
            </w:r>
            <w:r w:rsidR="00B16C9E">
              <w:rPr>
                <w:rFonts w:cs="Arial"/>
                <w:sz w:val="22"/>
              </w:rPr>
              <w:t xml:space="preserve"> University</w:t>
            </w:r>
            <w:r>
              <w:rPr>
                <w:rFonts w:cs="Arial"/>
                <w:sz w:val="22"/>
              </w:rPr>
              <w:t xml:space="preserve"> does have a long history and has had significant investment which impresses visitors.  </w:t>
            </w:r>
            <w:r w:rsidR="00B16C9E">
              <w:rPr>
                <w:rFonts w:cs="Arial"/>
                <w:sz w:val="22"/>
              </w:rPr>
              <w:t xml:space="preserve">HU </w:t>
            </w:r>
            <w:r>
              <w:rPr>
                <w:rFonts w:cs="Arial"/>
                <w:sz w:val="22"/>
              </w:rPr>
              <w:t xml:space="preserve">have had </w:t>
            </w:r>
            <w:r w:rsidR="005C1341">
              <w:rPr>
                <w:rFonts w:cs="Arial"/>
                <w:sz w:val="22"/>
              </w:rPr>
              <w:t xml:space="preserve">a local community agreement within the Asian community </w:t>
            </w:r>
            <w:r w:rsidR="00B16C9E">
              <w:rPr>
                <w:rFonts w:cs="Arial"/>
                <w:sz w:val="22"/>
              </w:rPr>
              <w:t xml:space="preserve">to encourage </w:t>
            </w:r>
            <w:r w:rsidR="005C1341">
              <w:rPr>
                <w:rFonts w:cs="Arial"/>
                <w:sz w:val="22"/>
              </w:rPr>
              <w:t xml:space="preserve">University education as </w:t>
            </w:r>
            <w:r w:rsidR="00B16C9E">
              <w:rPr>
                <w:rFonts w:cs="Arial"/>
                <w:sz w:val="22"/>
              </w:rPr>
              <w:t xml:space="preserve">an </w:t>
            </w:r>
            <w:r w:rsidR="005C1341">
              <w:rPr>
                <w:rFonts w:cs="Arial"/>
                <w:sz w:val="22"/>
              </w:rPr>
              <w:t>acceptable</w:t>
            </w:r>
            <w:r w:rsidR="00B16C9E">
              <w:rPr>
                <w:rFonts w:cs="Arial"/>
                <w:sz w:val="22"/>
              </w:rPr>
              <w:t xml:space="preserve"> route after school where</w:t>
            </w:r>
            <w:r w:rsidR="005C1341">
              <w:rPr>
                <w:rFonts w:cs="Arial"/>
                <w:sz w:val="22"/>
              </w:rPr>
              <w:t xml:space="preserve"> the local University</w:t>
            </w:r>
            <w:r w:rsidR="00B16C9E">
              <w:rPr>
                <w:rFonts w:cs="Arial"/>
                <w:sz w:val="22"/>
              </w:rPr>
              <w:t xml:space="preserve"> was especially attractive</w:t>
            </w:r>
            <w:r w:rsidR="005C1341">
              <w:rPr>
                <w:rFonts w:cs="Arial"/>
                <w:sz w:val="22"/>
              </w:rPr>
              <w:t>.</w:t>
            </w:r>
          </w:p>
          <w:p w14:paraId="427DF0D7" w14:textId="748D49E2" w:rsidR="005C1341" w:rsidRDefault="005C1341" w:rsidP="00155A9F">
            <w:pPr>
              <w:pStyle w:val="ListParagraph"/>
              <w:ind w:left="0"/>
              <w:jc w:val="left"/>
              <w:rPr>
                <w:rFonts w:cs="Arial"/>
                <w:sz w:val="22"/>
              </w:rPr>
            </w:pPr>
          </w:p>
          <w:p w14:paraId="6B5864E0" w14:textId="4C1E1A0E" w:rsidR="005C1341" w:rsidRDefault="005C1341" w:rsidP="00155A9F">
            <w:pPr>
              <w:pStyle w:val="ListParagraph"/>
              <w:ind w:left="0"/>
              <w:jc w:val="left"/>
              <w:rPr>
                <w:rFonts w:cs="Arial"/>
                <w:sz w:val="22"/>
              </w:rPr>
            </w:pPr>
            <w:r>
              <w:rPr>
                <w:rFonts w:cs="Arial"/>
                <w:sz w:val="22"/>
              </w:rPr>
              <w:t xml:space="preserve">Ms Brett noted that there was a very good discussion at the Academic Committee in November and added that even in central London there are difficulties with growth.  This is the beginning of a longer journey and a bigger story.  We need to keep working with </w:t>
            </w:r>
            <w:r w:rsidR="00B16C9E">
              <w:rPr>
                <w:rFonts w:cs="Arial"/>
                <w:sz w:val="22"/>
              </w:rPr>
              <w:t xml:space="preserve">schools </w:t>
            </w:r>
            <w:r>
              <w:rPr>
                <w:rFonts w:cs="Arial"/>
                <w:sz w:val="22"/>
              </w:rPr>
              <w:t>and this data set will help.</w:t>
            </w:r>
          </w:p>
          <w:p w14:paraId="4EAB012C" w14:textId="1158C815" w:rsidR="005C1341" w:rsidRDefault="005C1341" w:rsidP="00155A9F">
            <w:pPr>
              <w:pStyle w:val="ListParagraph"/>
              <w:ind w:left="0"/>
              <w:jc w:val="left"/>
              <w:rPr>
                <w:rFonts w:cs="Arial"/>
                <w:sz w:val="22"/>
              </w:rPr>
            </w:pPr>
          </w:p>
          <w:p w14:paraId="160091F7" w14:textId="7C643DAA" w:rsidR="005C1341" w:rsidRDefault="005C1341" w:rsidP="00155A9F">
            <w:pPr>
              <w:pStyle w:val="ListParagraph"/>
              <w:ind w:left="0"/>
              <w:jc w:val="left"/>
              <w:rPr>
                <w:rFonts w:cs="Arial"/>
                <w:sz w:val="22"/>
              </w:rPr>
            </w:pPr>
            <w:r>
              <w:rPr>
                <w:rFonts w:cs="Arial"/>
                <w:sz w:val="22"/>
              </w:rPr>
              <w:t>Dr Raby noted his thanks to Mr Bradley and his team on their hard work and professionalism.</w:t>
            </w:r>
          </w:p>
          <w:p w14:paraId="2C9E90E7" w14:textId="5A29C85B" w:rsidR="005C1341" w:rsidRDefault="005C1341" w:rsidP="00155A9F">
            <w:pPr>
              <w:pStyle w:val="ListParagraph"/>
              <w:ind w:left="0"/>
              <w:jc w:val="left"/>
              <w:rPr>
                <w:rFonts w:cs="Arial"/>
                <w:sz w:val="22"/>
              </w:rPr>
            </w:pPr>
          </w:p>
          <w:p w14:paraId="33643AE2" w14:textId="270B888D" w:rsidR="002C2157" w:rsidRDefault="005C1341" w:rsidP="00155A9F">
            <w:pPr>
              <w:pStyle w:val="ListParagraph"/>
              <w:ind w:left="0"/>
              <w:jc w:val="left"/>
              <w:rPr>
                <w:rFonts w:cs="Arial"/>
                <w:sz w:val="22"/>
              </w:rPr>
            </w:pPr>
            <w:r>
              <w:rPr>
                <w:rFonts w:cs="Arial"/>
                <w:sz w:val="22"/>
              </w:rPr>
              <w:t xml:space="preserve">The Board </w:t>
            </w:r>
            <w:r>
              <w:rPr>
                <w:rFonts w:cs="Arial"/>
                <w:b/>
                <w:sz w:val="22"/>
              </w:rPr>
              <w:t xml:space="preserve">agreed </w:t>
            </w:r>
            <w:r>
              <w:rPr>
                <w:rFonts w:cs="Arial"/>
                <w:sz w:val="22"/>
              </w:rPr>
              <w:t>that the Data would be a good investment to help the recruitment team focus activities to help potential growth.</w:t>
            </w:r>
          </w:p>
          <w:p w14:paraId="76C4EF52" w14:textId="77777777" w:rsidR="00C0017E" w:rsidRDefault="00C0017E" w:rsidP="00B8530E">
            <w:pPr>
              <w:pStyle w:val="ListParagraph"/>
              <w:ind w:left="0"/>
              <w:jc w:val="left"/>
              <w:rPr>
                <w:rFonts w:cs="Arial"/>
                <w:sz w:val="22"/>
              </w:rPr>
            </w:pPr>
          </w:p>
          <w:p w14:paraId="7C1E1353" w14:textId="5219AFDB" w:rsidR="00C0017E" w:rsidRDefault="00C0017E" w:rsidP="00B8530E">
            <w:pPr>
              <w:pStyle w:val="ListParagraph"/>
              <w:ind w:left="0"/>
              <w:jc w:val="left"/>
              <w:rPr>
                <w:rFonts w:cs="Arial"/>
                <w:sz w:val="22"/>
              </w:rPr>
            </w:pPr>
            <w:r>
              <w:rPr>
                <w:rFonts w:cs="Arial"/>
                <w:sz w:val="22"/>
              </w:rPr>
              <w:t xml:space="preserve">Mr Bailey thanked </w:t>
            </w:r>
            <w:r w:rsidR="00155A9F">
              <w:rPr>
                <w:rFonts w:cs="Arial"/>
                <w:sz w:val="22"/>
              </w:rPr>
              <w:t>Mr Bradley</w:t>
            </w:r>
            <w:r>
              <w:rPr>
                <w:rFonts w:cs="Arial"/>
                <w:sz w:val="22"/>
              </w:rPr>
              <w:t xml:space="preserve"> for the report and update.</w:t>
            </w:r>
          </w:p>
          <w:p w14:paraId="3E7C4FA2" w14:textId="77777777" w:rsidR="004D12F7" w:rsidRDefault="004D12F7" w:rsidP="00B8530E">
            <w:pPr>
              <w:pStyle w:val="ListParagraph"/>
              <w:ind w:left="0"/>
              <w:jc w:val="left"/>
              <w:rPr>
                <w:rFonts w:cs="Arial"/>
                <w:sz w:val="22"/>
              </w:rPr>
            </w:pPr>
          </w:p>
          <w:p w14:paraId="3A18524A" w14:textId="6EFC4CCA" w:rsidR="004D12F7" w:rsidRPr="00C15FFB" w:rsidRDefault="004D12F7" w:rsidP="004D12F7">
            <w:pPr>
              <w:jc w:val="left"/>
              <w:rPr>
                <w:rFonts w:cs="Arial"/>
                <w:b/>
                <w:i/>
                <w:sz w:val="22"/>
              </w:rPr>
            </w:pPr>
            <w:r w:rsidRPr="00C15FFB">
              <w:rPr>
                <w:rFonts w:cs="Arial"/>
                <w:b/>
                <w:i/>
                <w:sz w:val="22"/>
              </w:rPr>
              <w:t>Mr</w:t>
            </w:r>
            <w:r>
              <w:rPr>
                <w:rFonts w:cs="Arial"/>
                <w:b/>
                <w:i/>
                <w:sz w:val="22"/>
              </w:rPr>
              <w:t xml:space="preserve"> Bradley </w:t>
            </w:r>
            <w:r w:rsidRPr="00C15FFB">
              <w:rPr>
                <w:rFonts w:cs="Arial"/>
                <w:b/>
                <w:i/>
                <w:sz w:val="22"/>
              </w:rPr>
              <w:t xml:space="preserve">left the meeting at </w:t>
            </w:r>
            <w:r w:rsidR="003A40BB">
              <w:rPr>
                <w:rFonts w:cs="Arial"/>
                <w:b/>
                <w:i/>
                <w:sz w:val="22"/>
              </w:rPr>
              <w:t>1338</w:t>
            </w:r>
            <w:r>
              <w:rPr>
                <w:rFonts w:cs="Arial"/>
                <w:b/>
                <w:i/>
                <w:sz w:val="22"/>
              </w:rPr>
              <w:t>hrs</w:t>
            </w:r>
            <w:r w:rsidRPr="00C15FFB">
              <w:rPr>
                <w:rFonts w:cs="Arial"/>
                <w:b/>
                <w:i/>
                <w:sz w:val="22"/>
              </w:rPr>
              <w:t>.</w:t>
            </w:r>
          </w:p>
          <w:p w14:paraId="28D83EC8" w14:textId="77777777" w:rsidR="00C0017E" w:rsidRPr="00E542F5" w:rsidRDefault="00C0017E" w:rsidP="00B8530E">
            <w:pPr>
              <w:pStyle w:val="ListParagraph"/>
              <w:ind w:left="0"/>
              <w:jc w:val="left"/>
              <w:rPr>
                <w:rFonts w:cs="Arial"/>
                <w:sz w:val="22"/>
              </w:rPr>
            </w:pPr>
          </w:p>
        </w:tc>
        <w:tc>
          <w:tcPr>
            <w:tcW w:w="1249" w:type="dxa"/>
            <w:gridSpan w:val="2"/>
          </w:tcPr>
          <w:p w14:paraId="0AED3A3A" w14:textId="77777777" w:rsidR="00F10DAE" w:rsidRDefault="00F10DAE" w:rsidP="00A0650E">
            <w:pPr>
              <w:pStyle w:val="ListParagraph"/>
              <w:ind w:left="0"/>
              <w:jc w:val="center"/>
              <w:rPr>
                <w:rFonts w:cs="Arial"/>
              </w:rPr>
            </w:pPr>
          </w:p>
        </w:tc>
      </w:tr>
      <w:tr w:rsidR="001F283D" w:rsidRPr="00662870" w14:paraId="2DC78A5E"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183F5BFF" w14:textId="77777777" w:rsidR="001F283D" w:rsidRPr="00B23EB2" w:rsidRDefault="001F283D" w:rsidP="00A0650E">
            <w:pPr>
              <w:jc w:val="left"/>
              <w:rPr>
                <w:rFonts w:cs="Arial"/>
                <w:highlight w:val="yellow"/>
              </w:rPr>
            </w:pPr>
            <w:r w:rsidRPr="00F246DE">
              <w:rPr>
                <w:rFonts w:cs="Arial"/>
              </w:rPr>
              <w:t>1</w:t>
            </w:r>
            <w:r w:rsidR="00B8530E">
              <w:rPr>
                <w:rFonts w:cs="Arial"/>
              </w:rPr>
              <w:t>5</w:t>
            </w:r>
            <w:r w:rsidRPr="00F246DE">
              <w:rPr>
                <w:rFonts w:cs="Arial"/>
              </w:rPr>
              <w:t>.</w:t>
            </w:r>
          </w:p>
        </w:tc>
        <w:tc>
          <w:tcPr>
            <w:tcW w:w="7567" w:type="dxa"/>
            <w:gridSpan w:val="3"/>
          </w:tcPr>
          <w:p w14:paraId="51B8FBA9" w14:textId="0056BFAC" w:rsidR="00B8530E" w:rsidRDefault="004D12F7" w:rsidP="00C75E91">
            <w:pPr>
              <w:jc w:val="left"/>
              <w:rPr>
                <w:rFonts w:cs="Arial"/>
                <w:b/>
              </w:rPr>
            </w:pPr>
            <w:r>
              <w:rPr>
                <w:rFonts w:cs="Arial"/>
                <w:b/>
              </w:rPr>
              <w:t>Update on Risk Management &amp; Risk Register</w:t>
            </w:r>
          </w:p>
          <w:p w14:paraId="409B5ACF" w14:textId="33B2BF3A" w:rsidR="004F3AC9" w:rsidRDefault="004F3AC9" w:rsidP="00C75E91">
            <w:pPr>
              <w:jc w:val="left"/>
              <w:rPr>
                <w:rFonts w:cs="Arial"/>
                <w:sz w:val="22"/>
              </w:rPr>
            </w:pPr>
            <w:r>
              <w:rPr>
                <w:rFonts w:cs="Arial"/>
                <w:sz w:val="22"/>
              </w:rPr>
              <w:t xml:space="preserve">Mr </w:t>
            </w:r>
            <w:r w:rsidR="004D12F7">
              <w:rPr>
                <w:rFonts w:cs="Arial"/>
                <w:sz w:val="22"/>
              </w:rPr>
              <w:t>Slorach</w:t>
            </w:r>
            <w:r>
              <w:rPr>
                <w:rFonts w:cs="Arial"/>
                <w:sz w:val="22"/>
              </w:rPr>
              <w:t xml:space="preserve"> presented the </w:t>
            </w:r>
            <w:r w:rsidR="004D12F7">
              <w:rPr>
                <w:rFonts w:cs="Arial"/>
                <w:sz w:val="22"/>
              </w:rPr>
              <w:t>Risk Management update and Risk Register to the Board.  It was noted that the Audit Committee had reviewed the register at its meeting in November</w:t>
            </w:r>
            <w:r w:rsidR="00C31777">
              <w:rPr>
                <w:rFonts w:cs="Arial"/>
                <w:sz w:val="22"/>
              </w:rPr>
              <w:t xml:space="preserve"> and raised no concerns</w:t>
            </w:r>
            <w:r w:rsidR="004D12F7">
              <w:rPr>
                <w:rFonts w:cs="Arial"/>
                <w:sz w:val="22"/>
              </w:rPr>
              <w:t>.</w:t>
            </w:r>
          </w:p>
          <w:p w14:paraId="6B5EF660" w14:textId="351EB234" w:rsidR="00C31777" w:rsidRDefault="00C31777" w:rsidP="00C75E91">
            <w:pPr>
              <w:jc w:val="left"/>
              <w:rPr>
                <w:rFonts w:cs="Arial"/>
                <w:sz w:val="22"/>
              </w:rPr>
            </w:pPr>
          </w:p>
          <w:p w14:paraId="10726810" w14:textId="0C47D3C4" w:rsidR="004F3AC9" w:rsidRDefault="00C31777" w:rsidP="00C75E91">
            <w:pPr>
              <w:jc w:val="left"/>
              <w:rPr>
                <w:rFonts w:cs="Arial"/>
                <w:sz w:val="22"/>
              </w:rPr>
            </w:pPr>
            <w:r>
              <w:rPr>
                <w:rFonts w:cs="Arial"/>
                <w:sz w:val="22"/>
              </w:rPr>
              <w:t xml:space="preserve">The Board </w:t>
            </w:r>
            <w:r>
              <w:rPr>
                <w:rFonts w:cs="Arial"/>
                <w:b/>
                <w:sz w:val="22"/>
              </w:rPr>
              <w:t xml:space="preserve">noted </w:t>
            </w:r>
            <w:r>
              <w:rPr>
                <w:rFonts w:cs="Arial"/>
                <w:sz w:val="22"/>
              </w:rPr>
              <w:t>the Risk Management Report and Risk Register.</w:t>
            </w:r>
          </w:p>
          <w:p w14:paraId="100EF4EC" w14:textId="77777777" w:rsidR="006431E0" w:rsidRDefault="006431E0" w:rsidP="00C75E91">
            <w:pPr>
              <w:jc w:val="left"/>
              <w:rPr>
                <w:rFonts w:cs="Arial"/>
                <w:sz w:val="22"/>
              </w:rPr>
            </w:pPr>
          </w:p>
          <w:p w14:paraId="28D6C3AC" w14:textId="355161DC" w:rsidR="00865A35" w:rsidRDefault="006431E0" w:rsidP="00B03A5C">
            <w:pPr>
              <w:jc w:val="left"/>
              <w:rPr>
                <w:rFonts w:cs="Arial"/>
              </w:rPr>
            </w:pPr>
            <w:r>
              <w:rPr>
                <w:rFonts w:cs="Arial"/>
                <w:sz w:val="22"/>
              </w:rPr>
              <w:t xml:space="preserve">Mr Bailey thanked Mr </w:t>
            </w:r>
            <w:r w:rsidR="004D12F7">
              <w:rPr>
                <w:rFonts w:cs="Arial"/>
                <w:sz w:val="22"/>
              </w:rPr>
              <w:t>Slorach</w:t>
            </w:r>
            <w:r>
              <w:rPr>
                <w:rFonts w:cs="Arial"/>
                <w:sz w:val="22"/>
              </w:rPr>
              <w:t xml:space="preserve"> for the update.</w:t>
            </w:r>
          </w:p>
          <w:p w14:paraId="521D7154" w14:textId="77777777" w:rsidR="00865A35" w:rsidRPr="00865A35" w:rsidRDefault="00865A35" w:rsidP="00140A0A">
            <w:pPr>
              <w:jc w:val="left"/>
              <w:rPr>
                <w:rFonts w:eastAsia="Times New Roman" w:cs="Arial"/>
                <w:color w:val="212121"/>
                <w:szCs w:val="24"/>
              </w:rPr>
            </w:pPr>
          </w:p>
        </w:tc>
        <w:tc>
          <w:tcPr>
            <w:tcW w:w="1249" w:type="dxa"/>
            <w:gridSpan w:val="2"/>
          </w:tcPr>
          <w:p w14:paraId="4E91872B" w14:textId="77777777" w:rsidR="001F283D" w:rsidRDefault="001F283D" w:rsidP="00A0650E">
            <w:pPr>
              <w:pStyle w:val="ListParagraph"/>
              <w:ind w:left="0"/>
              <w:jc w:val="center"/>
              <w:rPr>
                <w:rFonts w:cs="Arial"/>
              </w:rPr>
            </w:pPr>
          </w:p>
          <w:p w14:paraId="3FFB6CCA" w14:textId="77777777" w:rsidR="006D0D42" w:rsidRDefault="006D0D42" w:rsidP="00A0650E">
            <w:pPr>
              <w:pStyle w:val="ListParagraph"/>
              <w:ind w:left="0"/>
              <w:jc w:val="center"/>
              <w:rPr>
                <w:rFonts w:cs="Arial"/>
              </w:rPr>
            </w:pPr>
          </w:p>
          <w:p w14:paraId="2B895800" w14:textId="77777777" w:rsidR="008778AD" w:rsidRDefault="008778AD" w:rsidP="00B03A5C">
            <w:pPr>
              <w:pStyle w:val="ListParagraph"/>
              <w:ind w:left="0"/>
              <w:jc w:val="center"/>
              <w:rPr>
                <w:rFonts w:cs="Arial"/>
              </w:rPr>
            </w:pPr>
          </w:p>
          <w:p w14:paraId="4F01D0F0" w14:textId="77777777" w:rsidR="00F9062C" w:rsidRDefault="00F9062C" w:rsidP="00B03A5C">
            <w:pPr>
              <w:pStyle w:val="ListParagraph"/>
              <w:ind w:left="0"/>
              <w:jc w:val="center"/>
              <w:rPr>
                <w:rFonts w:cs="Arial"/>
              </w:rPr>
            </w:pPr>
          </w:p>
          <w:p w14:paraId="13B97855" w14:textId="77777777" w:rsidR="00F9062C" w:rsidRDefault="00F9062C" w:rsidP="00B03A5C">
            <w:pPr>
              <w:pStyle w:val="ListParagraph"/>
              <w:ind w:left="0"/>
              <w:jc w:val="center"/>
              <w:rPr>
                <w:rFonts w:cs="Arial"/>
              </w:rPr>
            </w:pPr>
          </w:p>
          <w:p w14:paraId="4D4A12FE" w14:textId="77777777" w:rsidR="00F9062C" w:rsidRDefault="00F9062C" w:rsidP="00B03A5C">
            <w:pPr>
              <w:pStyle w:val="ListParagraph"/>
              <w:ind w:left="0"/>
              <w:jc w:val="center"/>
              <w:rPr>
                <w:rFonts w:cs="Arial"/>
              </w:rPr>
            </w:pPr>
          </w:p>
        </w:tc>
      </w:tr>
      <w:tr w:rsidR="00B8530E" w:rsidRPr="00662870" w14:paraId="14327E2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5B1407CC" w14:textId="77777777" w:rsidR="00B8530E" w:rsidRPr="00F246DE" w:rsidRDefault="00B8530E" w:rsidP="00A0650E">
            <w:pPr>
              <w:jc w:val="left"/>
              <w:rPr>
                <w:rFonts w:cs="Arial"/>
              </w:rPr>
            </w:pPr>
            <w:r>
              <w:rPr>
                <w:rFonts w:cs="Arial"/>
              </w:rPr>
              <w:t>16.</w:t>
            </w:r>
          </w:p>
        </w:tc>
        <w:tc>
          <w:tcPr>
            <w:tcW w:w="7567" w:type="dxa"/>
            <w:gridSpan w:val="3"/>
          </w:tcPr>
          <w:p w14:paraId="6DF6FD06" w14:textId="77777777" w:rsidR="004D12F7" w:rsidRPr="00C31777" w:rsidRDefault="004D12F7" w:rsidP="00B8530E">
            <w:pPr>
              <w:jc w:val="left"/>
              <w:rPr>
                <w:rFonts w:cs="Arial"/>
                <w:b/>
                <w:sz w:val="22"/>
              </w:rPr>
            </w:pPr>
            <w:r w:rsidRPr="00C31777">
              <w:rPr>
                <w:rFonts w:cs="Arial"/>
                <w:b/>
                <w:sz w:val="22"/>
              </w:rPr>
              <w:t>GOVERNANCE AND COMPLIANCE</w:t>
            </w:r>
          </w:p>
          <w:p w14:paraId="2A7BFA2C" w14:textId="7AF6D3AE" w:rsidR="00B8530E" w:rsidRPr="002F10E5" w:rsidRDefault="002F10E5" w:rsidP="00B8530E">
            <w:pPr>
              <w:jc w:val="left"/>
              <w:rPr>
                <w:rFonts w:cs="Arial"/>
                <w:i/>
                <w:sz w:val="22"/>
              </w:rPr>
            </w:pPr>
            <w:r>
              <w:rPr>
                <w:rFonts w:cs="Arial"/>
                <w:b/>
                <w:i/>
                <w:sz w:val="22"/>
              </w:rPr>
              <w:t>Confidential Item</w:t>
            </w:r>
          </w:p>
          <w:p w14:paraId="593534A1" w14:textId="3497756C" w:rsidR="00B8530E" w:rsidRPr="00C31777" w:rsidRDefault="00B8530E" w:rsidP="002F10E5">
            <w:pPr>
              <w:jc w:val="left"/>
              <w:rPr>
                <w:rFonts w:cs="Arial"/>
                <w:sz w:val="22"/>
              </w:rPr>
            </w:pPr>
          </w:p>
        </w:tc>
        <w:tc>
          <w:tcPr>
            <w:tcW w:w="1249" w:type="dxa"/>
            <w:gridSpan w:val="2"/>
          </w:tcPr>
          <w:p w14:paraId="2A82F4FB" w14:textId="77777777" w:rsidR="00B8530E" w:rsidRPr="00C31777" w:rsidRDefault="00B8530E" w:rsidP="00A0650E">
            <w:pPr>
              <w:pStyle w:val="ListParagraph"/>
              <w:ind w:left="0"/>
              <w:jc w:val="center"/>
              <w:rPr>
                <w:rFonts w:cs="Arial"/>
                <w:sz w:val="22"/>
              </w:rPr>
            </w:pPr>
          </w:p>
          <w:p w14:paraId="6930E79E" w14:textId="6A23AA3A" w:rsidR="00C31777" w:rsidRPr="00C31777" w:rsidRDefault="00C31777" w:rsidP="00A0650E">
            <w:pPr>
              <w:pStyle w:val="ListParagraph"/>
              <w:ind w:left="0"/>
              <w:jc w:val="center"/>
              <w:rPr>
                <w:rFonts w:cs="Arial"/>
                <w:sz w:val="22"/>
              </w:rPr>
            </w:pPr>
          </w:p>
        </w:tc>
      </w:tr>
      <w:tr w:rsidR="00F10DAE" w:rsidRPr="00662870" w14:paraId="3DB32612"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C262E8E" w14:textId="77777777" w:rsidR="00F10DAE" w:rsidRPr="00B85B58" w:rsidRDefault="00F10DAE" w:rsidP="00A0650E">
            <w:pPr>
              <w:jc w:val="left"/>
              <w:rPr>
                <w:rFonts w:cs="Arial"/>
              </w:rPr>
            </w:pPr>
            <w:r>
              <w:rPr>
                <w:rFonts w:cs="Arial"/>
              </w:rPr>
              <w:t>1</w:t>
            </w:r>
            <w:r w:rsidR="00B8530E">
              <w:rPr>
                <w:rFonts w:cs="Arial"/>
              </w:rPr>
              <w:t>8</w:t>
            </w:r>
            <w:r>
              <w:rPr>
                <w:rFonts w:cs="Arial"/>
              </w:rPr>
              <w:t>.</w:t>
            </w:r>
          </w:p>
        </w:tc>
        <w:tc>
          <w:tcPr>
            <w:tcW w:w="7567" w:type="dxa"/>
            <w:gridSpan w:val="3"/>
          </w:tcPr>
          <w:p w14:paraId="0FD4FB78" w14:textId="2941FB30" w:rsidR="00F10DAE" w:rsidRDefault="004D12F7" w:rsidP="00A0650E">
            <w:pPr>
              <w:jc w:val="left"/>
              <w:rPr>
                <w:rFonts w:cs="Arial"/>
                <w:b/>
              </w:rPr>
            </w:pPr>
            <w:r>
              <w:rPr>
                <w:rFonts w:cs="Arial"/>
                <w:b/>
              </w:rPr>
              <w:t>Annual Report from the Governance &amp; Search Committee</w:t>
            </w:r>
          </w:p>
          <w:p w14:paraId="78BFE410" w14:textId="19769093" w:rsidR="00B8530E" w:rsidRPr="00FE2A8B" w:rsidRDefault="00C31777" w:rsidP="00A0650E">
            <w:pPr>
              <w:jc w:val="left"/>
              <w:rPr>
                <w:rFonts w:cs="Arial"/>
                <w:sz w:val="22"/>
              </w:rPr>
            </w:pPr>
            <w:r>
              <w:rPr>
                <w:rFonts w:cs="Arial"/>
                <w:sz w:val="22"/>
              </w:rPr>
              <w:t>Mr Bailey</w:t>
            </w:r>
            <w:r w:rsidR="00F56363" w:rsidRPr="00FE2A8B">
              <w:rPr>
                <w:rFonts w:cs="Arial"/>
                <w:sz w:val="22"/>
              </w:rPr>
              <w:t xml:space="preserve"> </w:t>
            </w:r>
            <w:r w:rsidR="004D12F7">
              <w:rPr>
                <w:rFonts w:cs="Arial"/>
                <w:sz w:val="22"/>
              </w:rPr>
              <w:t>presented the Annual Report from the Governance &amp; Search Committee</w:t>
            </w:r>
            <w:r>
              <w:rPr>
                <w:rFonts w:cs="Arial"/>
                <w:sz w:val="22"/>
              </w:rPr>
              <w:t xml:space="preserve"> and asked for any questions/comments</w:t>
            </w:r>
            <w:r w:rsidR="00F56363" w:rsidRPr="00FE2A8B">
              <w:rPr>
                <w:rFonts w:cs="Arial"/>
                <w:sz w:val="22"/>
              </w:rPr>
              <w:t>.</w:t>
            </w:r>
          </w:p>
          <w:p w14:paraId="430A248D" w14:textId="77777777" w:rsidR="00F56363" w:rsidRPr="00FE2A8B" w:rsidRDefault="00F56363" w:rsidP="00A0650E">
            <w:pPr>
              <w:jc w:val="left"/>
              <w:rPr>
                <w:rFonts w:cs="Arial"/>
                <w:sz w:val="22"/>
              </w:rPr>
            </w:pPr>
          </w:p>
          <w:p w14:paraId="44838914" w14:textId="09AFE929" w:rsidR="00F56363" w:rsidRPr="004D12F7" w:rsidRDefault="004D12F7" w:rsidP="00140A0A">
            <w:pPr>
              <w:jc w:val="left"/>
              <w:rPr>
                <w:rFonts w:cs="Arial"/>
                <w:i/>
              </w:rPr>
            </w:pPr>
            <w:r>
              <w:rPr>
                <w:rFonts w:cs="Arial"/>
                <w:sz w:val="22"/>
              </w:rPr>
              <w:t xml:space="preserve">The Board </w:t>
            </w:r>
            <w:r>
              <w:rPr>
                <w:rFonts w:cs="Arial"/>
                <w:b/>
                <w:sz w:val="22"/>
              </w:rPr>
              <w:t xml:space="preserve">approved </w:t>
            </w:r>
            <w:r>
              <w:rPr>
                <w:rFonts w:cs="Arial"/>
                <w:sz w:val="22"/>
              </w:rPr>
              <w:t>the Annual Report from the Governance &amp; Search Committee</w:t>
            </w:r>
          </w:p>
          <w:p w14:paraId="0AA62800" w14:textId="77777777" w:rsidR="00F56363" w:rsidRDefault="00F56363" w:rsidP="00140A0A">
            <w:pPr>
              <w:jc w:val="left"/>
              <w:rPr>
                <w:rFonts w:cs="Arial"/>
              </w:rPr>
            </w:pPr>
          </w:p>
          <w:p w14:paraId="052E9950" w14:textId="657D354C" w:rsidR="00C31777" w:rsidRPr="00C31777" w:rsidRDefault="00C31777" w:rsidP="00140A0A">
            <w:pPr>
              <w:jc w:val="left"/>
              <w:rPr>
                <w:rFonts w:cs="Arial"/>
                <w:b/>
                <w:i/>
              </w:rPr>
            </w:pPr>
            <w:r>
              <w:rPr>
                <w:rFonts w:cs="Arial"/>
                <w:b/>
                <w:i/>
              </w:rPr>
              <w:t>Professor Simmons left the meeting at 1343hrs.</w:t>
            </w:r>
          </w:p>
        </w:tc>
        <w:tc>
          <w:tcPr>
            <w:tcW w:w="1249" w:type="dxa"/>
            <w:gridSpan w:val="2"/>
          </w:tcPr>
          <w:p w14:paraId="67BC4BC1" w14:textId="77777777" w:rsidR="00F10DAE" w:rsidRDefault="00F10DAE" w:rsidP="00A0650E">
            <w:pPr>
              <w:pStyle w:val="ListParagraph"/>
              <w:ind w:left="0"/>
              <w:jc w:val="center"/>
              <w:rPr>
                <w:rFonts w:cs="Arial"/>
              </w:rPr>
            </w:pPr>
          </w:p>
        </w:tc>
      </w:tr>
      <w:tr w:rsidR="004D12F7" w:rsidRPr="00662870" w14:paraId="7504459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0294A1F" w14:textId="360B7E1F" w:rsidR="004D12F7" w:rsidRDefault="004D12F7" w:rsidP="00A0650E">
            <w:pPr>
              <w:jc w:val="left"/>
              <w:rPr>
                <w:rFonts w:cs="Arial"/>
              </w:rPr>
            </w:pPr>
            <w:r>
              <w:rPr>
                <w:rFonts w:cs="Arial"/>
              </w:rPr>
              <w:lastRenderedPageBreak/>
              <w:t>19.</w:t>
            </w:r>
          </w:p>
        </w:tc>
        <w:tc>
          <w:tcPr>
            <w:tcW w:w="7567" w:type="dxa"/>
            <w:gridSpan w:val="3"/>
          </w:tcPr>
          <w:p w14:paraId="17DB787C" w14:textId="77777777" w:rsidR="004D12F7" w:rsidRPr="00C31777" w:rsidRDefault="004D12F7" w:rsidP="00A0650E">
            <w:pPr>
              <w:jc w:val="left"/>
              <w:rPr>
                <w:rFonts w:cs="Arial"/>
                <w:b/>
                <w:sz w:val="22"/>
              </w:rPr>
            </w:pPr>
            <w:r w:rsidRPr="00C31777">
              <w:rPr>
                <w:rFonts w:cs="Arial"/>
                <w:b/>
                <w:sz w:val="22"/>
              </w:rPr>
              <w:t>NSoA Annual Report</w:t>
            </w:r>
          </w:p>
          <w:p w14:paraId="24BCD998" w14:textId="27F53867" w:rsidR="004D12F7" w:rsidRPr="00C31777" w:rsidRDefault="004D12F7" w:rsidP="00A0650E">
            <w:pPr>
              <w:jc w:val="left"/>
              <w:rPr>
                <w:rFonts w:cs="Arial"/>
                <w:sz w:val="22"/>
              </w:rPr>
            </w:pPr>
            <w:r w:rsidRPr="00C31777">
              <w:rPr>
                <w:rFonts w:cs="Arial"/>
                <w:sz w:val="22"/>
              </w:rPr>
              <w:t>Dr Raby presented the Annual Report for the NSoA</w:t>
            </w:r>
            <w:r w:rsidR="00C31777" w:rsidRPr="00C31777">
              <w:rPr>
                <w:rFonts w:cs="Arial"/>
                <w:sz w:val="22"/>
              </w:rPr>
              <w:t xml:space="preserve"> to the Board.</w:t>
            </w:r>
          </w:p>
          <w:p w14:paraId="05817DF8" w14:textId="53CA4F8F" w:rsidR="00C31777" w:rsidRPr="00C31777" w:rsidRDefault="00C31777" w:rsidP="00A0650E">
            <w:pPr>
              <w:jc w:val="left"/>
              <w:rPr>
                <w:rFonts w:cs="Arial"/>
                <w:sz w:val="22"/>
              </w:rPr>
            </w:pPr>
          </w:p>
          <w:p w14:paraId="135B1132" w14:textId="04F6D177" w:rsidR="00C31777" w:rsidRPr="00C31777" w:rsidRDefault="00C31777" w:rsidP="00A0650E">
            <w:pPr>
              <w:jc w:val="left"/>
              <w:rPr>
                <w:rFonts w:cs="Arial"/>
                <w:sz w:val="22"/>
              </w:rPr>
            </w:pPr>
            <w:r w:rsidRPr="00C31777">
              <w:rPr>
                <w:rFonts w:cs="Arial"/>
                <w:sz w:val="22"/>
              </w:rPr>
              <w:t>The Board noted that it was a very good read, covering all aspects of the School.</w:t>
            </w:r>
          </w:p>
          <w:p w14:paraId="672FCD24" w14:textId="2FDDD537" w:rsidR="00C31777" w:rsidRPr="00C31777" w:rsidRDefault="00C31777" w:rsidP="00A0650E">
            <w:pPr>
              <w:jc w:val="left"/>
              <w:rPr>
                <w:rFonts w:cs="Arial"/>
                <w:sz w:val="22"/>
              </w:rPr>
            </w:pPr>
          </w:p>
          <w:p w14:paraId="6C497179" w14:textId="39DA69DF" w:rsidR="00C31777" w:rsidRDefault="00C31777" w:rsidP="00A0650E">
            <w:pPr>
              <w:jc w:val="left"/>
              <w:rPr>
                <w:rFonts w:cs="Arial"/>
                <w:sz w:val="22"/>
              </w:rPr>
            </w:pPr>
            <w:r w:rsidRPr="00C31777">
              <w:rPr>
                <w:rFonts w:cs="Arial"/>
                <w:sz w:val="22"/>
              </w:rPr>
              <w:t>Ms Brett asked if the table relating to the School</w:t>
            </w:r>
            <w:r w:rsidR="00B16C9E">
              <w:rPr>
                <w:rFonts w:cs="Arial"/>
                <w:sz w:val="22"/>
              </w:rPr>
              <w:t>’</w:t>
            </w:r>
            <w:r w:rsidRPr="00C31777">
              <w:rPr>
                <w:rFonts w:cs="Arial"/>
                <w:sz w:val="22"/>
              </w:rPr>
              <w:t xml:space="preserve">s income was shared with </w:t>
            </w:r>
            <w:r w:rsidR="00B16C9E">
              <w:rPr>
                <w:rFonts w:cs="Arial"/>
                <w:sz w:val="22"/>
              </w:rPr>
              <w:t>s</w:t>
            </w:r>
            <w:r w:rsidRPr="00C31777">
              <w:rPr>
                <w:rFonts w:cs="Arial"/>
                <w:sz w:val="22"/>
              </w:rPr>
              <w:t>tudents.  Dr Raby advised that we could speak with the SU Executive about it and discuss it further at the next Planning and Partnership Meeting.  Mr Waddington added that it would do no harm to discuss it further with the SU Executive.</w:t>
            </w:r>
          </w:p>
          <w:p w14:paraId="403D4AA4" w14:textId="0A654215" w:rsidR="00C31777" w:rsidRDefault="00C31777" w:rsidP="00A0650E">
            <w:pPr>
              <w:jc w:val="left"/>
              <w:rPr>
                <w:rFonts w:cs="Arial"/>
                <w:sz w:val="22"/>
              </w:rPr>
            </w:pPr>
          </w:p>
          <w:p w14:paraId="69A4E490" w14:textId="5ACB10BD" w:rsidR="00C31777" w:rsidRDefault="00C31777" w:rsidP="00A0650E">
            <w:pPr>
              <w:jc w:val="left"/>
              <w:rPr>
                <w:rFonts w:cs="Arial"/>
                <w:sz w:val="22"/>
              </w:rPr>
            </w:pPr>
            <w:r>
              <w:rPr>
                <w:rFonts w:cs="Arial"/>
                <w:sz w:val="22"/>
              </w:rPr>
              <w:t>Dr Raby asked Ms Havakin i</w:t>
            </w:r>
            <w:r w:rsidR="00860579">
              <w:rPr>
                <w:rFonts w:cs="Arial"/>
                <w:sz w:val="22"/>
              </w:rPr>
              <w:t>f</w:t>
            </w:r>
            <w:r>
              <w:rPr>
                <w:rFonts w:cs="Arial"/>
                <w:sz w:val="22"/>
              </w:rPr>
              <w:t xml:space="preserve"> students ever asked about where fees go.  Ms Havakin </w:t>
            </w:r>
            <w:r w:rsidR="003A40BB">
              <w:rPr>
                <w:rFonts w:cs="Arial"/>
                <w:sz w:val="22"/>
              </w:rPr>
              <w:t>advised the Board that this is something she is never asked and would usually be raised in student assemblies.  Students know that they are getting a very good deal here as they do not have to pay things like studio fees over and above the standard fees.  Mr Waddington added to this advising that the NSS feedback showed the learning resources were good.</w:t>
            </w:r>
          </w:p>
          <w:p w14:paraId="364C79F3" w14:textId="2EEF26E9" w:rsidR="003A40BB" w:rsidRDefault="003A40BB" w:rsidP="00A0650E">
            <w:pPr>
              <w:jc w:val="left"/>
              <w:rPr>
                <w:rFonts w:cs="Arial"/>
                <w:sz w:val="22"/>
              </w:rPr>
            </w:pPr>
          </w:p>
          <w:p w14:paraId="27B48500" w14:textId="0F60EDF4" w:rsidR="003A40BB" w:rsidRPr="00C31777" w:rsidRDefault="003A40BB" w:rsidP="00A0650E">
            <w:pPr>
              <w:jc w:val="left"/>
              <w:rPr>
                <w:rFonts w:cs="Arial"/>
                <w:sz w:val="22"/>
              </w:rPr>
            </w:pPr>
            <w:r>
              <w:rPr>
                <w:rFonts w:cs="Arial"/>
                <w:sz w:val="22"/>
              </w:rPr>
              <w:t>Mr Bailey asked if an executive summary of the report was used on the website.  Professor Rapley concurred and noted that it would be very good to put a summary report on the website.  Dr Raby noted the action.</w:t>
            </w:r>
          </w:p>
          <w:p w14:paraId="66E16E7D" w14:textId="77777777" w:rsidR="004D12F7" w:rsidRPr="00C31777" w:rsidRDefault="004D12F7" w:rsidP="00A0650E">
            <w:pPr>
              <w:jc w:val="left"/>
              <w:rPr>
                <w:rFonts w:cs="Arial"/>
                <w:sz w:val="22"/>
              </w:rPr>
            </w:pPr>
          </w:p>
          <w:p w14:paraId="7B0D7D0C" w14:textId="23DE3D69" w:rsidR="004D12F7" w:rsidRPr="003A40BB" w:rsidRDefault="004D12F7" w:rsidP="00A0650E">
            <w:pPr>
              <w:jc w:val="left"/>
              <w:rPr>
                <w:rFonts w:cs="Arial"/>
                <w:sz w:val="22"/>
              </w:rPr>
            </w:pPr>
            <w:r w:rsidRPr="00C31777">
              <w:rPr>
                <w:rFonts w:cs="Arial"/>
                <w:sz w:val="22"/>
              </w:rPr>
              <w:t xml:space="preserve">The Board </w:t>
            </w:r>
            <w:r w:rsidRPr="00C31777">
              <w:rPr>
                <w:rFonts w:cs="Arial"/>
                <w:b/>
                <w:sz w:val="22"/>
              </w:rPr>
              <w:t xml:space="preserve">approved </w:t>
            </w:r>
            <w:r w:rsidRPr="00C31777">
              <w:rPr>
                <w:rFonts w:cs="Arial"/>
                <w:sz w:val="22"/>
              </w:rPr>
              <w:t>the Annual Report of the NSoA.</w:t>
            </w:r>
          </w:p>
        </w:tc>
        <w:tc>
          <w:tcPr>
            <w:tcW w:w="1249" w:type="dxa"/>
            <w:gridSpan w:val="2"/>
          </w:tcPr>
          <w:p w14:paraId="3FC36959" w14:textId="77777777" w:rsidR="004D12F7" w:rsidRDefault="004D12F7" w:rsidP="00A0650E">
            <w:pPr>
              <w:pStyle w:val="ListParagraph"/>
              <w:ind w:left="0"/>
              <w:jc w:val="center"/>
              <w:rPr>
                <w:rFonts w:cs="Arial"/>
              </w:rPr>
            </w:pPr>
          </w:p>
          <w:p w14:paraId="03334474" w14:textId="77777777" w:rsidR="003A40BB" w:rsidRPr="003A40BB" w:rsidRDefault="003A40BB" w:rsidP="00A0650E">
            <w:pPr>
              <w:pStyle w:val="ListParagraph"/>
              <w:ind w:left="0"/>
              <w:jc w:val="center"/>
              <w:rPr>
                <w:rFonts w:cs="Arial"/>
                <w:sz w:val="22"/>
              </w:rPr>
            </w:pPr>
          </w:p>
          <w:p w14:paraId="03AD4F33" w14:textId="77777777" w:rsidR="003A40BB" w:rsidRPr="003A40BB" w:rsidRDefault="003A40BB" w:rsidP="00A0650E">
            <w:pPr>
              <w:pStyle w:val="ListParagraph"/>
              <w:ind w:left="0"/>
              <w:jc w:val="center"/>
              <w:rPr>
                <w:rFonts w:cs="Arial"/>
                <w:sz w:val="22"/>
              </w:rPr>
            </w:pPr>
          </w:p>
          <w:p w14:paraId="3CE7228C" w14:textId="77777777" w:rsidR="003A40BB" w:rsidRPr="003A40BB" w:rsidRDefault="003A40BB" w:rsidP="00A0650E">
            <w:pPr>
              <w:pStyle w:val="ListParagraph"/>
              <w:ind w:left="0"/>
              <w:jc w:val="center"/>
              <w:rPr>
                <w:rFonts w:cs="Arial"/>
                <w:sz w:val="22"/>
              </w:rPr>
            </w:pPr>
          </w:p>
          <w:p w14:paraId="4CE55893" w14:textId="1C418F72" w:rsidR="003A40BB" w:rsidRDefault="003A40BB" w:rsidP="00A0650E">
            <w:pPr>
              <w:pStyle w:val="ListParagraph"/>
              <w:ind w:left="0"/>
              <w:jc w:val="center"/>
              <w:rPr>
                <w:rFonts w:cs="Arial"/>
                <w:sz w:val="22"/>
              </w:rPr>
            </w:pPr>
          </w:p>
          <w:p w14:paraId="1A28BC31" w14:textId="27C86AFC" w:rsidR="003A40BB" w:rsidRDefault="003A40BB" w:rsidP="00A0650E">
            <w:pPr>
              <w:pStyle w:val="ListParagraph"/>
              <w:ind w:left="0"/>
              <w:jc w:val="center"/>
              <w:rPr>
                <w:rFonts w:cs="Arial"/>
                <w:sz w:val="22"/>
              </w:rPr>
            </w:pPr>
          </w:p>
          <w:p w14:paraId="4EBD0E74" w14:textId="45E047DD" w:rsidR="003A40BB" w:rsidRDefault="003A40BB" w:rsidP="00A0650E">
            <w:pPr>
              <w:pStyle w:val="ListParagraph"/>
              <w:ind w:left="0"/>
              <w:jc w:val="center"/>
              <w:rPr>
                <w:rFonts w:cs="Arial"/>
                <w:sz w:val="22"/>
              </w:rPr>
            </w:pPr>
          </w:p>
          <w:p w14:paraId="4831CD50" w14:textId="399E62B6" w:rsidR="003A40BB" w:rsidRDefault="003A40BB" w:rsidP="00A0650E">
            <w:pPr>
              <w:pStyle w:val="ListParagraph"/>
              <w:ind w:left="0"/>
              <w:jc w:val="center"/>
              <w:rPr>
                <w:rFonts w:cs="Arial"/>
                <w:sz w:val="22"/>
              </w:rPr>
            </w:pPr>
          </w:p>
          <w:p w14:paraId="0C3DA222" w14:textId="3381A6CD" w:rsidR="003A40BB" w:rsidRDefault="003A40BB" w:rsidP="00A0650E">
            <w:pPr>
              <w:pStyle w:val="ListParagraph"/>
              <w:ind w:left="0"/>
              <w:jc w:val="center"/>
              <w:rPr>
                <w:rFonts w:cs="Arial"/>
                <w:sz w:val="22"/>
              </w:rPr>
            </w:pPr>
          </w:p>
          <w:p w14:paraId="0FE8E602" w14:textId="74CCA4E7" w:rsidR="003A40BB" w:rsidRDefault="003A40BB" w:rsidP="00A0650E">
            <w:pPr>
              <w:pStyle w:val="ListParagraph"/>
              <w:ind w:left="0"/>
              <w:jc w:val="center"/>
              <w:rPr>
                <w:rFonts w:cs="Arial"/>
                <w:sz w:val="22"/>
              </w:rPr>
            </w:pPr>
          </w:p>
          <w:p w14:paraId="69DF2B60" w14:textId="318FECA6" w:rsidR="003A40BB" w:rsidRDefault="003A40BB" w:rsidP="00A0650E">
            <w:pPr>
              <w:pStyle w:val="ListParagraph"/>
              <w:ind w:left="0"/>
              <w:jc w:val="center"/>
              <w:rPr>
                <w:rFonts w:cs="Arial"/>
                <w:sz w:val="22"/>
              </w:rPr>
            </w:pPr>
          </w:p>
          <w:p w14:paraId="79766FEC" w14:textId="4FB0A5D9" w:rsidR="003A40BB" w:rsidRDefault="003A40BB" w:rsidP="00A0650E">
            <w:pPr>
              <w:pStyle w:val="ListParagraph"/>
              <w:ind w:left="0"/>
              <w:jc w:val="center"/>
              <w:rPr>
                <w:rFonts w:cs="Arial"/>
                <w:sz w:val="22"/>
              </w:rPr>
            </w:pPr>
          </w:p>
          <w:p w14:paraId="46D74C13" w14:textId="4C8E515D" w:rsidR="003A40BB" w:rsidRDefault="003A40BB" w:rsidP="00A0650E">
            <w:pPr>
              <w:pStyle w:val="ListParagraph"/>
              <w:ind w:left="0"/>
              <w:jc w:val="center"/>
              <w:rPr>
                <w:rFonts w:cs="Arial"/>
                <w:sz w:val="22"/>
              </w:rPr>
            </w:pPr>
          </w:p>
          <w:p w14:paraId="0AD43C2C" w14:textId="0B15203B" w:rsidR="003A40BB" w:rsidRDefault="003A40BB" w:rsidP="00A0650E">
            <w:pPr>
              <w:pStyle w:val="ListParagraph"/>
              <w:ind w:left="0"/>
              <w:jc w:val="center"/>
              <w:rPr>
                <w:rFonts w:cs="Arial"/>
                <w:sz w:val="22"/>
              </w:rPr>
            </w:pPr>
          </w:p>
          <w:p w14:paraId="44822C68" w14:textId="50EE7BBB" w:rsidR="003A40BB" w:rsidRDefault="003A40BB" w:rsidP="00A0650E">
            <w:pPr>
              <w:pStyle w:val="ListParagraph"/>
              <w:ind w:left="0"/>
              <w:jc w:val="center"/>
              <w:rPr>
                <w:rFonts w:cs="Arial"/>
                <w:sz w:val="22"/>
              </w:rPr>
            </w:pPr>
          </w:p>
          <w:p w14:paraId="680D88A0" w14:textId="6A3F5E34" w:rsidR="003A40BB" w:rsidRDefault="003A40BB" w:rsidP="00A0650E">
            <w:pPr>
              <w:pStyle w:val="ListParagraph"/>
              <w:ind w:left="0"/>
              <w:jc w:val="center"/>
              <w:rPr>
                <w:rFonts w:cs="Arial"/>
                <w:sz w:val="22"/>
              </w:rPr>
            </w:pPr>
          </w:p>
          <w:p w14:paraId="1C0DE94E" w14:textId="5CBC04D7" w:rsidR="003A40BB" w:rsidRDefault="003A40BB" w:rsidP="00A0650E">
            <w:pPr>
              <w:pStyle w:val="ListParagraph"/>
              <w:ind w:left="0"/>
              <w:jc w:val="center"/>
              <w:rPr>
                <w:rFonts w:cs="Arial"/>
                <w:sz w:val="22"/>
              </w:rPr>
            </w:pPr>
          </w:p>
          <w:p w14:paraId="34128C17" w14:textId="46951BFB" w:rsidR="003A40BB" w:rsidRDefault="003A40BB" w:rsidP="00A0650E">
            <w:pPr>
              <w:pStyle w:val="ListParagraph"/>
              <w:ind w:left="0"/>
              <w:jc w:val="center"/>
              <w:rPr>
                <w:rFonts w:cs="Arial"/>
                <w:sz w:val="22"/>
              </w:rPr>
            </w:pPr>
          </w:p>
          <w:p w14:paraId="615F4CEA" w14:textId="201699F5" w:rsidR="003A40BB" w:rsidRDefault="003A40BB" w:rsidP="00A0650E">
            <w:pPr>
              <w:pStyle w:val="ListParagraph"/>
              <w:ind w:left="0"/>
              <w:jc w:val="center"/>
              <w:rPr>
                <w:rFonts w:cs="Arial"/>
                <w:sz w:val="22"/>
              </w:rPr>
            </w:pPr>
          </w:p>
          <w:p w14:paraId="1E1D0387" w14:textId="5A1D1C5F" w:rsidR="003A40BB" w:rsidRDefault="003A40BB" w:rsidP="00A0650E">
            <w:pPr>
              <w:pStyle w:val="ListParagraph"/>
              <w:ind w:left="0"/>
              <w:jc w:val="center"/>
              <w:rPr>
                <w:rFonts w:cs="Arial"/>
                <w:sz w:val="22"/>
              </w:rPr>
            </w:pPr>
          </w:p>
          <w:p w14:paraId="29D6498C" w14:textId="1CD03BF4" w:rsidR="003A40BB" w:rsidRDefault="003A40BB" w:rsidP="00A0650E">
            <w:pPr>
              <w:pStyle w:val="ListParagraph"/>
              <w:ind w:left="0"/>
              <w:jc w:val="center"/>
              <w:rPr>
                <w:rFonts w:cs="Arial"/>
                <w:sz w:val="22"/>
              </w:rPr>
            </w:pPr>
          </w:p>
          <w:p w14:paraId="7B98CD0A" w14:textId="2FFEEAD3" w:rsidR="003A40BB" w:rsidRDefault="003A40BB" w:rsidP="00A0650E">
            <w:pPr>
              <w:pStyle w:val="ListParagraph"/>
              <w:ind w:left="0"/>
              <w:jc w:val="center"/>
              <w:rPr>
                <w:rFonts w:cs="Arial"/>
                <w:sz w:val="22"/>
              </w:rPr>
            </w:pPr>
          </w:p>
          <w:p w14:paraId="61837399" w14:textId="3032B1DD" w:rsidR="003A40BB" w:rsidRPr="003A40BB" w:rsidRDefault="003A40BB" w:rsidP="00A0650E">
            <w:pPr>
              <w:pStyle w:val="ListParagraph"/>
              <w:ind w:left="0"/>
              <w:jc w:val="center"/>
              <w:rPr>
                <w:rFonts w:cs="Arial"/>
                <w:sz w:val="22"/>
              </w:rPr>
            </w:pPr>
            <w:r>
              <w:rPr>
                <w:rFonts w:cs="Arial"/>
                <w:sz w:val="22"/>
              </w:rPr>
              <w:t>MR</w:t>
            </w:r>
          </w:p>
          <w:p w14:paraId="7D0F9E41" w14:textId="77777777" w:rsidR="003A40BB" w:rsidRPr="003A40BB" w:rsidRDefault="003A40BB" w:rsidP="00A0650E">
            <w:pPr>
              <w:pStyle w:val="ListParagraph"/>
              <w:ind w:left="0"/>
              <w:jc w:val="center"/>
              <w:rPr>
                <w:rFonts w:cs="Arial"/>
                <w:sz w:val="22"/>
              </w:rPr>
            </w:pPr>
          </w:p>
          <w:p w14:paraId="6C774554" w14:textId="77777777" w:rsidR="003A40BB" w:rsidRPr="003A40BB" w:rsidRDefault="003A40BB" w:rsidP="00A0650E">
            <w:pPr>
              <w:pStyle w:val="ListParagraph"/>
              <w:ind w:left="0"/>
              <w:jc w:val="center"/>
              <w:rPr>
                <w:rFonts w:cs="Arial"/>
                <w:sz w:val="22"/>
              </w:rPr>
            </w:pPr>
          </w:p>
          <w:p w14:paraId="4F8323E1" w14:textId="36ABA40C" w:rsidR="003A40BB" w:rsidRDefault="003A40BB" w:rsidP="003A40BB">
            <w:pPr>
              <w:pStyle w:val="ListParagraph"/>
              <w:ind w:left="0"/>
              <w:rPr>
                <w:rFonts w:cs="Arial"/>
              </w:rPr>
            </w:pPr>
          </w:p>
        </w:tc>
      </w:tr>
      <w:tr w:rsidR="007E2694" w:rsidRPr="00662870" w14:paraId="1D07848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1CC85D27" w14:textId="030C9C13" w:rsidR="007E2694" w:rsidRPr="00B85B58" w:rsidRDefault="003775E2" w:rsidP="00A0650E">
            <w:pPr>
              <w:jc w:val="left"/>
              <w:rPr>
                <w:rFonts w:cs="Arial"/>
              </w:rPr>
            </w:pPr>
            <w:bookmarkStart w:id="1" w:name="_Hlk76714208"/>
            <w:r>
              <w:rPr>
                <w:rFonts w:cs="Arial"/>
              </w:rPr>
              <w:t>20</w:t>
            </w:r>
            <w:r w:rsidR="007E2694">
              <w:rPr>
                <w:rFonts w:cs="Arial"/>
              </w:rPr>
              <w:t>.</w:t>
            </w:r>
          </w:p>
        </w:tc>
        <w:tc>
          <w:tcPr>
            <w:tcW w:w="7567" w:type="dxa"/>
            <w:gridSpan w:val="3"/>
          </w:tcPr>
          <w:p w14:paraId="4DAA6820" w14:textId="77777777" w:rsidR="002C5689" w:rsidRDefault="002C5689" w:rsidP="00A0650E">
            <w:pPr>
              <w:jc w:val="left"/>
              <w:rPr>
                <w:rFonts w:cs="Arial"/>
                <w:b/>
              </w:rPr>
            </w:pPr>
            <w:r>
              <w:rPr>
                <w:rFonts w:cs="Arial"/>
                <w:b/>
              </w:rPr>
              <w:t>OTHER MATTERS</w:t>
            </w:r>
          </w:p>
          <w:p w14:paraId="70AD5EFF" w14:textId="77777777" w:rsidR="002C5689" w:rsidRDefault="002C5689" w:rsidP="00A0650E">
            <w:pPr>
              <w:jc w:val="left"/>
              <w:rPr>
                <w:rFonts w:cs="Arial"/>
                <w:b/>
              </w:rPr>
            </w:pPr>
            <w:r>
              <w:rPr>
                <w:rFonts w:cs="Arial"/>
                <w:b/>
              </w:rPr>
              <w:t>OfS Reportable Events</w:t>
            </w:r>
          </w:p>
          <w:p w14:paraId="231CA5A3" w14:textId="77777777" w:rsidR="003751E3" w:rsidRDefault="002C5689" w:rsidP="00C31777">
            <w:pPr>
              <w:pStyle w:val="ListParagraph"/>
              <w:ind w:left="0"/>
              <w:jc w:val="left"/>
              <w:rPr>
                <w:rFonts w:cs="Arial"/>
              </w:rPr>
            </w:pPr>
            <w:r w:rsidRPr="00FE2A8B">
              <w:rPr>
                <w:sz w:val="22"/>
              </w:rPr>
              <w:t xml:space="preserve">Dr Raby </w:t>
            </w:r>
            <w:r w:rsidR="00C31777">
              <w:rPr>
                <w:sz w:val="22"/>
              </w:rPr>
              <w:t>noted that the transfer to the public sector could be classed as an OfS Reportable Event.  This was being discussed by AoC at present and we are awaiting confirmation on how to treat this notification.</w:t>
            </w:r>
            <w:r w:rsidR="00C31777" w:rsidRPr="003751E3">
              <w:rPr>
                <w:rFonts w:cs="Arial"/>
              </w:rPr>
              <w:t xml:space="preserve"> </w:t>
            </w:r>
          </w:p>
          <w:p w14:paraId="2AEC8858" w14:textId="008255A7" w:rsidR="005C1341" w:rsidRPr="003751E3" w:rsidRDefault="005C1341" w:rsidP="00C31777">
            <w:pPr>
              <w:pStyle w:val="ListParagraph"/>
              <w:ind w:left="0"/>
              <w:jc w:val="left"/>
              <w:rPr>
                <w:rFonts w:cs="Arial"/>
              </w:rPr>
            </w:pPr>
          </w:p>
        </w:tc>
        <w:tc>
          <w:tcPr>
            <w:tcW w:w="1249" w:type="dxa"/>
            <w:gridSpan w:val="2"/>
          </w:tcPr>
          <w:p w14:paraId="4F37716F" w14:textId="77777777" w:rsidR="007E2694" w:rsidRDefault="007E2694" w:rsidP="00A0650E">
            <w:pPr>
              <w:pStyle w:val="ListParagraph"/>
              <w:ind w:left="0"/>
              <w:jc w:val="center"/>
              <w:rPr>
                <w:rFonts w:cs="Arial"/>
              </w:rPr>
            </w:pPr>
          </w:p>
        </w:tc>
      </w:tr>
      <w:tr w:rsidR="007E2694" w:rsidRPr="00662870" w14:paraId="434FB8B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4473A9F3" w14:textId="567C1456" w:rsidR="007E2694" w:rsidRDefault="00F10DAE" w:rsidP="00A0650E">
            <w:pPr>
              <w:jc w:val="left"/>
              <w:rPr>
                <w:rFonts w:cs="Arial"/>
              </w:rPr>
            </w:pPr>
            <w:r>
              <w:rPr>
                <w:rFonts w:cs="Arial"/>
              </w:rPr>
              <w:t>2</w:t>
            </w:r>
            <w:r w:rsidR="003775E2">
              <w:rPr>
                <w:rFonts w:cs="Arial"/>
              </w:rPr>
              <w:t>1</w:t>
            </w:r>
            <w:r w:rsidR="007E2694">
              <w:rPr>
                <w:rFonts w:cs="Arial"/>
              </w:rPr>
              <w:t>.</w:t>
            </w:r>
          </w:p>
        </w:tc>
        <w:tc>
          <w:tcPr>
            <w:tcW w:w="7567" w:type="dxa"/>
            <w:gridSpan w:val="3"/>
          </w:tcPr>
          <w:p w14:paraId="244B9BA2" w14:textId="77777777" w:rsidR="007E2694" w:rsidRDefault="001F44F2" w:rsidP="00A0650E">
            <w:pPr>
              <w:jc w:val="left"/>
              <w:rPr>
                <w:rFonts w:cs="Arial"/>
                <w:b/>
              </w:rPr>
            </w:pPr>
            <w:r>
              <w:rPr>
                <w:rFonts w:cs="Arial"/>
                <w:b/>
              </w:rPr>
              <w:t>Confidential Items</w:t>
            </w:r>
          </w:p>
          <w:p w14:paraId="6AF7071B" w14:textId="0F729E72" w:rsidR="00530404" w:rsidRPr="00C15FFB" w:rsidRDefault="001F44F2" w:rsidP="00C15FFB">
            <w:pPr>
              <w:rPr>
                <w:sz w:val="22"/>
              </w:rPr>
            </w:pPr>
            <w:r w:rsidRPr="00C15FFB">
              <w:rPr>
                <w:sz w:val="22"/>
              </w:rPr>
              <w:t xml:space="preserve">Item </w:t>
            </w:r>
            <w:r w:rsidR="00B8530E" w:rsidRPr="00C15FFB">
              <w:rPr>
                <w:sz w:val="22"/>
              </w:rPr>
              <w:t>10</w:t>
            </w:r>
            <w:r w:rsidRPr="00C15FFB">
              <w:rPr>
                <w:sz w:val="22"/>
              </w:rPr>
              <w:t xml:space="preserve"> </w:t>
            </w:r>
          </w:p>
          <w:p w14:paraId="21D894B1" w14:textId="3B353C3A" w:rsidR="00B8530E" w:rsidRPr="00C15FFB" w:rsidRDefault="00B8530E" w:rsidP="00C15FFB">
            <w:pPr>
              <w:rPr>
                <w:sz w:val="22"/>
              </w:rPr>
            </w:pPr>
            <w:r w:rsidRPr="00C15FFB">
              <w:rPr>
                <w:sz w:val="22"/>
              </w:rPr>
              <w:t>Item 1</w:t>
            </w:r>
            <w:r w:rsidR="003775E2">
              <w:rPr>
                <w:sz w:val="22"/>
              </w:rPr>
              <w:t>4</w:t>
            </w:r>
            <w:r w:rsidR="000814E0" w:rsidRPr="00C15FFB">
              <w:rPr>
                <w:sz w:val="22"/>
              </w:rPr>
              <w:t xml:space="preserve"> </w:t>
            </w:r>
          </w:p>
          <w:p w14:paraId="0CCD03C6" w14:textId="04545B7C" w:rsidR="00493115" w:rsidRDefault="000814E0" w:rsidP="00C15FFB">
            <w:pPr>
              <w:rPr>
                <w:sz w:val="22"/>
              </w:rPr>
            </w:pPr>
            <w:r w:rsidRPr="00C15FFB">
              <w:rPr>
                <w:sz w:val="22"/>
              </w:rPr>
              <w:t>Item 1</w:t>
            </w:r>
            <w:r w:rsidR="003775E2">
              <w:rPr>
                <w:sz w:val="22"/>
              </w:rPr>
              <w:t>6</w:t>
            </w:r>
            <w:r w:rsidRPr="00C15FFB">
              <w:rPr>
                <w:sz w:val="22"/>
              </w:rPr>
              <w:t xml:space="preserve"> </w:t>
            </w:r>
          </w:p>
          <w:p w14:paraId="0BE19499" w14:textId="3346526E" w:rsidR="00EE2905" w:rsidRPr="00C15FFB" w:rsidRDefault="00EE2905" w:rsidP="00C15FFB">
            <w:pPr>
              <w:rPr>
                <w:sz w:val="22"/>
              </w:rPr>
            </w:pPr>
            <w:r>
              <w:rPr>
                <w:sz w:val="22"/>
              </w:rPr>
              <w:t>Item 17</w:t>
            </w:r>
          </w:p>
          <w:p w14:paraId="3016829F" w14:textId="77777777" w:rsidR="004F3AC9" w:rsidRPr="00F56363" w:rsidRDefault="004F3AC9" w:rsidP="00B8530E">
            <w:pPr>
              <w:jc w:val="left"/>
              <w:rPr>
                <w:rFonts w:cs="Arial"/>
              </w:rPr>
            </w:pPr>
          </w:p>
        </w:tc>
        <w:tc>
          <w:tcPr>
            <w:tcW w:w="1249" w:type="dxa"/>
            <w:gridSpan w:val="2"/>
          </w:tcPr>
          <w:p w14:paraId="6A9DD05F" w14:textId="77777777" w:rsidR="007E2694" w:rsidRDefault="007E2694" w:rsidP="00A0650E">
            <w:pPr>
              <w:pStyle w:val="ListParagraph"/>
              <w:ind w:left="0"/>
              <w:jc w:val="center"/>
              <w:rPr>
                <w:rFonts w:cs="Arial"/>
              </w:rPr>
            </w:pPr>
          </w:p>
        </w:tc>
      </w:tr>
      <w:tr w:rsidR="007E2694" w:rsidRPr="00662870" w14:paraId="03B03F7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46DDCAE" w14:textId="32542390" w:rsidR="007E2694" w:rsidRDefault="00F10DAE" w:rsidP="00A0650E">
            <w:pPr>
              <w:jc w:val="left"/>
              <w:rPr>
                <w:rFonts w:cs="Arial"/>
              </w:rPr>
            </w:pPr>
            <w:r>
              <w:rPr>
                <w:rFonts w:cs="Arial"/>
              </w:rPr>
              <w:t>2</w:t>
            </w:r>
            <w:r w:rsidR="003775E2">
              <w:rPr>
                <w:rFonts w:cs="Arial"/>
              </w:rPr>
              <w:t>2</w:t>
            </w:r>
            <w:r w:rsidR="007E2694">
              <w:rPr>
                <w:rFonts w:cs="Arial"/>
              </w:rPr>
              <w:t>.</w:t>
            </w:r>
          </w:p>
        </w:tc>
        <w:tc>
          <w:tcPr>
            <w:tcW w:w="7567" w:type="dxa"/>
            <w:gridSpan w:val="3"/>
          </w:tcPr>
          <w:p w14:paraId="65B7F2C0" w14:textId="77777777" w:rsidR="00DF14DD" w:rsidRPr="00EE2905" w:rsidRDefault="002C5689" w:rsidP="00A0650E">
            <w:pPr>
              <w:jc w:val="left"/>
              <w:rPr>
                <w:rFonts w:cs="Arial"/>
                <w:b/>
                <w:sz w:val="22"/>
              </w:rPr>
            </w:pPr>
            <w:r w:rsidRPr="00EE2905">
              <w:rPr>
                <w:rFonts w:cs="Arial"/>
                <w:b/>
                <w:sz w:val="22"/>
              </w:rPr>
              <w:t>Any Other Business</w:t>
            </w:r>
          </w:p>
          <w:p w14:paraId="5CE88D09" w14:textId="1B69D487" w:rsidR="00E802F0" w:rsidRPr="00EE2905" w:rsidRDefault="00EE2905" w:rsidP="00506642">
            <w:pPr>
              <w:jc w:val="left"/>
              <w:rPr>
                <w:rFonts w:cs="Arial"/>
                <w:sz w:val="22"/>
              </w:rPr>
            </w:pPr>
            <w:r w:rsidRPr="00EE2905">
              <w:rPr>
                <w:rFonts w:cs="Arial"/>
                <w:sz w:val="22"/>
              </w:rPr>
              <w:t>None.</w:t>
            </w:r>
          </w:p>
          <w:p w14:paraId="60777194" w14:textId="77777777" w:rsidR="00E802F0" w:rsidRPr="00EE2905" w:rsidRDefault="00E802F0" w:rsidP="00506642">
            <w:pPr>
              <w:jc w:val="left"/>
              <w:rPr>
                <w:rFonts w:cs="Arial"/>
                <w:sz w:val="22"/>
              </w:rPr>
            </w:pPr>
          </w:p>
        </w:tc>
        <w:tc>
          <w:tcPr>
            <w:tcW w:w="1249" w:type="dxa"/>
            <w:gridSpan w:val="2"/>
          </w:tcPr>
          <w:p w14:paraId="614D1667" w14:textId="77777777" w:rsidR="007E2694" w:rsidRPr="00EE2905" w:rsidRDefault="007E2694" w:rsidP="00A0650E">
            <w:pPr>
              <w:pStyle w:val="ListParagraph"/>
              <w:ind w:left="0"/>
              <w:jc w:val="center"/>
              <w:rPr>
                <w:rFonts w:cs="Arial"/>
                <w:sz w:val="22"/>
              </w:rPr>
            </w:pPr>
          </w:p>
          <w:p w14:paraId="65614CE0" w14:textId="77777777" w:rsidR="008778AD" w:rsidRPr="00EE2905" w:rsidRDefault="008778AD" w:rsidP="00A0650E">
            <w:pPr>
              <w:pStyle w:val="ListParagraph"/>
              <w:ind w:left="0"/>
              <w:jc w:val="center"/>
              <w:rPr>
                <w:rFonts w:cs="Arial"/>
                <w:sz w:val="22"/>
              </w:rPr>
            </w:pPr>
          </w:p>
          <w:p w14:paraId="60CF16F3" w14:textId="77777777" w:rsidR="000C0FD8" w:rsidRPr="00EE2905" w:rsidRDefault="000C0FD8" w:rsidP="00506642">
            <w:pPr>
              <w:pStyle w:val="ListParagraph"/>
              <w:ind w:left="0"/>
              <w:rPr>
                <w:rFonts w:cs="Arial"/>
                <w:b/>
                <w:sz w:val="22"/>
              </w:rPr>
            </w:pPr>
          </w:p>
        </w:tc>
      </w:tr>
      <w:bookmarkEnd w:id="1"/>
      <w:tr w:rsidR="002F5847" w:rsidRPr="00662870" w14:paraId="41683E5E"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B80AF19" w14:textId="7B8C8A7C" w:rsidR="002F5847" w:rsidRDefault="00F10DAE" w:rsidP="00A0650E">
            <w:pPr>
              <w:jc w:val="left"/>
            </w:pPr>
            <w:r>
              <w:t>2</w:t>
            </w:r>
            <w:r w:rsidR="003775E2">
              <w:t>3</w:t>
            </w:r>
            <w:r w:rsidR="002F5847">
              <w:t>.</w:t>
            </w:r>
          </w:p>
        </w:tc>
        <w:tc>
          <w:tcPr>
            <w:tcW w:w="7567" w:type="dxa"/>
            <w:gridSpan w:val="3"/>
          </w:tcPr>
          <w:p w14:paraId="32CA2242" w14:textId="77777777" w:rsidR="002F5847" w:rsidRDefault="002C5689" w:rsidP="00A0650E">
            <w:pPr>
              <w:pStyle w:val="ListParagraph"/>
              <w:ind w:left="0"/>
              <w:jc w:val="left"/>
              <w:rPr>
                <w:b/>
              </w:rPr>
            </w:pPr>
            <w:r>
              <w:rPr>
                <w:b/>
              </w:rPr>
              <w:t>Review of Meeting</w:t>
            </w:r>
          </w:p>
          <w:p w14:paraId="0F90FF18" w14:textId="77777777" w:rsidR="00C92FD3" w:rsidRPr="00FE2A8B" w:rsidRDefault="002C5689" w:rsidP="002C5689">
            <w:pPr>
              <w:pStyle w:val="ListParagraph"/>
              <w:ind w:left="0"/>
              <w:jc w:val="left"/>
              <w:rPr>
                <w:sz w:val="22"/>
              </w:rPr>
            </w:pPr>
            <w:r w:rsidRPr="00FE2A8B">
              <w:rPr>
                <w:sz w:val="22"/>
              </w:rPr>
              <w:t xml:space="preserve">The </w:t>
            </w:r>
            <w:r w:rsidR="000814E0" w:rsidRPr="00FE2A8B">
              <w:rPr>
                <w:sz w:val="22"/>
              </w:rPr>
              <w:t>Board agreed that the meeting was wide ranging, exploratory and acting in the interests of the Schools objectives with contributions from everyone in the room and on-screen.</w:t>
            </w:r>
          </w:p>
          <w:p w14:paraId="4896E946" w14:textId="77777777" w:rsidR="000814E0" w:rsidRPr="00FE2A8B" w:rsidRDefault="000814E0" w:rsidP="002C5689">
            <w:pPr>
              <w:pStyle w:val="ListParagraph"/>
              <w:ind w:left="0"/>
              <w:jc w:val="left"/>
              <w:rPr>
                <w:sz w:val="22"/>
              </w:rPr>
            </w:pPr>
          </w:p>
          <w:p w14:paraId="60800D0D" w14:textId="29E4DC82" w:rsidR="000814E0" w:rsidRDefault="00EE2905" w:rsidP="002C5689">
            <w:pPr>
              <w:pStyle w:val="ListParagraph"/>
              <w:ind w:left="0"/>
              <w:jc w:val="left"/>
              <w:rPr>
                <w:sz w:val="22"/>
              </w:rPr>
            </w:pPr>
            <w:r>
              <w:rPr>
                <w:sz w:val="22"/>
              </w:rPr>
              <w:t>The Board noted that it was paper heavy but gave a good overview of the areas for discussion, providing a good level of challenge.</w:t>
            </w:r>
          </w:p>
          <w:p w14:paraId="61FAB10A" w14:textId="6966B6CE" w:rsidR="00EE2905" w:rsidRDefault="00EE2905" w:rsidP="002C5689">
            <w:pPr>
              <w:pStyle w:val="ListParagraph"/>
              <w:ind w:left="0"/>
              <w:jc w:val="left"/>
              <w:rPr>
                <w:sz w:val="22"/>
              </w:rPr>
            </w:pPr>
          </w:p>
          <w:p w14:paraId="247FE570" w14:textId="604CBC1B" w:rsidR="00EE2905" w:rsidRDefault="00EE2905" w:rsidP="002C5689">
            <w:pPr>
              <w:pStyle w:val="ListParagraph"/>
              <w:ind w:left="0"/>
              <w:jc w:val="left"/>
              <w:rPr>
                <w:sz w:val="22"/>
              </w:rPr>
            </w:pPr>
            <w:r>
              <w:rPr>
                <w:sz w:val="22"/>
              </w:rPr>
              <w:lastRenderedPageBreak/>
              <w:t>Ms Brett asked if additional page numbers could be added for those who use electronic papers.</w:t>
            </w:r>
          </w:p>
          <w:p w14:paraId="7AD9535D" w14:textId="7E6004C7" w:rsidR="00EE2905" w:rsidRDefault="00EE2905" w:rsidP="002C5689">
            <w:pPr>
              <w:pStyle w:val="ListParagraph"/>
              <w:ind w:left="0"/>
              <w:jc w:val="left"/>
              <w:rPr>
                <w:sz w:val="22"/>
              </w:rPr>
            </w:pPr>
          </w:p>
          <w:p w14:paraId="44A43902" w14:textId="1A91A86C" w:rsidR="00EE2905" w:rsidRPr="00FE2A8B" w:rsidRDefault="00EE2905" w:rsidP="002C5689">
            <w:pPr>
              <w:pStyle w:val="ListParagraph"/>
              <w:ind w:left="0"/>
              <w:jc w:val="left"/>
              <w:rPr>
                <w:sz w:val="22"/>
              </w:rPr>
            </w:pPr>
            <w:r>
              <w:rPr>
                <w:sz w:val="22"/>
              </w:rPr>
              <w:t>Mrs Baggaley asked if any papers could be sent out in advance when there is this volume to allow people to read things in advance.  Mrs McLaren noted both points for future meetings.</w:t>
            </w:r>
          </w:p>
          <w:p w14:paraId="2B8197C5" w14:textId="77777777" w:rsidR="00770A88" w:rsidRPr="00FC107C" w:rsidRDefault="00770A88" w:rsidP="00B03A5C">
            <w:pPr>
              <w:pStyle w:val="ListParagraph"/>
              <w:ind w:left="0"/>
              <w:jc w:val="left"/>
            </w:pPr>
          </w:p>
        </w:tc>
        <w:tc>
          <w:tcPr>
            <w:tcW w:w="1249" w:type="dxa"/>
            <w:gridSpan w:val="2"/>
            <w:shd w:val="clear" w:color="auto" w:fill="auto"/>
          </w:tcPr>
          <w:p w14:paraId="25A8378F" w14:textId="77777777" w:rsidR="002F5847" w:rsidRDefault="002F5847" w:rsidP="00A0650E">
            <w:pPr>
              <w:jc w:val="center"/>
            </w:pPr>
          </w:p>
        </w:tc>
      </w:tr>
      <w:tr w:rsidR="002F5847" w:rsidRPr="00662870" w14:paraId="19CDFF2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72D78AF" w14:textId="5B950A47" w:rsidR="002F5847" w:rsidRDefault="00F10DAE" w:rsidP="00A0650E">
            <w:pPr>
              <w:jc w:val="left"/>
            </w:pPr>
            <w:r>
              <w:t>2</w:t>
            </w:r>
            <w:r w:rsidR="003775E2">
              <w:t>4</w:t>
            </w:r>
            <w:r w:rsidR="002F5847">
              <w:t>.</w:t>
            </w:r>
          </w:p>
        </w:tc>
        <w:tc>
          <w:tcPr>
            <w:tcW w:w="7567" w:type="dxa"/>
            <w:gridSpan w:val="3"/>
          </w:tcPr>
          <w:p w14:paraId="067BB7EE" w14:textId="77777777" w:rsidR="002F5847" w:rsidRDefault="002C5689" w:rsidP="00A0650E">
            <w:pPr>
              <w:pStyle w:val="ListParagraph"/>
              <w:ind w:left="0"/>
              <w:jc w:val="left"/>
              <w:rPr>
                <w:b/>
              </w:rPr>
            </w:pPr>
            <w:r>
              <w:rPr>
                <w:b/>
              </w:rPr>
              <w:t>Date and Time of Next Meeting</w:t>
            </w:r>
          </w:p>
          <w:p w14:paraId="534BDD95" w14:textId="451A60E5" w:rsidR="00B03A5C" w:rsidRPr="00FE2A8B" w:rsidRDefault="00DF14DD" w:rsidP="00DF14DD">
            <w:pPr>
              <w:jc w:val="left"/>
              <w:rPr>
                <w:sz w:val="22"/>
              </w:rPr>
            </w:pPr>
            <w:r w:rsidRPr="00FE2A8B">
              <w:rPr>
                <w:sz w:val="22"/>
              </w:rPr>
              <w:t xml:space="preserve">The next meeting of the Corporation Board will take place on Friday </w:t>
            </w:r>
            <w:r w:rsidR="003775E2">
              <w:rPr>
                <w:sz w:val="22"/>
              </w:rPr>
              <w:t>March 10</w:t>
            </w:r>
            <w:r w:rsidR="003775E2" w:rsidRPr="003775E2">
              <w:rPr>
                <w:sz w:val="22"/>
                <w:vertAlign w:val="superscript"/>
              </w:rPr>
              <w:t>th</w:t>
            </w:r>
            <w:r w:rsidR="003775E2">
              <w:rPr>
                <w:sz w:val="22"/>
              </w:rPr>
              <w:t>, 2023</w:t>
            </w:r>
            <w:r w:rsidR="000814E0" w:rsidRPr="00FE2A8B">
              <w:rPr>
                <w:sz w:val="22"/>
              </w:rPr>
              <w:t xml:space="preserve"> </w:t>
            </w:r>
            <w:r w:rsidRPr="00FE2A8B">
              <w:rPr>
                <w:sz w:val="22"/>
              </w:rPr>
              <w:t>at 1</w:t>
            </w:r>
            <w:r w:rsidR="00B03A5C" w:rsidRPr="00FE2A8B">
              <w:rPr>
                <w:sz w:val="22"/>
              </w:rPr>
              <w:t>10</w:t>
            </w:r>
            <w:r w:rsidRPr="00FE2A8B">
              <w:rPr>
                <w:sz w:val="22"/>
              </w:rPr>
              <w:t xml:space="preserve">0hrs </w:t>
            </w:r>
            <w:r w:rsidR="00C92FD3" w:rsidRPr="00FE2A8B">
              <w:rPr>
                <w:sz w:val="22"/>
              </w:rPr>
              <w:t xml:space="preserve">at our </w:t>
            </w:r>
            <w:r w:rsidR="003775E2">
              <w:rPr>
                <w:sz w:val="22"/>
              </w:rPr>
              <w:t>Middlesbrough</w:t>
            </w:r>
            <w:r w:rsidR="00C92FD3" w:rsidRPr="00FE2A8B">
              <w:rPr>
                <w:sz w:val="22"/>
              </w:rPr>
              <w:t xml:space="preserve"> </w:t>
            </w:r>
            <w:r w:rsidRPr="00FE2A8B">
              <w:rPr>
                <w:sz w:val="22"/>
              </w:rPr>
              <w:t>Campus</w:t>
            </w:r>
            <w:r w:rsidR="00B03A5C" w:rsidRPr="00FE2A8B">
              <w:rPr>
                <w:sz w:val="22"/>
              </w:rPr>
              <w:t xml:space="preserve"> and </w:t>
            </w:r>
            <w:r w:rsidR="003775E2">
              <w:rPr>
                <w:sz w:val="22"/>
              </w:rPr>
              <w:t>via MS Teams</w:t>
            </w:r>
            <w:r w:rsidR="000814E0" w:rsidRPr="00FE2A8B">
              <w:rPr>
                <w:sz w:val="22"/>
              </w:rPr>
              <w:t>.</w:t>
            </w:r>
          </w:p>
          <w:p w14:paraId="7BA8B687" w14:textId="77777777" w:rsidR="00770A88" w:rsidRPr="00FE2A8B" w:rsidRDefault="00DF14DD" w:rsidP="00AF6283">
            <w:pPr>
              <w:jc w:val="left"/>
              <w:rPr>
                <w:sz w:val="22"/>
              </w:rPr>
            </w:pPr>
            <w:r w:rsidRPr="00FE2A8B">
              <w:rPr>
                <w:sz w:val="22"/>
              </w:rPr>
              <w:t>The meeting will be held in person and with the option of MS Teams if required.</w:t>
            </w:r>
          </w:p>
          <w:p w14:paraId="126F64DD" w14:textId="77777777" w:rsidR="00D46816" w:rsidRPr="001E7BF6" w:rsidRDefault="00D46816" w:rsidP="00AF6283">
            <w:pPr>
              <w:jc w:val="left"/>
            </w:pPr>
          </w:p>
        </w:tc>
        <w:tc>
          <w:tcPr>
            <w:tcW w:w="1249" w:type="dxa"/>
            <w:gridSpan w:val="2"/>
            <w:shd w:val="clear" w:color="auto" w:fill="auto"/>
          </w:tcPr>
          <w:p w14:paraId="567D23A9" w14:textId="77777777" w:rsidR="002F5847" w:rsidRDefault="002F5847" w:rsidP="00A0650E">
            <w:pPr>
              <w:jc w:val="center"/>
            </w:pPr>
          </w:p>
        </w:tc>
      </w:tr>
      <w:tr w:rsidR="00946099" w:rsidRPr="00662870" w14:paraId="283C2FA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0EC1950B" w14:textId="77777777" w:rsidR="00946099" w:rsidRPr="00C9320F" w:rsidRDefault="00946099" w:rsidP="00A0650E">
            <w:pPr>
              <w:jc w:val="left"/>
            </w:pPr>
          </w:p>
          <w:p w14:paraId="337F8ABB" w14:textId="77777777" w:rsidR="00946099" w:rsidRPr="00C9320F" w:rsidRDefault="00946099" w:rsidP="00A0650E">
            <w:pPr>
              <w:jc w:val="left"/>
            </w:pPr>
          </w:p>
        </w:tc>
        <w:tc>
          <w:tcPr>
            <w:tcW w:w="7567" w:type="dxa"/>
            <w:gridSpan w:val="3"/>
          </w:tcPr>
          <w:p w14:paraId="3EFA0991" w14:textId="77777777" w:rsidR="00946099" w:rsidRPr="00FE2A8B" w:rsidRDefault="00225EEB" w:rsidP="00A0650E">
            <w:pPr>
              <w:jc w:val="left"/>
              <w:rPr>
                <w:sz w:val="22"/>
              </w:rPr>
            </w:pPr>
            <w:r w:rsidRPr="00FE2A8B">
              <w:rPr>
                <w:sz w:val="22"/>
              </w:rPr>
              <w:t>The Chair</w:t>
            </w:r>
            <w:r w:rsidR="00DF4351" w:rsidRPr="00FE2A8B">
              <w:rPr>
                <w:sz w:val="22"/>
              </w:rPr>
              <w:t xml:space="preserve"> thanked</w:t>
            </w:r>
            <w:r w:rsidR="005B52EC" w:rsidRPr="00FE2A8B">
              <w:rPr>
                <w:sz w:val="22"/>
              </w:rPr>
              <w:t xml:space="preserve"> the </w:t>
            </w:r>
            <w:r w:rsidRPr="00FE2A8B">
              <w:rPr>
                <w:sz w:val="22"/>
              </w:rPr>
              <w:t>Corporation Board</w:t>
            </w:r>
            <w:r w:rsidR="00164247" w:rsidRPr="00FE2A8B">
              <w:rPr>
                <w:sz w:val="22"/>
              </w:rPr>
              <w:t xml:space="preserve"> members</w:t>
            </w:r>
            <w:r w:rsidR="00D846BD" w:rsidRPr="00FE2A8B">
              <w:rPr>
                <w:sz w:val="22"/>
              </w:rPr>
              <w:t xml:space="preserve"> </w:t>
            </w:r>
            <w:r w:rsidR="00164247" w:rsidRPr="00FE2A8B">
              <w:rPr>
                <w:sz w:val="22"/>
              </w:rPr>
              <w:t>for their useful discussions</w:t>
            </w:r>
            <w:r w:rsidR="009E4DA9" w:rsidRPr="00FE2A8B">
              <w:rPr>
                <w:sz w:val="22"/>
              </w:rPr>
              <w:t>.</w:t>
            </w:r>
            <w:r w:rsidR="00DF4351" w:rsidRPr="00FE2A8B">
              <w:rPr>
                <w:sz w:val="22"/>
              </w:rPr>
              <w:t xml:space="preserve"> </w:t>
            </w:r>
          </w:p>
          <w:p w14:paraId="194DCD28" w14:textId="77777777" w:rsidR="00E615AA" w:rsidRPr="00FE2A8B" w:rsidRDefault="00E615AA" w:rsidP="00A0650E">
            <w:pPr>
              <w:jc w:val="left"/>
              <w:rPr>
                <w:sz w:val="22"/>
              </w:rPr>
            </w:pPr>
          </w:p>
          <w:p w14:paraId="58C423F6" w14:textId="55D53956" w:rsidR="00DF4351" w:rsidRPr="00FE2A8B" w:rsidRDefault="00DF4351" w:rsidP="00A0650E">
            <w:pPr>
              <w:jc w:val="left"/>
              <w:rPr>
                <w:sz w:val="22"/>
              </w:rPr>
            </w:pPr>
            <w:r w:rsidRPr="00FE2A8B">
              <w:rPr>
                <w:sz w:val="22"/>
              </w:rPr>
              <w:t>The meeting closed a</w:t>
            </w:r>
            <w:r w:rsidR="00122E0A" w:rsidRPr="00FE2A8B">
              <w:rPr>
                <w:sz w:val="22"/>
              </w:rPr>
              <w:t>t</w:t>
            </w:r>
            <w:r w:rsidR="007A084F" w:rsidRPr="00FE2A8B">
              <w:rPr>
                <w:sz w:val="22"/>
              </w:rPr>
              <w:t xml:space="preserve"> </w:t>
            </w:r>
            <w:r w:rsidR="00946F34">
              <w:rPr>
                <w:sz w:val="22"/>
              </w:rPr>
              <w:t>1353</w:t>
            </w:r>
            <w:r w:rsidR="00B03A5C" w:rsidRPr="00FE2A8B">
              <w:rPr>
                <w:sz w:val="22"/>
              </w:rPr>
              <w:t>hrs</w:t>
            </w:r>
            <w:r w:rsidR="00B80F94" w:rsidRPr="00FE2A8B">
              <w:rPr>
                <w:sz w:val="22"/>
              </w:rPr>
              <w:t>.</w:t>
            </w:r>
          </w:p>
          <w:p w14:paraId="77A4898D" w14:textId="77777777" w:rsidR="007E2694" w:rsidRPr="00EF3473" w:rsidRDefault="007E2694" w:rsidP="00A0650E">
            <w:pPr>
              <w:jc w:val="left"/>
            </w:pPr>
          </w:p>
        </w:tc>
        <w:tc>
          <w:tcPr>
            <w:tcW w:w="1249" w:type="dxa"/>
            <w:gridSpan w:val="2"/>
          </w:tcPr>
          <w:p w14:paraId="7E3DE9B8" w14:textId="77777777" w:rsidR="00946099" w:rsidRPr="00662870" w:rsidRDefault="00946099" w:rsidP="00A0650E">
            <w:pPr>
              <w:rPr>
                <w:sz w:val="22"/>
              </w:rPr>
            </w:pPr>
          </w:p>
        </w:tc>
      </w:tr>
    </w:tbl>
    <w:p w14:paraId="27FD0498" w14:textId="7608133D" w:rsidR="00D846BD" w:rsidRPr="00D811B2" w:rsidRDefault="00A0650E" w:rsidP="006F600B">
      <w:pPr>
        <w:spacing w:after="0" w:line="240" w:lineRule="auto"/>
        <w:rPr>
          <w:b/>
          <w:sz w:val="22"/>
        </w:rPr>
      </w:pPr>
      <w:r>
        <w:rPr>
          <w:sz w:val="22"/>
        </w:rPr>
        <w:br w:type="textWrapping" w:clear="all"/>
      </w:r>
      <w:r w:rsidR="00D811B2">
        <w:rPr>
          <w:b/>
          <w:sz w:val="22"/>
        </w:rPr>
        <w:t xml:space="preserve">Confirmation of the minutes of the </w:t>
      </w:r>
      <w:r w:rsidR="003A40BB">
        <w:rPr>
          <w:b/>
          <w:sz w:val="22"/>
        </w:rPr>
        <w:t>December</w:t>
      </w:r>
      <w:r w:rsidR="00506642">
        <w:rPr>
          <w:b/>
          <w:sz w:val="22"/>
        </w:rPr>
        <w:t xml:space="preserve"> Corporation Board:</w:t>
      </w:r>
    </w:p>
    <w:tbl>
      <w:tblPr>
        <w:tblStyle w:val="TableGrid"/>
        <w:tblW w:w="0" w:type="auto"/>
        <w:tblLook w:val="04A0" w:firstRow="1" w:lastRow="0" w:firstColumn="1" w:lastColumn="0" w:noHBand="0" w:noVBand="1"/>
      </w:tblPr>
      <w:tblGrid>
        <w:gridCol w:w="5524"/>
        <w:gridCol w:w="4104"/>
      </w:tblGrid>
      <w:tr w:rsidR="00D811B2" w14:paraId="69EB0703" w14:textId="77777777" w:rsidTr="00415A8C">
        <w:tc>
          <w:tcPr>
            <w:tcW w:w="9628" w:type="dxa"/>
            <w:gridSpan w:val="2"/>
          </w:tcPr>
          <w:p w14:paraId="30A5F66A" w14:textId="46D5CD55" w:rsidR="00D811B2" w:rsidRDefault="00D811B2" w:rsidP="00C15FFB">
            <w:pPr>
              <w:spacing w:before="240"/>
              <w:jc w:val="left"/>
              <w:rPr>
                <w:sz w:val="22"/>
              </w:rPr>
            </w:pPr>
            <w:r>
              <w:rPr>
                <w:sz w:val="22"/>
              </w:rPr>
              <w:t>Signed:</w:t>
            </w:r>
            <w:r w:rsidR="002F10E5">
              <w:rPr>
                <w:sz w:val="22"/>
              </w:rPr>
              <w:t xml:space="preserve"> Tim Bailey</w:t>
            </w:r>
          </w:p>
        </w:tc>
      </w:tr>
      <w:tr w:rsidR="00D846BD" w14:paraId="24CC731A" w14:textId="77777777" w:rsidTr="00D811B2">
        <w:tc>
          <w:tcPr>
            <w:tcW w:w="5524" w:type="dxa"/>
            <w:tcBorders>
              <w:right w:val="nil"/>
            </w:tcBorders>
          </w:tcPr>
          <w:p w14:paraId="7878FB5E" w14:textId="47854C2D" w:rsidR="00D846BD" w:rsidRDefault="00D811B2" w:rsidP="00C15FFB">
            <w:pPr>
              <w:spacing w:before="120"/>
              <w:jc w:val="left"/>
              <w:rPr>
                <w:sz w:val="22"/>
              </w:rPr>
            </w:pPr>
            <w:r>
              <w:rPr>
                <w:sz w:val="22"/>
              </w:rPr>
              <w:t xml:space="preserve">Chair of the </w:t>
            </w:r>
            <w:r w:rsidR="002F10E5">
              <w:rPr>
                <w:sz w:val="22"/>
              </w:rPr>
              <w:t>Corporation Board</w:t>
            </w:r>
          </w:p>
        </w:tc>
        <w:tc>
          <w:tcPr>
            <w:tcW w:w="4104" w:type="dxa"/>
            <w:tcBorders>
              <w:left w:val="nil"/>
            </w:tcBorders>
          </w:tcPr>
          <w:p w14:paraId="545039F6" w14:textId="4976B62B" w:rsidR="00D846BD" w:rsidRDefault="00D811B2" w:rsidP="00C15FFB">
            <w:pPr>
              <w:spacing w:before="120"/>
              <w:jc w:val="left"/>
              <w:rPr>
                <w:sz w:val="22"/>
              </w:rPr>
            </w:pPr>
            <w:r>
              <w:rPr>
                <w:sz w:val="22"/>
              </w:rPr>
              <w:t>Date:</w:t>
            </w:r>
            <w:r w:rsidR="002F10E5">
              <w:rPr>
                <w:sz w:val="22"/>
              </w:rPr>
              <w:t xml:space="preserve"> March 10</w:t>
            </w:r>
            <w:r w:rsidR="002F10E5" w:rsidRPr="002F10E5">
              <w:rPr>
                <w:sz w:val="22"/>
                <w:vertAlign w:val="superscript"/>
              </w:rPr>
              <w:t>th</w:t>
            </w:r>
            <w:r w:rsidR="002F10E5">
              <w:rPr>
                <w:sz w:val="22"/>
              </w:rPr>
              <w:t>, 2023</w:t>
            </w:r>
          </w:p>
        </w:tc>
      </w:tr>
    </w:tbl>
    <w:p w14:paraId="52687307" w14:textId="77777777" w:rsidR="00322357" w:rsidRPr="00322357" w:rsidRDefault="00A0411D" w:rsidP="009002DB">
      <w:pPr>
        <w:spacing w:after="0" w:line="240" w:lineRule="auto"/>
        <w:rPr>
          <w:rFonts w:cs="Arial"/>
          <w:szCs w:val="24"/>
        </w:rPr>
      </w:pPr>
      <w:bookmarkStart w:id="2" w:name="OLE_LINK63"/>
      <w:bookmarkStart w:id="3" w:name="OLE_LINK64"/>
      <w:bookmarkEnd w:id="2"/>
      <w:bookmarkEnd w:id="3"/>
      <w:r w:rsidRPr="00D83800">
        <w:rPr>
          <w:rFonts w:cs="Arial"/>
        </w:rPr>
        <w:t xml:space="preserve"> </w:t>
      </w:r>
    </w:p>
    <w:p w14:paraId="63A4AF4E" w14:textId="77777777" w:rsidR="000862B8" w:rsidRPr="000862B8" w:rsidRDefault="000862B8" w:rsidP="000862B8">
      <w:pPr>
        <w:rPr>
          <w:rFonts w:cs="Arial"/>
          <w:szCs w:val="24"/>
        </w:rPr>
      </w:pPr>
    </w:p>
    <w:p w14:paraId="62EF379B" w14:textId="3FE62890" w:rsidR="00074370" w:rsidRPr="000862B8" w:rsidRDefault="000862B8" w:rsidP="000862B8">
      <w:pPr>
        <w:tabs>
          <w:tab w:val="left" w:pos="8430"/>
        </w:tabs>
        <w:rPr>
          <w:rFonts w:cs="Arial"/>
          <w:szCs w:val="24"/>
        </w:rPr>
      </w:pPr>
      <w:r>
        <w:rPr>
          <w:rFonts w:cs="Arial"/>
          <w:szCs w:val="24"/>
        </w:rPr>
        <w:tab/>
      </w:r>
    </w:p>
    <w:sectPr w:rsidR="00074370" w:rsidRPr="000862B8" w:rsidSect="00C42295">
      <w:headerReference w:type="default" r:id="rId8"/>
      <w:footerReference w:type="default" r:id="rId9"/>
      <w:pgSz w:w="11906" w:h="16838" w:code="9"/>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DDA54" w14:textId="77777777" w:rsidR="00241F63" w:rsidRDefault="00241F63" w:rsidP="00C53233">
      <w:pPr>
        <w:spacing w:after="0" w:line="240" w:lineRule="auto"/>
      </w:pPr>
      <w:r>
        <w:separator/>
      </w:r>
    </w:p>
  </w:endnote>
  <w:endnote w:type="continuationSeparator" w:id="0">
    <w:p w14:paraId="1EA7D49C" w14:textId="77777777" w:rsidR="00241F63" w:rsidRDefault="00241F63"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4CEF34CA" w14:textId="5E54EEF1" w:rsidR="00DF3E71" w:rsidRPr="006B3E6B" w:rsidRDefault="00DF3E71" w:rsidP="00DA5B85">
        <w:pPr>
          <w:pStyle w:val="Footer"/>
          <w:jc w:val="right"/>
          <w:rPr>
            <w:sz w:val="16"/>
            <w:szCs w:val="16"/>
          </w:rPr>
        </w:pPr>
        <w:r>
          <w:rPr>
            <w:sz w:val="16"/>
            <w:szCs w:val="16"/>
          </w:rPr>
          <w:t xml:space="preserve"> </w:t>
        </w:r>
        <w:r w:rsidR="0066082E">
          <w:rPr>
            <w:sz w:val="16"/>
            <w:szCs w:val="16"/>
          </w:rPr>
          <w:t>Approved</w:t>
        </w:r>
        <w:r>
          <w:rPr>
            <w:sz w:val="16"/>
            <w:szCs w:val="16"/>
          </w:rPr>
          <w:t xml:space="preserve"> M</w:t>
        </w:r>
        <w:r w:rsidRPr="006B3E6B">
          <w:rPr>
            <w:sz w:val="16"/>
            <w:szCs w:val="16"/>
          </w:rPr>
          <w:t xml:space="preserve">inutes of the </w:t>
        </w:r>
      </w:p>
      <w:p w14:paraId="0FC90C84" w14:textId="77777777" w:rsidR="00DF3E71" w:rsidRDefault="00DF3E71" w:rsidP="000036AB">
        <w:pPr>
          <w:pStyle w:val="Footer"/>
          <w:jc w:val="right"/>
          <w:rPr>
            <w:sz w:val="16"/>
            <w:szCs w:val="16"/>
          </w:rPr>
        </w:pPr>
        <w:r>
          <w:rPr>
            <w:sz w:val="16"/>
            <w:szCs w:val="16"/>
          </w:rPr>
          <w:t>CORPORATION BOARD</w:t>
        </w:r>
      </w:p>
      <w:p w14:paraId="2EF1E358" w14:textId="05516986" w:rsidR="00DF3E71" w:rsidRPr="006B3E6B" w:rsidRDefault="00DF3E71" w:rsidP="000036AB">
        <w:pPr>
          <w:pStyle w:val="Footer"/>
          <w:jc w:val="right"/>
          <w:rPr>
            <w:sz w:val="16"/>
            <w:szCs w:val="16"/>
          </w:rPr>
        </w:pPr>
        <w:r>
          <w:rPr>
            <w:sz w:val="16"/>
            <w:szCs w:val="16"/>
          </w:rPr>
          <w:t>Friday December 9</w:t>
        </w:r>
        <w:r w:rsidRPr="003775E2">
          <w:rPr>
            <w:sz w:val="16"/>
            <w:szCs w:val="16"/>
            <w:vertAlign w:val="superscript"/>
          </w:rPr>
          <w:t>th</w:t>
        </w:r>
        <w:r>
          <w:rPr>
            <w:sz w:val="16"/>
            <w:szCs w:val="16"/>
          </w:rPr>
          <w:t>, 2022</w:t>
        </w:r>
      </w:p>
      <w:p w14:paraId="10AB7413" w14:textId="77777777" w:rsidR="00DF3E71" w:rsidRPr="006B3E6B" w:rsidRDefault="00DF3E71"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1C90ACDC" w14:textId="77777777" w:rsidR="00DF3E71" w:rsidRDefault="00DF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4803" w14:textId="77777777" w:rsidR="00241F63" w:rsidRDefault="00241F63" w:rsidP="00C53233">
      <w:pPr>
        <w:spacing w:after="0" w:line="240" w:lineRule="auto"/>
      </w:pPr>
      <w:r>
        <w:separator/>
      </w:r>
    </w:p>
  </w:footnote>
  <w:footnote w:type="continuationSeparator" w:id="0">
    <w:p w14:paraId="2159DC41" w14:textId="77777777" w:rsidR="00241F63" w:rsidRDefault="00241F63"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5F5D" w14:textId="77777777" w:rsidR="00DF3E71" w:rsidRDefault="00DF3E71" w:rsidP="00AA15C8">
    <w:pPr>
      <w:pStyle w:val="Header"/>
      <w:jc w:val="right"/>
    </w:pPr>
    <w:r>
      <w:rPr>
        <w:b/>
        <w:noProof/>
        <w:lang w:eastAsia="en-GB"/>
      </w:rPr>
      <w:drawing>
        <wp:anchor distT="0" distB="0" distL="114300" distR="114300" simplePos="0" relativeHeight="251657216" behindDoc="0" locked="0" layoutInCell="1" allowOverlap="1" wp14:anchorId="3FBCBC1D" wp14:editId="46898A4A">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sdt>
      <w:sdtPr>
        <w:id w:val="-261301075"/>
        <w:docPartObj>
          <w:docPartGallery w:val="Watermarks"/>
          <w:docPartUnique/>
        </w:docPartObj>
      </w:sdtPr>
      <w:sdtEndPr/>
      <w:sdtContent>
        <w:r w:rsidR="002F10E5">
          <w:rPr>
            <w:noProof/>
            <w:lang w:val="en-US"/>
          </w:rPr>
          <w:pict w14:anchorId="258B0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6A84175" w14:textId="77777777" w:rsidR="00DF3E71" w:rsidRDefault="00DF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09E"/>
    <w:multiLevelType w:val="hybridMultilevel"/>
    <w:tmpl w:val="8782F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F5671"/>
    <w:multiLevelType w:val="hybridMultilevel"/>
    <w:tmpl w:val="FCCE1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72978"/>
    <w:multiLevelType w:val="hybridMultilevel"/>
    <w:tmpl w:val="73388648"/>
    <w:lvl w:ilvl="0" w:tplc="879AB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442D6"/>
    <w:multiLevelType w:val="hybridMultilevel"/>
    <w:tmpl w:val="4B00A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225C0"/>
    <w:multiLevelType w:val="hybridMultilevel"/>
    <w:tmpl w:val="81F86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E4C4F"/>
    <w:multiLevelType w:val="hybridMultilevel"/>
    <w:tmpl w:val="BCC66C0A"/>
    <w:lvl w:ilvl="0" w:tplc="B36E17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FE8"/>
    <w:multiLevelType w:val="hybridMultilevel"/>
    <w:tmpl w:val="1AA80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33BAD"/>
    <w:multiLevelType w:val="hybridMultilevel"/>
    <w:tmpl w:val="DC0C3232"/>
    <w:lvl w:ilvl="0" w:tplc="48D8E0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D5E42"/>
    <w:multiLevelType w:val="hybridMultilevel"/>
    <w:tmpl w:val="2DF8C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31936"/>
    <w:multiLevelType w:val="hybridMultilevel"/>
    <w:tmpl w:val="9628F674"/>
    <w:lvl w:ilvl="0" w:tplc="9F0ACB0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D2016"/>
    <w:multiLevelType w:val="hybridMultilevel"/>
    <w:tmpl w:val="51164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06BF4"/>
    <w:multiLevelType w:val="hybridMultilevel"/>
    <w:tmpl w:val="55B8C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64FBE"/>
    <w:multiLevelType w:val="hybridMultilevel"/>
    <w:tmpl w:val="A3F22980"/>
    <w:lvl w:ilvl="0" w:tplc="344229A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45C61"/>
    <w:multiLevelType w:val="hybridMultilevel"/>
    <w:tmpl w:val="60B20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746752"/>
    <w:multiLevelType w:val="hybridMultilevel"/>
    <w:tmpl w:val="7010A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448D3"/>
    <w:multiLevelType w:val="hybridMultilevel"/>
    <w:tmpl w:val="49886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A12E49"/>
    <w:multiLevelType w:val="hybridMultilevel"/>
    <w:tmpl w:val="D9147328"/>
    <w:lvl w:ilvl="0" w:tplc="A3B25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A27A4"/>
    <w:multiLevelType w:val="hybridMultilevel"/>
    <w:tmpl w:val="B6209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12521E"/>
    <w:multiLevelType w:val="hybridMultilevel"/>
    <w:tmpl w:val="28DE381A"/>
    <w:lvl w:ilvl="0" w:tplc="40D249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A7D91"/>
    <w:multiLevelType w:val="hybridMultilevel"/>
    <w:tmpl w:val="D5DAA46E"/>
    <w:lvl w:ilvl="0" w:tplc="56EE7C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5332E"/>
    <w:multiLevelType w:val="hybridMultilevel"/>
    <w:tmpl w:val="088AE286"/>
    <w:lvl w:ilvl="0" w:tplc="6B82F12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064FC"/>
    <w:multiLevelType w:val="hybridMultilevel"/>
    <w:tmpl w:val="9826927C"/>
    <w:lvl w:ilvl="0" w:tplc="7168126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19"/>
  </w:num>
  <w:num w:numId="5">
    <w:abstractNumId w:val="21"/>
  </w:num>
  <w:num w:numId="6">
    <w:abstractNumId w:val="13"/>
  </w:num>
  <w:num w:numId="7">
    <w:abstractNumId w:val="12"/>
  </w:num>
  <w:num w:numId="8">
    <w:abstractNumId w:val="3"/>
  </w:num>
  <w:num w:numId="9">
    <w:abstractNumId w:val="10"/>
  </w:num>
  <w:num w:numId="10">
    <w:abstractNumId w:val="6"/>
  </w:num>
  <w:num w:numId="11">
    <w:abstractNumId w:val="20"/>
  </w:num>
  <w:num w:numId="12">
    <w:abstractNumId w:val="17"/>
  </w:num>
  <w:num w:numId="13">
    <w:abstractNumId w:val="0"/>
  </w:num>
  <w:num w:numId="14">
    <w:abstractNumId w:val="9"/>
  </w:num>
  <w:num w:numId="15">
    <w:abstractNumId w:val="15"/>
  </w:num>
  <w:num w:numId="16">
    <w:abstractNumId w:val="8"/>
  </w:num>
  <w:num w:numId="17">
    <w:abstractNumId w:val="4"/>
  </w:num>
  <w:num w:numId="18">
    <w:abstractNumId w:val="11"/>
  </w:num>
  <w:num w:numId="19">
    <w:abstractNumId w:val="1"/>
  </w:num>
  <w:num w:numId="20">
    <w:abstractNumId w:val="7"/>
  </w:num>
  <w:num w:numId="21">
    <w:abstractNumId w:val="14"/>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8BF"/>
    <w:rsid w:val="00002D83"/>
    <w:rsid w:val="000036AB"/>
    <w:rsid w:val="00010616"/>
    <w:rsid w:val="00012990"/>
    <w:rsid w:val="0001660E"/>
    <w:rsid w:val="00017E82"/>
    <w:rsid w:val="00021A78"/>
    <w:rsid w:val="00023DB1"/>
    <w:rsid w:val="00034E2B"/>
    <w:rsid w:val="00035F76"/>
    <w:rsid w:val="0004019F"/>
    <w:rsid w:val="00042824"/>
    <w:rsid w:val="00045789"/>
    <w:rsid w:val="000477F1"/>
    <w:rsid w:val="00050E5A"/>
    <w:rsid w:val="00052178"/>
    <w:rsid w:val="00052497"/>
    <w:rsid w:val="00053400"/>
    <w:rsid w:val="00060B03"/>
    <w:rsid w:val="00061761"/>
    <w:rsid w:val="00061A48"/>
    <w:rsid w:val="00063C8E"/>
    <w:rsid w:val="00066553"/>
    <w:rsid w:val="00066F9F"/>
    <w:rsid w:val="00072A65"/>
    <w:rsid w:val="00072EE6"/>
    <w:rsid w:val="00073C69"/>
    <w:rsid w:val="00074370"/>
    <w:rsid w:val="00075419"/>
    <w:rsid w:val="00075AF5"/>
    <w:rsid w:val="00076C10"/>
    <w:rsid w:val="00080602"/>
    <w:rsid w:val="000814E0"/>
    <w:rsid w:val="00081536"/>
    <w:rsid w:val="00081A27"/>
    <w:rsid w:val="00081D47"/>
    <w:rsid w:val="00083E78"/>
    <w:rsid w:val="00084190"/>
    <w:rsid w:val="000862B8"/>
    <w:rsid w:val="000864E6"/>
    <w:rsid w:val="00090568"/>
    <w:rsid w:val="00090D6E"/>
    <w:rsid w:val="000945FD"/>
    <w:rsid w:val="00094ECA"/>
    <w:rsid w:val="00095B90"/>
    <w:rsid w:val="00095C88"/>
    <w:rsid w:val="00095FFE"/>
    <w:rsid w:val="000969CF"/>
    <w:rsid w:val="0009751E"/>
    <w:rsid w:val="00097E76"/>
    <w:rsid w:val="000A1585"/>
    <w:rsid w:val="000A2428"/>
    <w:rsid w:val="000A338B"/>
    <w:rsid w:val="000A390A"/>
    <w:rsid w:val="000A4A01"/>
    <w:rsid w:val="000A4AC8"/>
    <w:rsid w:val="000A4F93"/>
    <w:rsid w:val="000A5BC8"/>
    <w:rsid w:val="000B07D8"/>
    <w:rsid w:val="000B2A63"/>
    <w:rsid w:val="000B349C"/>
    <w:rsid w:val="000B6786"/>
    <w:rsid w:val="000B67C2"/>
    <w:rsid w:val="000B768C"/>
    <w:rsid w:val="000B7789"/>
    <w:rsid w:val="000B7B9D"/>
    <w:rsid w:val="000C0FD8"/>
    <w:rsid w:val="000C1225"/>
    <w:rsid w:val="000C2425"/>
    <w:rsid w:val="000C2965"/>
    <w:rsid w:val="000C2DCE"/>
    <w:rsid w:val="000C4775"/>
    <w:rsid w:val="000C5AB3"/>
    <w:rsid w:val="000D2EA3"/>
    <w:rsid w:val="000D4774"/>
    <w:rsid w:val="000D58E2"/>
    <w:rsid w:val="000D5ECB"/>
    <w:rsid w:val="000D7736"/>
    <w:rsid w:val="000E2260"/>
    <w:rsid w:val="000E275F"/>
    <w:rsid w:val="000E57F3"/>
    <w:rsid w:val="000E5C27"/>
    <w:rsid w:val="000F0932"/>
    <w:rsid w:val="000F2E4C"/>
    <w:rsid w:val="000F53C5"/>
    <w:rsid w:val="00102303"/>
    <w:rsid w:val="001024CA"/>
    <w:rsid w:val="0010253E"/>
    <w:rsid w:val="0010381A"/>
    <w:rsid w:val="00107FE4"/>
    <w:rsid w:val="00113905"/>
    <w:rsid w:val="00113A0B"/>
    <w:rsid w:val="00114E79"/>
    <w:rsid w:val="00115283"/>
    <w:rsid w:val="001155FD"/>
    <w:rsid w:val="00116D3E"/>
    <w:rsid w:val="00121CE1"/>
    <w:rsid w:val="00122D9C"/>
    <w:rsid w:val="00122E0A"/>
    <w:rsid w:val="00124780"/>
    <w:rsid w:val="00125709"/>
    <w:rsid w:val="00126899"/>
    <w:rsid w:val="00127118"/>
    <w:rsid w:val="0013202F"/>
    <w:rsid w:val="00133D35"/>
    <w:rsid w:val="001349AA"/>
    <w:rsid w:val="0014040A"/>
    <w:rsid w:val="001405F1"/>
    <w:rsid w:val="00140A0A"/>
    <w:rsid w:val="00140A4E"/>
    <w:rsid w:val="00140D80"/>
    <w:rsid w:val="00140F86"/>
    <w:rsid w:val="00145C50"/>
    <w:rsid w:val="00145F79"/>
    <w:rsid w:val="00147A2C"/>
    <w:rsid w:val="00147D93"/>
    <w:rsid w:val="001517E3"/>
    <w:rsid w:val="0015245A"/>
    <w:rsid w:val="00155A9F"/>
    <w:rsid w:val="001561A2"/>
    <w:rsid w:val="001565F8"/>
    <w:rsid w:val="00156B54"/>
    <w:rsid w:val="00157964"/>
    <w:rsid w:val="00164247"/>
    <w:rsid w:val="00164A24"/>
    <w:rsid w:val="00165C41"/>
    <w:rsid w:val="00165D96"/>
    <w:rsid w:val="00170379"/>
    <w:rsid w:val="00170793"/>
    <w:rsid w:val="001709BE"/>
    <w:rsid w:val="00170F8A"/>
    <w:rsid w:val="00171B16"/>
    <w:rsid w:val="00172170"/>
    <w:rsid w:val="00173CB0"/>
    <w:rsid w:val="001740C9"/>
    <w:rsid w:val="00180526"/>
    <w:rsid w:val="00180A5C"/>
    <w:rsid w:val="00181FB8"/>
    <w:rsid w:val="001827B2"/>
    <w:rsid w:val="0018435E"/>
    <w:rsid w:val="001846AA"/>
    <w:rsid w:val="001851FF"/>
    <w:rsid w:val="001863DA"/>
    <w:rsid w:val="00187026"/>
    <w:rsid w:val="001873C3"/>
    <w:rsid w:val="00191042"/>
    <w:rsid w:val="00191342"/>
    <w:rsid w:val="00193798"/>
    <w:rsid w:val="00195C36"/>
    <w:rsid w:val="00195F37"/>
    <w:rsid w:val="00196C85"/>
    <w:rsid w:val="001A02E1"/>
    <w:rsid w:val="001A0642"/>
    <w:rsid w:val="001A081F"/>
    <w:rsid w:val="001A4295"/>
    <w:rsid w:val="001A574B"/>
    <w:rsid w:val="001A5DE2"/>
    <w:rsid w:val="001A626E"/>
    <w:rsid w:val="001A6BDE"/>
    <w:rsid w:val="001A781C"/>
    <w:rsid w:val="001B08D0"/>
    <w:rsid w:val="001B22F1"/>
    <w:rsid w:val="001B63E7"/>
    <w:rsid w:val="001C38A0"/>
    <w:rsid w:val="001C4BCF"/>
    <w:rsid w:val="001C6CF7"/>
    <w:rsid w:val="001C7452"/>
    <w:rsid w:val="001C7A67"/>
    <w:rsid w:val="001D0A07"/>
    <w:rsid w:val="001D135C"/>
    <w:rsid w:val="001D6C18"/>
    <w:rsid w:val="001D76DF"/>
    <w:rsid w:val="001D7D73"/>
    <w:rsid w:val="001E0879"/>
    <w:rsid w:val="001E224D"/>
    <w:rsid w:val="001E3DA2"/>
    <w:rsid w:val="001E4A5B"/>
    <w:rsid w:val="001E4E9B"/>
    <w:rsid w:val="001E7BF6"/>
    <w:rsid w:val="001F0D43"/>
    <w:rsid w:val="001F1914"/>
    <w:rsid w:val="001F263A"/>
    <w:rsid w:val="001F283D"/>
    <w:rsid w:val="001F44F2"/>
    <w:rsid w:val="001F6B0C"/>
    <w:rsid w:val="001F7828"/>
    <w:rsid w:val="00201822"/>
    <w:rsid w:val="002026C6"/>
    <w:rsid w:val="002037FB"/>
    <w:rsid w:val="002074F9"/>
    <w:rsid w:val="002103C9"/>
    <w:rsid w:val="00210CE0"/>
    <w:rsid w:val="00211071"/>
    <w:rsid w:val="00215CD3"/>
    <w:rsid w:val="0021685B"/>
    <w:rsid w:val="00220534"/>
    <w:rsid w:val="00221A3A"/>
    <w:rsid w:val="00222F70"/>
    <w:rsid w:val="00225A12"/>
    <w:rsid w:val="00225EEB"/>
    <w:rsid w:val="0022650D"/>
    <w:rsid w:val="00227EE1"/>
    <w:rsid w:val="00231485"/>
    <w:rsid w:val="002322AD"/>
    <w:rsid w:val="002324AA"/>
    <w:rsid w:val="002339D0"/>
    <w:rsid w:val="00236C69"/>
    <w:rsid w:val="00237266"/>
    <w:rsid w:val="00241F63"/>
    <w:rsid w:val="0024422C"/>
    <w:rsid w:val="00245769"/>
    <w:rsid w:val="00247365"/>
    <w:rsid w:val="0024767E"/>
    <w:rsid w:val="002477C5"/>
    <w:rsid w:val="002531B2"/>
    <w:rsid w:val="00253FF5"/>
    <w:rsid w:val="00257F77"/>
    <w:rsid w:val="0026068D"/>
    <w:rsid w:val="00260891"/>
    <w:rsid w:val="0026241B"/>
    <w:rsid w:val="00263DAD"/>
    <w:rsid w:val="002644A3"/>
    <w:rsid w:val="00264DA5"/>
    <w:rsid w:val="00265F44"/>
    <w:rsid w:val="0027010E"/>
    <w:rsid w:val="002701AE"/>
    <w:rsid w:val="002714D6"/>
    <w:rsid w:val="002733AD"/>
    <w:rsid w:val="00274D0D"/>
    <w:rsid w:val="00275251"/>
    <w:rsid w:val="0028309C"/>
    <w:rsid w:val="00283320"/>
    <w:rsid w:val="002868EB"/>
    <w:rsid w:val="00286BCF"/>
    <w:rsid w:val="002903C8"/>
    <w:rsid w:val="00290AC3"/>
    <w:rsid w:val="00291F01"/>
    <w:rsid w:val="00292C48"/>
    <w:rsid w:val="00296B3F"/>
    <w:rsid w:val="0029786B"/>
    <w:rsid w:val="00297C61"/>
    <w:rsid w:val="002A0154"/>
    <w:rsid w:val="002A0251"/>
    <w:rsid w:val="002A0DB4"/>
    <w:rsid w:val="002A2B0D"/>
    <w:rsid w:val="002A41C5"/>
    <w:rsid w:val="002A4671"/>
    <w:rsid w:val="002A4EC5"/>
    <w:rsid w:val="002A4F59"/>
    <w:rsid w:val="002B091E"/>
    <w:rsid w:val="002B0FC5"/>
    <w:rsid w:val="002B1756"/>
    <w:rsid w:val="002B4D83"/>
    <w:rsid w:val="002B6123"/>
    <w:rsid w:val="002B6678"/>
    <w:rsid w:val="002B787A"/>
    <w:rsid w:val="002B7B9E"/>
    <w:rsid w:val="002C0723"/>
    <w:rsid w:val="002C2157"/>
    <w:rsid w:val="002C246C"/>
    <w:rsid w:val="002C4D1C"/>
    <w:rsid w:val="002C5689"/>
    <w:rsid w:val="002D1DB0"/>
    <w:rsid w:val="002D39A8"/>
    <w:rsid w:val="002D3AF8"/>
    <w:rsid w:val="002D525D"/>
    <w:rsid w:val="002E054B"/>
    <w:rsid w:val="002E0567"/>
    <w:rsid w:val="002E16A0"/>
    <w:rsid w:val="002E16B2"/>
    <w:rsid w:val="002E17B4"/>
    <w:rsid w:val="002E25DD"/>
    <w:rsid w:val="002E6D10"/>
    <w:rsid w:val="002F10E5"/>
    <w:rsid w:val="002F1F6D"/>
    <w:rsid w:val="002F422E"/>
    <w:rsid w:val="002F507E"/>
    <w:rsid w:val="002F5847"/>
    <w:rsid w:val="00300B7D"/>
    <w:rsid w:val="00302532"/>
    <w:rsid w:val="003043E3"/>
    <w:rsid w:val="003046C8"/>
    <w:rsid w:val="00306083"/>
    <w:rsid w:val="00306A6D"/>
    <w:rsid w:val="0031018E"/>
    <w:rsid w:val="0031179C"/>
    <w:rsid w:val="00311D89"/>
    <w:rsid w:val="00312627"/>
    <w:rsid w:val="00312A84"/>
    <w:rsid w:val="00313E96"/>
    <w:rsid w:val="00316118"/>
    <w:rsid w:val="003168AD"/>
    <w:rsid w:val="00322331"/>
    <w:rsid w:val="00322357"/>
    <w:rsid w:val="00322BD1"/>
    <w:rsid w:val="0032454A"/>
    <w:rsid w:val="00325CA4"/>
    <w:rsid w:val="00327883"/>
    <w:rsid w:val="003327BD"/>
    <w:rsid w:val="00334791"/>
    <w:rsid w:val="00340A92"/>
    <w:rsid w:val="003411D9"/>
    <w:rsid w:val="0034438F"/>
    <w:rsid w:val="00344D47"/>
    <w:rsid w:val="00347546"/>
    <w:rsid w:val="003534B6"/>
    <w:rsid w:val="0035385E"/>
    <w:rsid w:val="0035485B"/>
    <w:rsid w:val="00354D7E"/>
    <w:rsid w:val="00360696"/>
    <w:rsid w:val="00363E24"/>
    <w:rsid w:val="00364E4A"/>
    <w:rsid w:val="00366721"/>
    <w:rsid w:val="00370A74"/>
    <w:rsid w:val="00371C30"/>
    <w:rsid w:val="0037341E"/>
    <w:rsid w:val="003748D3"/>
    <w:rsid w:val="003751E3"/>
    <w:rsid w:val="003775E2"/>
    <w:rsid w:val="003838BA"/>
    <w:rsid w:val="003849F4"/>
    <w:rsid w:val="0038502E"/>
    <w:rsid w:val="003902CA"/>
    <w:rsid w:val="00390721"/>
    <w:rsid w:val="00391434"/>
    <w:rsid w:val="003934A9"/>
    <w:rsid w:val="00396039"/>
    <w:rsid w:val="0039665E"/>
    <w:rsid w:val="003A0D13"/>
    <w:rsid w:val="003A0DA3"/>
    <w:rsid w:val="003A1C51"/>
    <w:rsid w:val="003A1DC3"/>
    <w:rsid w:val="003A1E43"/>
    <w:rsid w:val="003A268F"/>
    <w:rsid w:val="003A40BB"/>
    <w:rsid w:val="003A56D6"/>
    <w:rsid w:val="003A6394"/>
    <w:rsid w:val="003A6FEB"/>
    <w:rsid w:val="003B45DD"/>
    <w:rsid w:val="003B4B91"/>
    <w:rsid w:val="003C242F"/>
    <w:rsid w:val="003C3973"/>
    <w:rsid w:val="003C3CFC"/>
    <w:rsid w:val="003C59C0"/>
    <w:rsid w:val="003C6E00"/>
    <w:rsid w:val="003D401E"/>
    <w:rsid w:val="003D4407"/>
    <w:rsid w:val="003D4431"/>
    <w:rsid w:val="003D4596"/>
    <w:rsid w:val="003D6408"/>
    <w:rsid w:val="003E036A"/>
    <w:rsid w:val="003E0F6C"/>
    <w:rsid w:val="003E2E87"/>
    <w:rsid w:val="003E35E6"/>
    <w:rsid w:val="003E4237"/>
    <w:rsid w:val="003E46D6"/>
    <w:rsid w:val="003E5523"/>
    <w:rsid w:val="003F0110"/>
    <w:rsid w:val="003F0318"/>
    <w:rsid w:val="003F2FC5"/>
    <w:rsid w:val="00400032"/>
    <w:rsid w:val="00402B8E"/>
    <w:rsid w:val="00403509"/>
    <w:rsid w:val="00405D58"/>
    <w:rsid w:val="0040634C"/>
    <w:rsid w:val="00410B75"/>
    <w:rsid w:val="0041532C"/>
    <w:rsid w:val="00415A8C"/>
    <w:rsid w:val="00417B99"/>
    <w:rsid w:val="0042197F"/>
    <w:rsid w:val="00421D34"/>
    <w:rsid w:val="004221DB"/>
    <w:rsid w:val="00423430"/>
    <w:rsid w:val="0042470E"/>
    <w:rsid w:val="00425054"/>
    <w:rsid w:val="0042597E"/>
    <w:rsid w:val="004306E3"/>
    <w:rsid w:val="0043148E"/>
    <w:rsid w:val="004325F0"/>
    <w:rsid w:val="004402C7"/>
    <w:rsid w:val="00442AB0"/>
    <w:rsid w:val="00443B5A"/>
    <w:rsid w:val="00444375"/>
    <w:rsid w:val="00445A43"/>
    <w:rsid w:val="00445AB2"/>
    <w:rsid w:val="004470ED"/>
    <w:rsid w:val="00447D8F"/>
    <w:rsid w:val="00447EE4"/>
    <w:rsid w:val="004505F5"/>
    <w:rsid w:val="00455747"/>
    <w:rsid w:val="00455CC5"/>
    <w:rsid w:val="00457F83"/>
    <w:rsid w:val="00457FAE"/>
    <w:rsid w:val="00462295"/>
    <w:rsid w:val="00463F05"/>
    <w:rsid w:val="0046542C"/>
    <w:rsid w:val="00471CA8"/>
    <w:rsid w:val="004727FA"/>
    <w:rsid w:val="00472A04"/>
    <w:rsid w:val="00475B5F"/>
    <w:rsid w:val="004779C4"/>
    <w:rsid w:val="00480733"/>
    <w:rsid w:val="00480A53"/>
    <w:rsid w:val="004811E5"/>
    <w:rsid w:val="00485C29"/>
    <w:rsid w:val="0048703B"/>
    <w:rsid w:val="00490B1A"/>
    <w:rsid w:val="00493115"/>
    <w:rsid w:val="004A0718"/>
    <w:rsid w:val="004A0874"/>
    <w:rsid w:val="004A13B6"/>
    <w:rsid w:val="004A24F1"/>
    <w:rsid w:val="004A31DE"/>
    <w:rsid w:val="004A4EF8"/>
    <w:rsid w:val="004B39B6"/>
    <w:rsid w:val="004B4918"/>
    <w:rsid w:val="004B583C"/>
    <w:rsid w:val="004B79FA"/>
    <w:rsid w:val="004B7A0C"/>
    <w:rsid w:val="004C4EEC"/>
    <w:rsid w:val="004C735D"/>
    <w:rsid w:val="004C76BC"/>
    <w:rsid w:val="004D0A50"/>
    <w:rsid w:val="004D12F7"/>
    <w:rsid w:val="004D2A18"/>
    <w:rsid w:val="004D36D8"/>
    <w:rsid w:val="004D5A0B"/>
    <w:rsid w:val="004E2B24"/>
    <w:rsid w:val="004E2B2D"/>
    <w:rsid w:val="004E48F3"/>
    <w:rsid w:val="004E57BD"/>
    <w:rsid w:val="004E74D6"/>
    <w:rsid w:val="004F3AC9"/>
    <w:rsid w:val="004F56EF"/>
    <w:rsid w:val="004F6050"/>
    <w:rsid w:val="005008A6"/>
    <w:rsid w:val="00501039"/>
    <w:rsid w:val="00502B87"/>
    <w:rsid w:val="00506642"/>
    <w:rsid w:val="00506696"/>
    <w:rsid w:val="00511147"/>
    <w:rsid w:val="00513151"/>
    <w:rsid w:val="005139DC"/>
    <w:rsid w:val="00513FA3"/>
    <w:rsid w:val="00514DF3"/>
    <w:rsid w:val="00517A2B"/>
    <w:rsid w:val="005222DB"/>
    <w:rsid w:val="00522C4B"/>
    <w:rsid w:val="0052519D"/>
    <w:rsid w:val="00525CC2"/>
    <w:rsid w:val="0052625E"/>
    <w:rsid w:val="00526504"/>
    <w:rsid w:val="00530404"/>
    <w:rsid w:val="00531B4F"/>
    <w:rsid w:val="005335DF"/>
    <w:rsid w:val="00535874"/>
    <w:rsid w:val="00535B76"/>
    <w:rsid w:val="005366A1"/>
    <w:rsid w:val="00536B39"/>
    <w:rsid w:val="005378A6"/>
    <w:rsid w:val="00537D2A"/>
    <w:rsid w:val="00540885"/>
    <w:rsid w:val="00541D2B"/>
    <w:rsid w:val="00543CE9"/>
    <w:rsid w:val="00545DDA"/>
    <w:rsid w:val="00546C17"/>
    <w:rsid w:val="00547063"/>
    <w:rsid w:val="005504B2"/>
    <w:rsid w:val="00551661"/>
    <w:rsid w:val="00551662"/>
    <w:rsid w:val="00551E45"/>
    <w:rsid w:val="00554BCF"/>
    <w:rsid w:val="00555CF8"/>
    <w:rsid w:val="0055620A"/>
    <w:rsid w:val="0056119B"/>
    <w:rsid w:val="00561D7F"/>
    <w:rsid w:val="005631BD"/>
    <w:rsid w:val="00563677"/>
    <w:rsid w:val="00563CD5"/>
    <w:rsid w:val="005653CA"/>
    <w:rsid w:val="0057016F"/>
    <w:rsid w:val="00572044"/>
    <w:rsid w:val="00572C00"/>
    <w:rsid w:val="0057585D"/>
    <w:rsid w:val="0058104C"/>
    <w:rsid w:val="00581BA4"/>
    <w:rsid w:val="0058291A"/>
    <w:rsid w:val="00586DB5"/>
    <w:rsid w:val="00586F7C"/>
    <w:rsid w:val="00587B80"/>
    <w:rsid w:val="0059131C"/>
    <w:rsid w:val="005914FC"/>
    <w:rsid w:val="005932F0"/>
    <w:rsid w:val="005945D8"/>
    <w:rsid w:val="005955CD"/>
    <w:rsid w:val="00595638"/>
    <w:rsid w:val="005966CF"/>
    <w:rsid w:val="005972AD"/>
    <w:rsid w:val="005977C2"/>
    <w:rsid w:val="005A0B0E"/>
    <w:rsid w:val="005A0CF7"/>
    <w:rsid w:val="005A4F31"/>
    <w:rsid w:val="005A51B5"/>
    <w:rsid w:val="005B1F40"/>
    <w:rsid w:val="005B2067"/>
    <w:rsid w:val="005B361F"/>
    <w:rsid w:val="005B431D"/>
    <w:rsid w:val="005B4425"/>
    <w:rsid w:val="005B470F"/>
    <w:rsid w:val="005B52EC"/>
    <w:rsid w:val="005B566F"/>
    <w:rsid w:val="005B70CA"/>
    <w:rsid w:val="005C12DD"/>
    <w:rsid w:val="005C1341"/>
    <w:rsid w:val="005C39BC"/>
    <w:rsid w:val="005C512D"/>
    <w:rsid w:val="005C6451"/>
    <w:rsid w:val="005D4149"/>
    <w:rsid w:val="005D5F4A"/>
    <w:rsid w:val="005D7455"/>
    <w:rsid w:val="005E1195"/>
    <w:rsid w:val="005E2331"/>
    <w:rsid w:val="005E2743"/>
    <w:rsid w:val="005E4FCA"/>
    <w:rsid w:val="005E6146"/>
    <w:rsid w:val="005E6789"/>
    <w:rsid w:val="005E7E0B"/>
    <w:rsid w:val="005F2E9C"/>
    <w:rsid w:val="005F2FD5"/>
    <w:rsid w:val="005F52BB"/>
    <w:rsid w:val="005F5339"/>
    <w:rsid w:val="005F64E3"/>
    <w:rsid w:val="005F79F3"/>
    <w:rsid w:val="0060025E"/>
    <w:rsid w:val="00601DC7"/>
    <w:rsid w:val="00603F28"/>
    <w:rsid w:val="00604146"/>
    <w:rsid w:val="006062CD"/>
    <w:rsid w:val="00606E29"/>
    <w:rsid w:val="006118E5"/>
    <w:rsid w:val="006216B0"/>
    <w:rsid w:val="00623130"/>
    <w:rsid w:val="0062409C"/>
    <w:rsid w:val="006258F6"/>
    <w:rsid w:val="00625910"/>
    <w:rsid w:val="00626DE9"/>
    <w:rsid w:val="006310AE"/>
    <w:rsid w:val="00632F6F"/>
    <w:rsid w:val="00635C93"/>
    <w:rsid w:val="006372CF"/>
    <w:rsid w:val="00637C90"/>
    <w:rsid w:val="00640778"/>
    <w:rsid w:val="00640B1F"/>
    <w:rsid w:val="00640E56"/>
    <w:rsid w:val="00641A7C"/>
    <w:rsid w:val="00642C79"/>
    <w:rsid w:val="006431E0"/>
    <w:rsid w:val="0064466E"/>
    <w:rsid w:val="00645F84"/>
    <w:rsid w:val="00647F7D"/>
    <w:rsid w:val="00651189"/>
    <w:rsid w:val="006513BF"/>
    <w:rsid w:val="00655741"/>
    <w:rsid w:val="0066082E"/>
    <w:rsid w:val="00662870"/>
    <w:rsid w:val="00665720"/>
    <w:rsid w:val="00666E97"/>
    <w:rsid w:val="006678EB"/>
    <w:rsid w:val="00670BCF"/>
    <w:rsid w:val="00671C6A"/>
    <w:rsid w:val="00675146"/>
    <w:rsid w:val="00675C8C"/>
    <w:rsid w:val="006762DC"/>
    <w:rsid w:val="0067722D"/>
    <w:rsid w:val="0068261F"/>
    <w:rsid w:val="006845EC"/>
    <w:rsid w:val="006846D6"/>
    <w:rsid w:val="0069073C"/>
    <w:rsid w:val="00691903"/>
    <w:rsid w:val="006A2215"/>
    <w:rsid w:val="006A379D"/>
    <w:rsid w:val="006A548B"/>
    <w:rsid w:val="006A6702"/>
    <w:rsid w:val="006A6704"/>
    <w:rsid w:val="006B2B30"/>
    <w:rsid w:val="006B337F"/>
    <w:rsid w:val="006B3B7F"/>
    <w:rsid w:val="006B3E6B"/>
    <w:rsid w:val="006B51C3"/>
    <w:rsid w:val="006B5784"/>
    <w:rsid w:val="006B66D3"/>
    <w:rsid w:val="006B7E9E"/>
    <w:rsid w:val="006C1972"/>
    <w:rsid w:val="006C3496"/>
    <w:rsid w:val="006C3EC1"/>
    <w:rsid w:val="006D0D42"/>
    <w:rsid w:val="006D5AC8"/>
    <w:rsid w:val="006D5DD6"/>
    <w:rsid w:val="006E06ED"/>
    <w:rsid w:val="006E1F72"/>
    <w:rsid w:val="006E647D"/>
    <w:rsid w:val="006E6AB6"/>
    <w:rsid w:val="006E6D4A"/>
    <w:rsid w:val="006E7B3C"/>
    <w:rsid w:val="006F0159"/>
    <w:rsid w:val="006F0695"/>
    <w:rsid w:val="006F0F33"/>
    <w:rsid w:val="006F2B86"/>
    <w:rsid w:val="006F3950"/>
    <w:rsid w:val="006F600B"/>
    <w:rsid w:val="0070282E"/>
    <w:rsid w:val="00703019"/>
    <w:rsid w:val="0070585C"/>
    <w:rsid w:val="007058F7"/>
    <w:rsid w:val="007073FE"/>
    <w:rsid w:val="007109F1"/>
    <w:rsid w:val="00711A10"/>
    <w:rsid w:val="00711DA5"/>
    <w:rsid w:val="007147C6"/>
    <w:rsid w:val="00714C10"/>
    <w:rsid w:val="00715B8C"/>
    <w:rsid w:val="0071775C"/>
    <w:rsid w:val="00720486"/>
    <w:rsid w:val="007216F3"/>
    <w:rsid w:val="00721EF3"/>
    <w:rsid w:val="007233AF"/>
    <w:rsid w:val="00725F08"/>
    <w:rsid w:val="00726A94"/>
    <w:rsid w:val="0072741A"/>
    <w:rsid w:val="00727DDE"/>
    <w:rsid w:val="00730B08"/>
    <w:rsid w:val="00733AA0"/>
    <w:rsid w:val="007353A9"/>
    <w:rsid w:val="0073582F"/>
    <w:rsid w:val="007367EF"/>
    <w:rsid w:val="007405DE"/>
    <w:rsid w:val="007438F0"/>
    <w:rsid w:val="007443D5"/>
    <w:rsid w:val="00745180"/>
    <w:rsid w:val="007459B3"/>
    <w:rsid w:val="00752D98"/>
    <w:rsid w:val="0075401F"/>
    <w:rsid w:val="00757E98"/>
    <w:rsid w:val="0076289A"/>
    <w:rsid w:val="007654D2"/>
    <w:rsid w:val="007703E6"/>
    <w:rsid w:val="00770A88"/>
    <w:rsid w:val="007719B5"/>
    <w:rsid w:val="00772048"/>
    <w:rsid w:val="00773D4E"/>
    <w:rsid w:val="00775531"/>
    <w:rsid w:val="00775664"/>
    <w:rsid w:val="00775BA1"/>
    <w:rsid w:val="007771EF"/>
    <w:rsid w:val="007806E8"/>
    <w:rsid w:val="007814E1"/>
    <w:rsid w:val="007848FC"/>
    <w:rsid w:val="0078613B"/>
    <w:rsid w:val="00786B19"/>
    <w:rsid w:val="0078756F"/>
    <w:rsid w:val="00791BAE"/>
    <w:rsid w:val="007946DB"/>
    <w:rsid w:val="00795A63"/>
    <w:rsid w:val="0079719F"/>
    <w:rsid w:val="007A0356"/>
    <w:rsid w:val="007A039F"/>
    <w:rsid w:val="007A084F"/>
    <w:rsid w:val="007A115B"/>
    <w:rsid w:val="007A4A5C"/>
    <w:rsid w:val="007A57E1"/>
    <w:rsid w:val="007A629D"/>
    <w:rsid w:val="007A75E3"/>
    <w:rsid w:val="007B125C"/>
    <w:rsid w:val="007B28C7"/>
    <w:rsid w:val="007B334F"/>
    <w:rsid w:val="007B4918"/>
    <w:rsid w:val="007C14B1"/>
    <w:rsid w:val="007C2D5B"/>
    <w:rsid w:val="007C34B9"/>
    <w:rsid w:val="007C4995"/>
    <w:rsid w:val="007C7323"/>
    <w:rsid w:val="007C7B55"/>
    <w:rsid w:val="007D1720"/>
    <w:rsid w:val="007D3023"/>
    <w:rsid w:val="007D3F8A"/>
    <w:rsid w:val="007D4343"/>
    <w:rsid w:val="007D6DD9"/>
    <w:rsid w:val="007E2155"/>
    <w:rsid w:val="007E2694"/>
    <w:rsid w:val="007E2878"/>
    <w:rsid w:val="007E29E4"/>
    <w:rsid w:val="007E4056"/>
    <w:rsid w:val="007E5BEC"/>
    <w:rsid w:val="007E706F"/>
    <w:rsid w:val="007F3653"/>
    <w:rsid w:val="00800866"/>
    <w:rsid w:val="008036FD"/>
    <w:rsid w:val="00804FD7"/>
    <w:rsid w:val="00805EF4"/>
    <w:rsid w:val="0081156C"/>
    <w:rsid w:val="00811A2C"/>
    <w:rsid w:val="00816926"/>
    <w:rsid w:val="00816C4F"/>
    <w:rsid w:val="00822437"/>
    <w:rsid w:val="00823069"/>
    <w:rsid w:val="00824DB3"/>
    <w:rsid w:val="008259AD"/>
    <w:rsid w:val="00827DE3"/>
    <w:rsid w:val="0083011D"/>
    <w:rsid w:val="0083040F"/>
    <w:rsid w:val="00833459"/>
    <w:rsid w:val="00840C5F"/>
    <w:rsid w:val="008440F6"/>
    <w:rsid w:val="00844874"/>
    <w:rsid w:val="00845423"/>
    <w:rsid w:val="008471DF"/>
    <w:rsid w:val="00855CFB"/>
    <w:rsid w:val="00860579"/>
    <w:rsid w:val="0086061D"/>
    <w:rsid w:val="00861C47"/>
    <w:rsid w:val="008648F9"/>
    <w:rsid w:val="0086545B"/>
    <w:rsid w:val="00865A35"/>
    <w:rsid w:val="00867DE8"/>
    <w:rsid w:val="00871235"/>
    <w:rsid w:val="00871390"/>
    <w:rsid w:val="00875744"/>
    <w:rsid w:val="00876FF5"/>
    <w:rsid w:val="00877646"/>
    <w:rsid w:val="008778AD"/>
    <w:rsid w:val="008778C0"/>
    <w:rsid w:val="00877D87"/>
    <w:rsid w:val="008804ED"/>
    <w:rsid w:val="008875CA"/>
    <w:rsid w:val="008904B6"/>
    <w:rsid w:val="00891C48"/>
    <w:rsid w:val="00891FD0"/>
    <w:rsid w:val="00892974"/>
    <w:rsid w:val="0089379F"/>
    <w:rsid w:val="008937A0"/>
    <w:rsid w:val="008955F5"/>
    <w:rsid w:val="008A0036"/>
    <w:rsid w:val="008A0303"/>
    <w:rsid w:val="008A110E"/>
    <w:rsid w:val="008A24E9"/>
    <w:rsid w:val="008A4669"/>
    <w:rsid w:val="008A7FA0"/>
    <w:rsid w:val="008B1FC0"/>
    <w:rsid w:val="008B41C9"/>
    <w:rsid w:val="008B6C59"/>
    <w:rsid w:val="008C3326"/>
    <w:rsid w:val="008D008C"/>
    <w:rsid w:val="008D1A04"/>
    <w:rsid w:val="008D4CD7"/>
    <w:rsid w:val="008D4D26"/>
    <w:rsid w:val="008D52AA"/>
    <w:rsid w:val="008D5AD7"/>
    <w:rsid w:val="008D649A"/>
    <w:rsid w:val="008D658A"/>
    <w:rsid w:val="008E073D"/>
    <w:rsid w:val="008E09A7"/>
    <w:rsid w:val="008E2AE7"/>
    <w:rsid w:val="008E38A8"/>
    <w:rsid w:val="008E4AAE"/>
    <w:rsid w:val="008E7CEC"/>
    <w:rsid w:val="008F0E70"/>
    <w:rsid w:val="008F2F10"/>
    <w:rsid w:val="008F4872"/>
    <w:rsid w:val="009002DB"/>
    <w:rsid w:val="009007DC"/>
    <w:rsid w:val="0090106C"/>
    <w:rsid w:val="009030AD"/>
    <w:rsid w:val="009032DC"/>
    <w:rsid w:val="00903B5E"/>
    <w:rsid w:val="00904554"/>
    <w:rsid w:val="00904F92"/>
    <w:rsid w:val="00905539"/>
    <w:rsid w:val="009065A4"/>
    <w:rsid w:val="00906FC6"/>
    <w:rsid w:val="00912C5B"/>
    <w:rsid w:val="00913E11"/>
    <w:rsid w:val="00914C65"/>
    <w:rsid w:val="00917603"/>
    <w:rsid w:val="009200C9"/>
    <w:rsid w:val="0092040B"/>
    <w:rsid w:val="009208DD"/>
    <w:rsid w:val="009213EC"/>
    <w:rsid w:val="009226BA"/>
    <w:rsid w:val="00923122"/>
    <w:rsid w:val="00930D76"/>
    <w:rsid w:val="00930DF7"/>
    <w:rsid w:val="009336E8"/>
    <w:rsid w:val="00934FED"/>
    <w:rsid w:val="00935555"/>
    <w:rsid w:val="00941EAB"/>
    <w:rsid w:val="00942A17"/>
    <w:rsid w:val="009432EE"/>
    <w:rsid w:val="00944A56"/>
    <w:rsid w:val="00944A64"/>
    <w:rsid w:val="00946099"/>
    <w:rsid w:val="00946F34"/>
    <w:rsid w:val="0095139A"/>
    <w:rsid w:val="00953702"/>
    <w:rsid w:val="009538FE"/>
    <w:rsid w:val="00960188"/>
    <w:rsid w:val="009609E5"/>
    <w:rsid w:val="009631E4"/>
    <w:rsid w:val="00966FA6"/>
    <w:rsid w:val="009671F5"/>
    <w:rsid w:val="0097009D"/>
    <w:rsid w:val="0097052E"/>
    <w:rsid w:val="0097415E"/>
    <w:rsid w:val="0098063D"/>
    <w:rsid w:val="0098219A"/>
    <w:rsid w:val="00984218"/>
    <w:rsid w:val="00991924"/>
    <w:rsid w:val="00994927"/>
    <w:rsid w:val="009A2679"/>
    <w:rsid w:val="009A36A5"/>
    <w:rsid w:val="009A6320"/>
    <w:rsid w:val="009A73C9"/>
    <w:rsid w:val="009A7B32"/>
    <w:rsid w:val="009B100E"/>
    <w:rsid w:val="009C3E08"/>
    <w:rsid w:val="009D038D"/>
    <w:rsid w:val="009D04C2"/>
    <w:rsid w:val="009D4B5A"/>
    <w:rsid w:val="009D5C40"/>
    <w:rsid w:val="009D715B"/>
    <w:rsid w:val="009E0441"/>
    <w:rsid w:val="009E1DFD"/>
    <w:rsid w:val="009E36D0"/>
    <w:rsid w:val="009E44FA"/>
    <w:rsid w:val="009E45CE"/>
    <w:rsid w:val="009E4DA9"/>
    <w:rsid w:val="009E55C9"/>
    <w:rsid w:val="009E5676"/>
    <w:rsid w:val="009E6BA8"/>
    <w:rsid w:val="009F2782"/>
    <w:rsid w:val="009F49C1"/>
    <w:rsid w:val="009F5CC0"/>
    <w:rsid w:val="00A0063B"/>
    <w:rsid w:val="00A01917"/>
    <w:rsid w:val="00A0411D"/>
    <w:rsid w:val="00A04D84"/>
    <w:rsid w:val="00A0650E"/>
    <w:rsid w:val="00A06A65"/>
    <w:rsid w:val="00A07B1B"/>
    <w:rsid w:val="00A142C3"/>
    <w:rsid w:val="00A2077B"/>
    <w:rsid w:val="00A2480C"/>
    <w:rsid w:val="00A301FE"/>
    <w:rsid w:val="00A31C2B"/>
    <w:rsid w:val="00A36928"/>
    <w:rsid w:val="00A42230"/>
    <w:rsid w:val="00A425E9"/>
    <w:rsid w:val="00A4493F"/>
    <w:rsid w:val="00A45A37"/>
    <w:rsid w:val="00A511F8"/>
    <w:rsid w:val="00A52963"/>
    <w:rsid w:val="00A57A67"/>
    <w:rsid w:val="00A57DE4"/>
    <w:rsid w:val="00A57F66"/>
    <w:rsid w:val="00A61D21"/>
    <w:rsid w:val="00A653E9"/>
    <w:rsid w:val="00A712B0"/>
    <w:rsid w:val="00A71865"/>
    <w:rsid w:val="00A76D6A"/>
    <w:rsid w:val="00A77697"/>
    <w:rsid w:val="00A779C6"/>
    <w:rsid w:val="00A80A49"/>
    <w:rsid w:val="00A9004A"/>
    <w:rsid w:val="00A921D6"/>
    <w:rsid w:val="00A92D2B"/>
    <w:rsid w:val="00A97F7E"/>
    <w:rsid w:val="00AA1451"/>
    <w:rsid w:val="00AA15C8"/>
    <w:rsid w:val="00AA1D12"/>
    <w:rsid w:val="00AA2BAB"/>
    <w:rsid w:val="00AA2D87"/>
    <w:rsid w:val="00AA3338"/>
    <w:rsid w:val="00AB0009"/>
    <w:rsid w:val="00AB002E"/>
    <w:rsid w:val="00AB3A7B"/>
    <w:rsid w:val="00AB3AF0"/>
    <w:rsid w:val="00AB5A18"/>
    <w:rsid w:val="00AB6051"/>
    <w:rsid w:val="00AB617E"/>
    <w:rsid w:val="00AB7C19"/>
    <w:rsid w:val="00AC386C"/>
    <w:rsid w:val="00AC6872"/>
    <w:rsid w:val="00AC78D9"/>
    <w:rsid w:val="00AC7A5D"/>
    <w:rsid w:val="00AC7C27"/>
    <w:rsid w:val="00AD121F"/>
    <w:rsid w:val="00AD144C"/>
    <w:rsid w:val="00AD1772"/>
    <w:rsid w:val="00AD1B03"/>
    <w:rsid w:val="00AD3D8A"/>
    <w:rsid w:val="00AD4000"/>
    <w:rsid w:val="00AD68E1"/>
    <w:rsid w:val="00AE0289"/>
    <w:rsid w:val="00AE0700"/>
    <w:rsid w:val="00AE15EB"/>
    <w:rsid w:val="00AE23BF"/>
    <w:rsid w:val="00AE276B"/>
    <w:rsid w:val="00AE7A70"/>
    <w:rsid w:val="00AF0F6E"/>
    <w:rsid w:val="00AF1FA1"/>
    <w:rsid w:val="00AF577A"/>
    <w:rsid w:val="00AF6283"/>
    <w:rsid w:val="00AF734E"/>
    <w:rsid w:val="00B02ED1"/>
    <w:rsid w:val="00B035D1"/>
    <w:rsid w:val="00B03A5C"/>
    <w:rsid w:val="00B04E40"/>
    <w:rsid w:val="00B05D24"/>
    <w:rsid w:val="00B064F5"/>
    <w:rsid w:val="00B122A3"/>
    <w:rsid w:val="00B131AF"/>
    <w:rsid w:val="00B148F6"/>
    <w:rsid w:val="00B152DA"/>
    <w:rsid w:val="00B152FE"/>
    <w:rsid w:val="00B15DEB"/>
    <w:rsid w:val="00B16C9E"/>
    <w:rsid w:val="00B200B3"/>
    <w:rsid w:val="00B22BEC"/>
    <w:rsid w:val="00B23EB2"/>
    <w:rsid w:val="00B23F9D"/>
    <w:rsid w:val="00B261A1"/>
    <w:rsid w:val="00B2774E"/>
    <w:rsid w:val="00B301C2"/>
    <w:rsid w:val="00B306C0"/>
    <w:rsid w:val="00B36387"/>
    <w:rsid w:val="00B366E7"/>
    <w:rsid w:val="00B36A33"/>
    <w:rsid w:val="00B37189"/>
    <w:rsid w:val="00B46538"/>
    <w:rsid w:val="00B46A80"/>
    <w:rsid w:val="00B52B61"/>
    <w:rsid w:val="00B53D39"/>
    <w:rsid w:val="00B55323"/>
    <w:rsid w:val="00B5615A"/>
    <w:rsid w:val="00B56783"/>
    <w:rsid w:val="00B61812"/>
    <w:rsid w:val="00B629B2"/>
    <w:rsid w:val="00B6302A"/>
    <w:rsid w:val="00B663C0"/>
    <w:rsid w:val="00B66CF4"/>
    <w:rsid w:val="00B70411"/>
    <w:rsid w:val="00B70A9F"/>
    <w:rsid w:val="00B740DC"/>
    <w:rsid w:val="00B77923"/>
    <w:rsid w:val="00B77938"/>
    <w:rsid w:val="00B80352"/>
    <w:rsid w:val="00B80F94"/>
    <w:rsid w:val="00B811A5"/>
    <w:rsid w:val="00B82D34"/>
    <w:rsid w:val="00B8498A"/>
    <w:rsid w:val="00B8530E"/>
    <w:rsid w:val="00B85B58"/>
    <w:rsid w:val="00B85F28"/>
    <w:rsid w:val="00B87EFD"/>
    <w:rsid w:val="00B90130"/>
    <w:rsid w:val="00B93BD4"/>
    <w:rsid w:val="00B95857"/>
    <w:rsid w:val="00B95C72"/>
    <w:rsid w:val="00BA0943"/>
    <w:rsid w:val="00BA1673"/>
    <w:rsid w:val="00BA2FF7"/>
    <w:rsid w:val="00BA43AB"/>
    <w:rsid w:val="00BA45D9"/>
    <w:rsid w:val="00BB171D"/>
    <w:rsid w:val="00BB2562"/>
    <w:rsid w:val="00BB710C"/>
    <w:rsid w:val="00BC0FF4"/>
    <w:rsid w:val="00BC1107"/>
    <w:rsid w:val="00BC4A85"/>
    <w:rsid w:val="00BC72C6"/>
    <w:rsid w:val="00BD26DF"/>
    <w:rsid w:val="00BD6278"/>
    <w:rsid w:val="00BD643B"/>
    <w:rsid w:val="00BD6EC9"/>
    <w:rsid w:val="00BE18AD"/>
    <w:rsid w:val="00BE1C2D"/>
    <w:rsid w:val="00BE4766"/>
    <w:rsid w:val="00BE5CBC"/>
    <w:rsid w:val="00BE6C4F"/>
    <w:rsid w:val="00BF1D88"/>
    <w:rsid w:val="00BF3F35"/>
    <w:rsid w:val="00BF4D0E"/>
    <w:rsid w:val="00BF589C"/>
    <w:rsid w:val="00BF66F7"/>
    <w:rsid w:val="00C0017E"/>
    <w:rsid w:val="00C024EE"/>
    <w:rsid w:val="00C07560"/>
    <w:rsid w:val="00C15BA2"/>
    <w:rsid w:val="00C15E8D"/>
    <w:rsid w:val="00C15FFB"/>
    <w:rsid w:val="00C17D5F"/>
    <w:rsid w:val="00C20B71"/>
    <w:rsid w:val="00C24106"/>
    <w:rsid w:val="00C30CD5"/>
    <w:rsid w:val="00C31777"/>
    <w:rsid w:val="00C3231F"/>
    <w:rsid w:val="00C32960"/>
    <w:rsid w:val="00C34B6A"/>
    <w:rsid w:val="00C35E20"/>
    <w:rsid w:val="00C42295"/>
    <w:rsid w:val="00C429D6"/>
    <w:rsid w:val="00C46BC3"/>
    <w:rsid w:val="00C53233"/>
    <w:rsid w:val="00C53C8F"/>
    <w:rsid w:val="00C544DA"/>
    <w:rsid w:val="00C62780"/>
    <w:rsid w:val="00C6339E"/>
    <w:rsid w:val="00C639C0"/>
    <w:rsid w:val="00C653D2"/>
    <w:rsid w:val="00C675AD"/>
    <w:rsid w:val="00C72E57"/>
    <w:rsid w:val="00C73DB6"/>
    <w:rsid w:val="00C74E46"/>
    <w:rsid w:val="00C7540B"/>
    <w:rsid w:val="00C75E91"/>
    <w:rsid w:val="00C778AF"/>
    <w:rsid w:val="00C80225"/>
    <w:rsid w:val="00C82557"/>
    <w:rsid w:val="00C855C2"/>
    <w:rsid w:val="00C86011"/>
    <w:rsid w:val="00C87FB0"/>
    <w:rsid w:val="00C90D38"/>
    <w:rsid w:val="00C91F1E"/>
    <w:rsid w:val="00C92DA9"/>
    <w:rsid w:val="00C92FD3"/>
    <w:rsid w:val="00C9320F"/>
    <w:rsid w:val="00C94295"/>
    <w:rsid w:val="00C9572A"/>
    <w:rsid w:val="00C96FAB"/>
    <w:rsid w:val="00CA3779"/>
    <w:rsid w:val="00CA3C75"/>
    <w:rsid w:val="00CB0357"/>
    <w:rsid w:val="00CB2378"/>
    <w:rsid w:val="00CB7B29"/>
    <w:rsid w:val="00CB7DAE"/>
    <w:rsid w:val="00CC0478"/>
    <w:rsid w:val="00CC2C71"/>
    <w:rsid w:val="00CC553F"/>
    <w:rsid w:val="00CD0052"/>
    <w:rsid w:val="00CD0F81"/>
    <w:rsid w:val="00CD2818"/>
    <w:rsid w:val="00CD3D34"/>
    <w:rsid w:val="00CD4FA6"/>
    <w:rsid w:val="00CD64CD"/>
    <w:rsid w:val="00CD6F7C"/>
    <w:rsid w:val="00CD77F0"/>
    <w:rsid w:val="00CE140F"/>
    <w:rsid w:val="00CE15F0"/>
    <w:rsid w:val="00CE19E7"/>
    <w:rsid w:val="00CE2153"/>
    <w:rsid w:val="00CE327B"/>
    <w:rsid w:val="00CF0066"/>
    <w:rsid w:val="00CF0E02"/>
    <w:rsid w:val="00CF2325"/>
    <w:rsid w:val="00CF2C37"/>
    <w:rsid w:val="00CF4435"/>
    <w:rsid w:val="00CF4834"/>
    <w:rsid w:val="00CF498C"/>
    <w:rsid w:val="00CF57BA"/>
    <w:rsid w:val="00CF5B17"/>
    <w:rsid w:val="00CF7216"/>
    <w:rsid w:val="00D0053C"/>
    <w:rsid w:val="00D01EEB"/>
    <w:rsid w:val="00D02328"/>
    <w:rsid w:val="00D02636"/>
    <w:rsid w:val="00D043CC"/>
    <w:rsid w:val="00D0654E"/>
    <w:rsid w:val="00D105D3"/>
    <w:rsid w:val="00D10D1C"/>
    <w:rsid w:val="00D12296"/>
    <w:rsid w:val="00D137FE"/>
    <w:rsid w:val="00D13BFD"/>
    <w:rsid w:val="00D160B5"/>
    <w:rsid w:val="00D170F8"/>
    <w:rsid w:val="00D17652"/>
    <w:rsid w:val="00D17E95"/>
    <w:rsid w:val="00D21339"/>
    <w:rsid w:val="00D2242F"/>
    <w:rsid w:val="00D22AF0"/>
    <w:rsid w:val="00D23065"/>
    <w:rsid w:val="00D252F5"/>
    <w:rsid w:val="00D26A29"/>
    <w:rsid w:val="00D270F2"/>
    <w:rsid w:val="00D3465A"/>
    <w:rsid w:val="00D34FDA"/>
    <w:rsid w:val="00D37B1D"/>
    <w:rsid w:val="00D40B8B"/>
    <w:rsid w:val="00D40E13"/>
    <w:rsid w:val="00D45A66"/>
    <w:rsid w:val="00D46816"/>
    <w:rsid w:val="00D5021A"/>
    <w:rsid w:val="00D5166A"/>
    <w:rsid w:val="00D54D24"/>
    <w:rsid w:val="00D55258"/>
    <w:rsid w:val="00D55A35"/>
    <w:rsid w:val="00D5754C"/>
    <w:rsid w:val="00D66AED"/>
    <w:rsid w:val="00D672A1"/>
    <w:rsid w:val="00D67766"/>
    <w:rsid w:val="00D71727"/>
    <w:rsid w:val="00D7477C"/>
    <w:rsid w:val="00D75AE2"/>
    <w:rsid w:val="00D76847"/>
    <w:rsid w:val="00D811B2"/>
    <w:rsid w:val="00D828E9"/>
    <w:rsid w:val="00D8336C"/>
    <w:rsid w:val="00D841F7"/>
    <w:rsid w:val="00D846BD"/>
    <w:rsid w:val="00D852C7"/>
    <w:rsid w:val="00D93E36"/>
    <w:rsid w:val="00DA1412"/>
    <w:rsid w:val="00DA35F8"/>
    <w:rsid w:val="00DA433A"/>
    <w:rsid w:val="00DA465A"/>
    <w:rsid w:val="00DA4DC3"/>
    <w:rsid w:val="00DA5B85"/>
    <w:rsid w:val="00DB12E9"/>
    <w:rsid w:val="00DB14A1"/>
    <w:rsid w:val="00DB7E30"/>
    <w:rsid w:val="00DC07FE"/>
    <w:rsid w:val="00DC28A1"/>
    <w:rsid w:val="00DC7A88"/>
    <w:rsid w:val="00DD045D"/>
    <w:rsid w:val="00DD11BF"/>
    <w:rsid w:val="00DD37E1"/>
    <w:rsid w:val="00DD477B"/>
    <w:rsid w:val="00DD5B5A"/>
    <w:rsid w:val="00DE1CEE"/>
    <w:rsid w:val="00DE1EEE"/>
    <w:rsid w:val="00DE2470"/>
    <w:rsid w:val="00DE2692"/>
    <w:rsid w:val="00DE3024"/>
    <w:rsid w:val="00DE3156"/>
    <w:rsid w:val="00DE3CF1"/>
    <w:rsid w:val="00DE77D5"/>
    <w:rsid w:val="00DF0164"/>
    <w:rsid w:val="00DF14DD"/>
    <w:rsid w:val="00DF3584"/>
    <w:rsid w:val="00DF3BA0"/>
    <w:rsid w:val="00DF3E71"/>
    <w:rsid w:val="00DF4351"/>
    <w:rsid w:val="00DF7A0A"/>
    <w:rsid w:val="00E00E7C"/>
    <w:rsid w:val="00E00FAE"/>
    <w:rsid w:val="00E01583"/>
    <w:rsid w:val="00E0276F"/>
    <w:rsid w:val="00E11F20"/>
    <w:rsid w:val="00E160F2"/>
    <w:rsid w:val="00E169FF"/>
    <w:rsid w:val="00E171F6"/>
    <w:rsid w:val="00E1761A"/>
    <w:rsid w:val="00E243B3"/>
    <w:rsid w:val="00E248F5"/>
    <w:rsid w:val="00E25107"/>
    <w:rsid w:val="00E26182"/>
    <w:rsid w:val="00E30D34"/>
    <w:rsid w:val="00E3126D"/>
    <w:rsid w:val="00E319BC"/>
    <w:rsid w:val="00E33222"/>
    <w:rsid w:val="00E34850"/>
    <w:rsid w:val="00E366C8"/>
    <w:rsid w:val="00E40531"/>
    <w:rsid w:val="00E40708"/>
    <w:rsid w:val="00E40832"/>
    <w:rsid w:val="00E42CFE"/>
    <w:rsid w:val="00E457A0"/>
    <w:rsid w:val="00E51D4C"/>
    <w:rsid w:val="00E542F5"/>
    <w:rsid w:val="00E54935"/>
    <w:rsid w:val="00E56161"/>
    <w:rsid w:val="00E60521"/>
    <w:rsid w:val="00E615AA"/>
    <w:rsid w:val="00E61701"/>
    <w:rsid w:val="00E625FD"/>
    <w:rsid w:val="00E62AEC"/>
    <w:rsid w:val="00E63C20"/>
    <w:rsid w:val="00E6551C"/>
    <w:rsid w:val="00E66207"/>
    <w:rsid w:val="00E667B7"/>
    <w:rsid w:val="00E732B3"/>
    <w:rsid w:val="00E7707A"/>
    <w:rsid w:val="00E7781E"/>
    <w:rsid w:val="00E802F0"/>
    <w:rsid w:val="00E8051E"/>
    <w:rsid w:val="00E81AF7"/>
    <w:rsid w:val="00E820BC"/>
    <w:rsid w:val="00E8583B"/>
    <w:rsid w:val="00E8706A"/>
    <w:rsid w:val="00E9045D"/>
    <w:rsid w:val="00E90EBE"/>
    <w:rsid w:val="00E918A1"/>
    <w:rsid w:val="00E91DAD"/>
    <w:rsid w:val="00E9557A"/>
    <w:rsid w:val="00E96C5A"/>
    <w:rsid w:val="00E97308"/>
    <w:rsid w:val="00EA0B8F"/>
    <w:rsid w:val="00EA2A34"/>
    <w:rsid w:val="00EA7E78"/>
    <w:rsid w:val="00EB05E6"/>
    <w:rsid w:val="00EB1622"/>
    <w:rsid w:val="00EB22EF"/>
    <w:rsid w:val="00EB2F0F"/>
    <w:rsid w:val="00EB47D2"/>
    <w:rsid w:val="00EB6026"/>
    <w:rsid w:val="00EB6A96"/>
    <w:rsid w:val="00EB6B33"/>
    <w:rsid w:val="00EB6CBB"/>
    <w:rsid w:val="00EB6FAF"/>
    <w:rsid w:val="00EB7A70"/>
    <w:rsid w:val="00EC0D23"/>
    <w:rsid w:val="00EC0FBF"/>
    <w:rsid w:val="00EC2A54"/>
    <w:rsid w:val="00EC4089"/>
    <w:rsid w:val="00EC50E7"/>
    <w:rsid w:val="00EC5275"/>
    <w:rsid w:val="00EC6EA6"/>
    <w:rsid w:val="00ED08DD"/>
    <w:rsid w:val="00ED296E"/>
    <w:rsid w:val="00ED399F"/>
    <w:rsid w:val="00ED3F72"/>
    <w:rsid w:val="00ED7AE4"/>
    <w:rsid w:val="00EE1463"/>
    <w:rsid w:val="00EE2163"/>
    <w:rsid w:val="00EE2905"/>
    <w:rsid w:val="00EF128F"/>
    <w:rsid w:val="00EF3473"/>
    <w:rsid w:val="00F03088"/>
    <w:rsid w:val="00F03EDE"/>
    <w:rsid w:val="00F04B38"/>
    <w:rsid w:val="00F04E66"/>
    <w:rsid w:val="00F10DAE"/>
    <w:rsid w:val="00F12DF1"/>
    <w:rsid w:val="00F17BC2"/>
    <w:rsid w:val="00F202E2"/>
    <w:rsid w:val="00F2206C"/>
    <w:rsid w:val="00F237FA"/>
    <w:rsid w:val="00F246DE"/>
    <w:rsid w:val="00F24A2C"/>
    <w:rsid w:val="00F26869"/>
    <w:rsid w:val="00F26BE2"/>
    <w:rsid w:val="00F26C52"/>
    <w:rsid w:val="00F27B55"/>
    <w:rsid w:val="00F31FD5"/>
    <w:rsid w:val="00F3386B"/>
    <w:rsid w:val="00F33CD5"/>
    <w:rsid w:val="00F3675F"/>
    <w:rsid w:val="00F420BF"/>
    <w:rsid w:val="00F42163"/>
    <w:rsid w:val="00F4243E"/>
    <w:rsid w:val="00F438B4"/>
    <w:rsid w:val="00F43E66"/>
    <w:rsid w:val="00F44AF1"/>
    <w:rsid w:val="00F450CB"/>
    <w:rsid w:val="00F47DAC"/>
    <w:rsid w:val="00F54E1F"/>
    <w:rsid w:val="00F56153"/>
    <w:rsid w:val="00F56363"/>
    <w:rsid w:val="00F57CD3"/>
    <w:rsid w:val="00F6215F"/>
    <w:rsid w:val="00F63307"/>
    <w:rsid w:val="00F6432B"/>
    <w:rsid w:val="00F709B7"/>
    <w:rsid w:val="00F72313"/>
    <w:rsid w:val="00F728F2"/>
    <w:rsid w:val="00F73255"/>
    <w:rsid w:val="00F749A1"/>
    <w:rsid w:val="00F74B8C"/>
    <w:rsid w:val="00F758BD"/>
    <w:rsid w:val="00F776EF"/>
    <w:rsid w:val="00F8006A"/>
    <w:rsid w:val="00F80FD8"/>
    <w:rsid w:val="00F813CE"/>
    <w:rsid w:val="00F81C6B"/>
    <w:rsid w:val="00F82CD3"/>
    <w:rsid w:val="00F85479"/>
    <w:rsid w:val="00F876A7"/>
    <w:rsid w:val="00F903B3"/>
    <w:rsid w:val="00F9062C"/>
    <w:rsid w:val="00F91E8C"/>
    <w:rsid w:val="00F934FB"/>
    <w:rsid w:val="00F93874"/>
    <w:rsid w:val="00F93A5F"/>
    <w:rsid w:val="00F95764"/>
    <w:rsid w:val="00F966F2"/>
    <w:rsid w:val="00F97AF9"/>
    <w:rsid w:val="00FA15FF"/>
    <w:rsid w:val="00FA1F87"/>
    <w:rsid w:val="00FA258A"/>
    <w:rsid w:val="00FA4384"/>
    <w:rsid w:val="00FA4A99"/>
    <w:rsid w:val="00FA7211"/>
    <w:rsid w:val="00FB04EE"/>
    <w:rsid w:val="00FB0CE7"/>
    <w:rsid w:val="00FB380E"/>
    <w:rsid w:val="00FB5D6A"/>
    <w:rsid w:val="00FB662F"/>
    <w:rsid w:val="00FB6CD0"/>
    <w:rsid w:val="00FB78A0"/>
    <w:rsid w:val="00FB79E3"/>
    <w:rsid w:val="00FC107C"/>
    <w:rsid w:val="00FC50DC"/>
    <w:rsid w:val="00FD145F"/>
    <w:rsid w:val="00FD667F"/>
    <w:rsid w:val="00FE25AC"/>
    <w:rsid w:val="00FE2A8B"/>
    <w:rsid w:val="00FE7994"/>
    <w:rsid w:val="00FF0278"/>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83B7"/>
  <w15:docId w15:val="{E42A74BC-D9EC-4D6E-9D65-4EB01D1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 w:type="paragraph" w:styleId="Revision">
    <w:name w:val="Revision"/>
    <w:hidden/>
    <w:uiPriority w:val="99"/>
    <w:semiHidden/>
    <w:rsid w:val="00C2410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36459762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1328897303">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9195-38FF-43D2-BA63-13B248AB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Lesley McLaren</cp:lastModifiedBy>
  <cp:revision>2</cp:revision>
  <cp:lastPrinted>2020-05-04T12:11:00Z</cp:lastPrinted>
  <dcterms:created xsi:type="dcterms:W3CDTF">2023-03-20T12:30:00Z</dcterms:created>
  <dcterms:modified xsi:type="dcterms:W3CDTF">2023-03-20T12:30:00Z</dcterms:modified>
</cp:coreProperties>
</file>