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6FAF" w14:textId="77777777" w:rsidR="00626DE9" w:rsidRPr="001155FD" w:rsidRDefault="00547063" w:rsidP="001155FD">
      <w:pPr>
        <w:spacing w:after="0" w:line="240" w:lineRule="auto"/>
        <w:jc w:val="center"/>
        <w:rPr>
          <w:rFonts w:eastAsia="Calibri" w:cs="Times New Roman"/>
          <w:b/>
          <w:sz w:val="28"/>
          <w:szCs w:val="28"/>
        </w:rPr>
      </w:pPr>
      <w:r>
        <w:rPr>
          <w:rFonts w:eastAsia="Calibri" w:cs="Times New Roman"/>
          <w:b/>
          <w:sz w:val="28"/>
          <w:szCs w:val="28"/>
        </w:rPr>
        <w:t>Meeting of the Corporation Board</w:t>
      </w:r>
      <w:r w:rsidR="00D8336C">
        <w:rPr>
          <w:rFonts w:eastAsia="Calibri" w:cs="Times New Roman"/>
          <w:b/>
          <w:sz w:val="28"/>
          <w:szCs w:val="28"/>
        </w:rPr>
        <w:t xml:space="preserve"> </w:t>
      </w:r>
    </w:p>
    <w:p w14:paraId="31C57566" w14:textId="5FBAF9DF" w:rsidR="00662870" w:rsidRPr="00626DE9" w:rsidRDefault="00FA4887" w:rsidP="000E2260">
      <w:pPr>
        <w:spacing w:after="120" w:line="240" w:lineRule="auto"/>
        <w:jc w:val="center"/>
        <w:rPr>
          <w:rFonts w:eastAsia="Calibri" w:cs="Times New Roman"/>
          <w:b/>
        </w:rPr>
      </w:pPr>
      <w:r>
        <w:rPr>
          <w:rFonts w:eastAsia="Calibri" w:cs="Times New Roman"/>
          <w:b/>
        </w:rPr>
        <w:t>Mon</w:t>
      </w:r>
      <w:r w:rsidR="009971B6">
        <w:rPr>
          <w:rFonts w:eastAsia="Calibri" w:cs="Times New Roman"/>
          <w:b/>
        </w:rPr>
        <w:t xml:space="preserve">day </w:t>
      </w:r>
      <w:r>
        <w:rPr>
          <w:rFonts w:eastAsia="Calibri" w:cs="Times New Roman"/>
          <w:b/>
        </w:rPr>
        <w:t>July 1st</w:t>
      </w:r>
      <w:r w:rsidR="004A4FFE">
        <w:rPr>
          <w:rFonts w:eastAsia="Calibri" w:cs="Times New Roman"/>
          <w:b/>
        </w:rPr>
        <w:t xml:space="preserve">, 2024 at </w:t>
      </w:r>
      <w:r>
        <w:rPr>
          <w:rFonts w:eastAsia="Calibri" w:cs="Times New Roman"/>
          <w:b/>
        </w:rPr>
        <w:t>120</w:t>
      </w:r>
      <w:r w:rsidR="00B4015A">
        <w:rPr>
          <w:rFonts w:eastAsia="Calibri" w:cs="Times New Roman"/>
          <w:b/>
        </w:rPr>
        <w:t>0</w:t>
      </w:r>
      <w:r w:rsidR="004A4FFE">
        <w:rPr>
          <w:rFonts w:eastAsia="Calibri" w:cs="Times New Roman"/>
          <w:b/>
        </w:rPr>
        <w:t>hrs</w:t>
      </w:r>
    </w:p>
    <w:p w14:paraId="7F35A850" w14:textId="563D74C5" w:rsidR="00B4015A" w:rsidRDefault="001F283D" w:rsidP="00B4015A">
      <w:pPr>
        <w:spacing w:after="0" w:line="240" w:lineRule="auto"/>
        <w:jc w:val="center"/>
      </w:pPr>
      <w:r>
        <w:rPr>
          <w:rFonts w:eastAsia="Calibri" w:cs="Times New Roman"/>
          <w:b/>
        </w:rPr>
        <w:t xml:space="preserve">Board Room, </w:t>
      </w:r>
      <w:r w:rsidR="00FA4887">
        <w:rPr>
          <w:rFonts w:eastAsia="Calibri" w:cs="Times New Roman"/>
          <w:b/>
        </w:rPr>
        <w:t xml:space="preserve">Hartlepool </w:t>
      </w:r>
      <w:r>
        <w:rPr>
          <w:rFonts w:eastAsia="Calibri" w:cs="Times New Roman"/>
          <w:b/>
        </w:rPr>
        <w:t xml:space="preserve">and </w:t>
      </w:r>
      <w:r w:rsidR="00547063">
        <w:rPr>
          <w:rFonts w:eastAsia="Calibri" w:cs="Times New Roman"/>
          <w:b/>
        </w:rPr>
        <w:t xml:space="preserve">Via </w:t>
      </w:r>
      <w:r w:rsidR="004A13B6">
        <w:rPr>
          <w:rFonts w:eastAsia="Calibri" w:cs="Times New Roman"/>
          <w:b/>
        </w:rPr>
        <w:t>MS Tea</w:t>
      </w:r>
      <w:r w:rsidR="001155FD">
        <w:rPr>
          <w:rFonts w:eastAsia="Calibri" w:cs="Times New Roman"/>
          <w:b/>
        </w:rPr>
        <w:t>ms</w:t>
      </w:r>
    </w:p>
    <w:p w14:paraId="4886F23C" w14:textId="77777777" w:rsidR="00B4015A" w:rsidRPr="00B4015A" w:rsidRDefault="00B4015A" w:rsidP="00B4015A">
      <w:pPr>
        <w:spacing w:after="0" w:line="240" w:lineRule="auto"/>
        <w:jc w:val="center"/>
      </w:pPr>
    </w:p>
    <w:tbl>
      <w:tblPr>
        <w:tblStyle w:val="TableGrid"/>
        <w:tblpPr w:leftFromText="180" w:rightFromText="180" w:vertAnchor="text" w:tblpY="1"/>
        <w:tblOverlap w:val="never"/>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2564"/>
        <w:gridCol w:w="837"/>
        <w:gridCol w:w="4310"/>
        <w:gridCol w:w="988"/>
        <w:gridCol w:w="117"/>
      </w:tblGrid>
      <w:tr w:rsidR="00BC4A85" w:rsidRPr="00BC4A85" w14:paraId="21EB7BED" w14:textId="77777777" w:rsidTr="002C1AA7">
        <w:trPr>
          <w:gridAfter w:val="1"/>
          <w:wAfter w:w="117" w:type="dxa"/>
        </w:trPr>
        <w:tc>
          <w:tcPr>
            <w:tcW w:w="3500" w:type="dxa"/>
            <w:gridSpan w:val="2"/>
          </w:tcPr>
          <w:p w14:paraId="7C07B44C" w14:textId="77777777" w:rsidR="00A31C2B" w:rsidRPr="00FE2A8B" w:rsidRDefault="00A31C2B" w:rsidP="002C1AA7">
            <w:pPr>
              <w:jc w:val="left"/>
              <w:rPr>
                <w:rFonts w:cs="Arial"/>
                <w:sz w:val="22"/>
              </w:rPr>
            </w:pPr>
            <w:r w:rsidRPr="00FE2A8B">
              <w:rPr>
                <w:rFonts w:cs="Arial"/>
                <w:b/>
                <w:sz w:val="22"/>
              </w:rPr>
              <w:t>Members present</w:t>
            </w:r>
            <w:r w:rsidR="002B0FC5" w:rsidRPr="00FE2A8B">
              <w:rPr>
                <w:rFonts w:cs="Arial"/>
                <w:b/>
                <w:sz w:val="22"/>
              </w:rPr>
              <w:t>:</w:t>
            </w:r>
          </w:p>
          <w:p w14:paraId="4E9CB2E8" w14:textId="77777777" w:rsidR="008A0303" w:rsidRPr="005B4425" w:rsidRDefault="008A0303" w:rsidP="002C1AA7">
            <w:pPr>
              <w:jc w:val="left"/>
              <w:rPr>
                <w:rFonts w:cs="Arial"/>
                <w:sz w:val="22"/>
              </w:rPr>
            </w:pPr>
            <w:r w:rsidRPr="005B4425">
              <w:rPr>
                <w:rFonts w:cs="Arial"/>
                <w:sz w:val="22"/>
              </w:rPr>
              <w:t>Mr T Bailey</w:t>
            </w:r>
          </w:p>
          <w:p w14:paraId="6C884C50" w14:textId="77777777" w:rsidR="00B4015A" w:rsidRPr="005B4425" w:rsidRDefault="00B4015A" w:rsidP="00B4015A">
            <w:pPr>
              <w:jc w:val="left"/>
              <w:rPr>
                <w:rFonts w:cs="Arial"/>
                <w:sz w:val="22"/>
              </w:rPr>
            </w:pPr>
            <w:r w:rsidRPr="005B4425">
              <w:rPr>
                <w:rFonts w:cs="Arial"/>
                <w:sz w:val="22"/>
              </w:rPr>
              <w:t>Professor R Simmons</w:t>
            </w:r>
          </w:p>
          <w:p w14:paraId="43E497B1" w14:textId="77777777" w:rsidR="00155A9F" w:rsidRDefault="00EB6FAF" w:rsidP="002C1AA7">
            <w:pPr>
              <w:jc w:val="left"/>
              <w:rPr>
                <w:rFonts w:cs="Arial"/>
                <w:sz w:val="22"/>
              </w:rPr>
            </w:pPr>
            <w:r w:rsidRPr="005B4425">
              <w:rPr>
                <w:rFonts w:cs="Arial"/>
                <w:sz w:val="22"/>
              </w:rPr>
              <w:t>Mr K Goldsborough</w:t>
            </w:r>
            <w:r w:rsidR="00155A9F" w:rsidRPr="00FE2A8B">
              <w:rPr>
                <w:rFonts w:cs="Arial"/>
                <w:sz w:val="22"/>
              </w:rPr>
              <w:t xml:space="preserve"> </w:t>
            </w:r>
          </w:p>
          <w:p w14:paraId="339C3A3E" w14:textId="77777777" w:rsidR="00155A9F" w:rsidRPr="00FE2A8B" w:rsidRDefault="00155A9F" w:rsidP="002C1AA7">
            <w:pPr>
              <w:jc w:val="left"/>
              <w:rPr>
                <w:rFonts w:cs="Arial"/>
                <w:sz w:val="22"/>
              </w:rPr>
            </w:pPr>
            <w:r w:rsidRPr="00FE2A8B">
              <w:rPr>
                <w:rFonts w:cs="Arial"/>
                <w:sz w:val="22"/>
              </w:rPr>
              <w:t>Professor J Rapley</w:t>
            </w:r>
          </w:p>
          <w:p w14:paraId="0B73274E" w14:textId="77777777" w:rsidR="008E2AE7" w:rsidRPr="005B4425" w:rsidRDefault="008E2AE7" w:rsidP="002C1AA7">
            <w:pPr>
              <w:jc w:val="left"/>
              <w:rPr>
                <w:rFonts w:cs="Arial"/>
                <w:sz w:val="22"/>
              </w:rPr>
            </w:pPr>
            <w:r w:rsidRPr="005B4425">
              <w:rPr>
                <w:rFonts w:cs="Arial"/>
                <w:sz w:val="22"/>
              </w:rPr>
              <w:t>Ms G Miller</w:t>
            </w:r>
          </w:p>
          <w:p w14:paraId="5BB79973" w14:textId="77777777" w:rsidR="00B4015A" w:rsidRPr="005B4425" w:rsidRDefault="00B4015A" w:rsidP="00B4015A">
            <w:pPr>
              <w:jc w:val="left"/>
              <w:rPr>
                <w:rFonts w:cs="Arial"/>
                <w:sz w:val="22"/>
              </w:rPr>
            </w:pPr>
            <w:r w:rsidRPr="005B4425">
              <w:rPr>
                <w:rFonts w:cs="Arial"/>
                <w:sz w:val="22"/>
              </w:rPr>
              <w:t>Ms N Brett</w:t>
            </w:r>
          </w:p>
          <w:p w14:paraId="2D86C0DF" w14:textId="77777777" w:rsidR="00561DDF" w:rsidRPr="005B4425" w:rsidRDefault="00561DDF" w:rsidP="00561DDF">
            <w:pPr>
              <w:jc w:val="left"/>
              <w:rPr>
                <w:rFonts w:cs="Arial"/>
                <w:sz w:val="22"/>
              </w:rPr>
            </w:pPr>
            <w:r w:rsidRPr="005B4425">
              <w:rPr>
                <w:rFonts w:cs="Arial"/>
                <w:sz w:val="22"/>
              </w:rPr>
              <w:t>Mrs K Baggaley</w:t>
            </w:r>
          </w:p>
          <w:p w14:paraId="25A1FAAA" w14:textId="77777777" w:rsidR="004A4FFE" w:rsidRDefault="004A4FFE" w:rsidP="004A4FFE">
            <w:pPr>
              <w:jc w:val="left"/>
              <w:rPr>
                <w:rFonts w:cs="Arial"/>
                <w:sz w:val="22"/>
              </w:rPr>
            </w:pPr>
            <w:r>
              <w:rPr>
                <w:rFonts w:cs="Arial"/>
                <w:sz w:val="22"/>
              </w:rPr>
              <w:t>Ms S Watson</w:t>
            </w:r>
          </w:p>
          <w:p w14:paraId="521A0274" w14:textId="77777777" w:rsidR="00B4015A" w:rsidRPr="005B4425" w:rsidRDefault="00B4015A" w:rsidP="00B4015A">
            <w:pPr>
              <w:jc w:val="left"/>
              <w:rPr>
                <w:rFonts w:cs="Arial"/>
                <w:sz w:val="22"/>
              </w:rPr>
            </w:pPr>
            <w:r w:rsidRPr="005B4425">
              <w:rPr>
                <w:rFonts w:cs="Arial"/>
                <w:sz w:val="22"/>
              </w:rPr>
              <w:t>Dr M Raby</w:t>
            </w:r>
          </w:p>
          <w:p w14:paraId="4ADD0CE8" w14:textId="77777777" w:rsidR="008E2AE7" w:rsidRPr="005B4425" w:rsidRDefault="00506642" w:rsidP="002C1AA7">
            <w:pPr>
              <w:jc w:val="left"/>
              <w:rPr>
                <w:rFonts w:cs="Arial"/>
                <w:sz w:val="22"/>
              </w:rPr>
            </w:pPr>
            <w:r w:rsidRPr="005B4425">
              <w:rPr>
                <w:rFonts w:cs="Arial"/>
                <w:sz w:val="22"/>
              </w:rPr>
              <w:t xml:space="preserve">Ms J </w:t>
            </w:r>
            <w:r w:rsidR="009971B6">
              <w:rPr>
                <w:rFonts w:cs="Arial"/>
                <w:sz w:val="22"/>
              </w:rPr>
              <w:t>Hemmins</w:t>
            </w:r>
          </w:p>
          <w:p w14:paraId="1D450849" w14:textId="77777777" w:rsidR="00BA43D0" w:rsidRDefault="00BA43D0" w:rsidP="002C1AA7">
            <w:pPr>
              <w:jc w:val="left"/>
              <w:rPr>
                <w:rFonts w:cs="Arial"/>
                <w:sz w:val="22"/>
              </w:rPr>
            </w:pPr>
            <w:r w:rsidRPr="005B4425">
              <w:rPr>
                <w:rFonts w:cs="Arial"/>
                <w:sz w:val="22"/>
              </w:rPr>
              <w:t xml:space="preserve">Ms P Clarkson </w:t>
            </w:r>
          </w:p>
          <w:p w14:paraId="7C5B907D" w14:textId="77777777" w:rsidR="009971B6" w:rsidRDefault="009971B6" w:rsidP="002C1AA7">
            <w:pPr>
              <w:jc w:val="left"/>
              <w:rPr>
                <w:rFonts w:cs="Arial"/>
                <w:sz w:val="22"/>
              </w:rPr>
            </w:pPr>
            <w:r>
              <w:rPr>
                <w:rFonts w:cs="Arial"/>
                <w:sz w:val="22"/>
              </w:rPr>
              <w:t>Ms L McLellan</w:t>
            </w:r>
          </w:p>
          <w:p w14:paraId="5FC2FF8C" w14:textId="77777777" w:rsidR="00290AC3" w:rsidRPr="00BC4A85" w:rsidRDefault="00290AC3" w:rsidP="00587D82">
            <w:pPr>
              <w:jc w:val="left"/>
              <w:rPr>
                <w:rFonts w:cs="Arial"/>
                <w:szCs w:val="24"/>
              </w:rPr>
            </w:pPr>
          </w:p>
        </w:tc>
        <w:tc>
          <w:tcPr>
            <w:tcW w:w="837" w:type="dxa"/>
          </w:tcPr>
          <w:p w14:paraId="56D28CAD" w14:textId="77777777" w:rsidR="00547063" w:rsidRDefault="00547063" w:rsidP="002C1AA7">
            <w:pPr>
              <w:jc w:val="left"/>
              <w:rPr>
                <w:rFonts w:cs="Arial"/>
                <w:szCs w:val="24"/>
              </w:rPr>
            </w:pPr>
          </w:p>
          <w:p w14:paraId="666BBB7C" w14:textId="77777777" w:rsidR="008A0303" w:rsidRPr="005B4425" w:rsidRDefault="008A0303" w:rsidP="002C1AA7">
            <w:pPr>
              <w:jc w:val="left"/>
              <w:rPr>
                <w:rFonts w:cs="Arial"/>
                <w:sz w:val="22"/>
              </w:rPr>
            </w:pPr>
            <w:r w:rsidRPr="005B4425">
              <w:rPr>
                <w:rFonts w:cs="Arial"/>
                <w:sz w:val="22"/>
              </w:rPr>
              <w:t>TB</w:t>
            </w:r>
          </w:p>
          <w:p w14:paraId="4E0480CD" w14:textId="77777777" w:rsidR="00B4015A" w:rsidRPr="005B4425" w:rsidRDefault="00B4015A" w:rsidP="00B4015A">
            <w:pPr>
              <w:jc w:val="left"/>
              <w:rPr>
                <w:rFonts w:cs="Arial"/>
                <w:sz w:val="22"/>
              </w:rPr>
            </w:pPr>
            <w:r w:rsidRPr="005B4425">
              <w:rPr>
                <w:rFonts w:cs="Arial"/>
                <w:sz w:val="22"/>
              </w:rPr>
              <w:t>RS</w:t>
            </w:r>
          </w:p>
          <w:p w14:paraId="1DCE22E0" w14:textId="77777777" w:rsidR="004B39B6" w:rsidRPr="005B4425" w:rsidRDefault="00EB6FAF" w:rsidP="002C1AA7">
            <w:pPr>
              <w:jc w:val="left"/>
              <w:rPr>
                <w:rFonts w:cs="Arial"/>
                <w:sz w:val="22"/>
              </w:rPr>
            </w:pPr>
            <w:r w:rsidRPr="005B4425">
              <w:rPr>
                <w:rFonts w:cs="Arial"/>
                <w:sz w:val="22"/>
              </w:rPr>
              <w:t>KG</w:t>
            </w:r>
          </w:p>
          <w:p w14:paraId="081C9C28" w14:textId="77777777" w:rsidR="00155A9F" w:rsidRDefault="00155A9F" w:rsidP="002C1AA7">
            <w:pPr>
              <w:jc w:val="left"/>
              <w:rPr>
                <w:rFonts w:cs="Arial"/>
                <w:sz w:val="22"/>
              </w:rPr>
            </w:pPr>
            <w:r>
              <w:rPr>
                <w:rFonts w:cs="Arial"/>
                <w:sz w:val="22"/>
              </w:rPr>
              <w:t>JR</w:t>
            </w:r>
          </w:p>
          <w:p w14:paraId="4C9F6786" w14:textId="77777777" w:rsidR="004B39B6" w:rsidRPr="005B4425" w:rsidRDefault="008E2AE7" w:rsidP="002C1AA7">
            <w:pPr>
              <w:jc w:val="left"/>
              <w:rPr>
                <w:rFonts w:cs="Arial"/>
                <w:sz w:val="22"/>
              </w:rPr>
            </w:pPr>
            <w:r w:rsidRPr="005B4425">
              <w:rPr>
                <w:rFonts w:cs="Arial"/>
                <w:sz w:val="22"/>
              </w:rPr>
              <w:t>GM</w:t>
            </w:r>
          </w:p>
          <w:p w14:paraId="1A5353FA" w14:textId="77777777" w:rsidR="00B4015A" w:rsidRPr="005B4425" w:rsidRDefault="00B4015A" w:rsidP="00B4015A">
            <w:pPr>
              <w:jc w:val="left"/>
              <w:rPr>
                <w:rFonts w:cs="Arial"/>
                <w:sz w:val="22"/>
              </w:rPr>
            </w:pPr>
            <w:r w:rsidRPr="005B4425">
              <w:rPr>
                <w:rFonts w:cs="Arial"/>
                <w:sz w:val="22"/>
              </w:rPr>
              <w:t>NB</w:t>
            </w:r>
          </w:p>
          <w:p w14:paraId="09C95E90" w14:textId="77777777" w:rsidR="00B4015A" w:rsidRPr="005B4425" w:rsidRDefault="00561DDF" w:rsidP="00B4015A">
            <w:pPr>
              <w:jc w:val="left"/>
              <w:rPr>
                <w:rFonts w:cs="Arial"/>
                <w:sz w:val="22"/>
              </w:rPr>
            </w:pPr>
            <w:r>
              <w:rPr>
                <w:rFonts w:cs="Arial"/>
                <w:sz w:val="22"/>
              </w:rPr>
              <w:t>KB</w:t>
            </w:r>
          </w:p>
          <w:p w14:paraId="0D3D6B65" w14:textId="77777777" w:rsidR="004A4FFE" w:rsidRPr="00FE2A8B" w:rsidRDefault="004A4FFE" w:rsidP="004A4FFE">
            <w:pPr>
              <w:jc w:val="left"/>
              <w:rPr>
                <w:rFonts w:cs="Arial"/>
                <w:sz w:val="22"/>
              </w:rPr>
            </w:pPr>
            <w:r>
              <w:rPr>
                <w:rFonts w:cs="Arial"/>
                <w:sz w:val="22"/>
              </w:rPr>
              <w:t>SW</w:t>
            </w:r>
          </w:p>
          <w:p w14:paraId="084DB432" w14:textId="77777777" w:rsidR="00B4015A" w:rsidRPr="005B4425" w:rsidRDefault="00B4015A" w:rsidP="00B4015A">
            <w:pPr>
              <w:jc w:val="left"/>
              <w:rPr>
                <w:rFonts w:cs="Arial"/>
                <w:sz w:val="22"/>
              </w:rPr>
            </w:pPr>
            <w:r w:rsidRPr="005B4425">
              <w:rPr>
                <w:rFonts w:cs="Arial"/>
                <w:sz w:val="22"/>
              </w:rPr>
              <w:t>MR</w:t>
            </w:r>
          </w:p>
          <w:p w14:paraId="2806A5FA" w14:textId="77777777" w:rsidR="00506642" w:rsidRDefault="00506642" w:rsidP="002C1AA7">
            <w:pPr>
              <w:jc w:val="left"/>
              <w:rPr>
                <w:rFonts w:cs="Arial"/>
                <w:sz w:val="22"/>
              </w:rPr>
            </w:pPr>
            <w:r w:rsidRPr="005B4425">
              <w:rPr>
                <w:rFonts w:cs="Arial"/>
                <w:sz w:val="22"/>
              </w:rPr>
              <w:t>JH</w:t>
            </w:r>
          </w:p>
          <w:p w14:paraId="221A2A0F" w14:textId="77777777" w:rsidR="00BA43D0" w:rsidRDefault="00BA43D0" w:rsidP="002C1AA7">
            <w:pPr>
              <w:jc w:val="left"/>
              <w:rPr>
                <w:rFonts w:cs="Arial"/>
                <w:sz w:val="22"/>
              </w:rPr>
            </w:pPr>
            <w:r>
              <w:rPr>
                <w:rFonts w:cs="Arial"/>
                <w:sz w:val="22"/>
              </w:rPr>
              <w:t>PJC</w:t>
            </w:r>
          </w:p>
          <w:p w14:paraId="60CC4ACD" w14:textId="77777777" w:rsidR="009971B6" w:rsidRDefault="009971B6" w:rsidP="002C1AA7">
            <w:pPr>
              <w:jc w:val="left"/>
              <w:rPr>
                <w:rFonts w:cs="Arial"/>
                <w:sz w:val="22"/>
              </w:rPr>
            </w:pPr>
            <w:r>
              <w:rPr>
                <w:rFonts w:cs="Arial"/>
                <w:sz w:val="22"/>
              </w:rPr>
              <w:t>LMcL</w:t>
            </w:r>
          </w:p>
          <w:p w14:paraId="185E9402" w14:textId="77777777" w:rsidR="00290AC3" w:rsidRPr="00BC4A85" w:rsidRDefault="00290AC3" w:rsidP="00587D82">
            <w:pPr>
              <w:jc w:val="left"/>
              <w:rPr>
                <w:rFonts w:cs="Arial"/>
                <w:szCs w:val="24"/>
              </w:rPr>
            </w:pPr>
          </w:p>
        </w:tc>
        <w:tc>
          <w:tcPr>
            <w:tcW w:w="5298" w:type="dxa"/>
            <w:gridSpan w:val="2"/>
          </w:tcPr>
          <w:p w14:paraId="7F60DC07" w14:textId="77777777" w:rsidR="00A31C2B" w:rsidRDefault="00A31C2B" w:rsidP="002C1AA7">
            <w:pPr>
              <w:jc w:val="left"/>
              <w:rPr>
                <w:rFonts w:cs="Arial"/>
                <w:szCs w:val="24"/>
              </w:rPr>
            </w:pPr>
          </w:p>
          <w:p w14:paraId="41E5E770" w14:textId="77777777" w:rsidR="00547063" w:rsidRPr="005B4425" w:rsidRDefault="00547063" w:rsidP="002C1AA7">
            <w:pPr>
              <w:jc w:val="left"/>
              <w:rPr>
                <w:rFonts w:cs="Arial"/>
                <w:sz w:val="22"/>
              </w:rPr>
            </w:pPr>
            <w:r w:rsidRPr="005B4425">
              <w:rPr>
                <w:rFonts w:cs="Arial"/>
                <w:sz w:val="22"/>
              </w:rPr>
              <w:t>Chair</w:t>
            </w:r>
          </w:p>
          <w:p w14:paraId="2BEC86EF" w14:textId="77777777" w:rsidR="00B4015A" w:rsidRPr="005B4425" w:rsidRDefault="00B4015A" w:rsidP="00B4015A">
            <w:pPr>
              <w:jc w:val="left"/>
              <w:rPr>
                <w:rFonts w:cs="Arial"/>
                <w:sz w:val="22"/>
              </w:rPr>
            </w:pPr>
            <w:r w:rsidRPr="005B4425">
              <w:rPr>
                <w:rFonts w:cs="Arial"/>
                <w:sz w:val="22"/>
              </w:rPr>
              <w:t>Independent Member</w:t>
            </w:r>
          </w:p>
          <w:p w14:paraId="2C015119" w14:textId="77777777" w:rsidR="004A4FFE" w:rsidRPr="005B4425" w:rsidRDefault="004A4FFE" w:rsidP="004A4FFE">
            <w:pPr>
              <w:jc w:val="left"/>
              <w:rPr>
                <w:rFonts w:cs="Arial"/>
                <w:sz w:val="22"/>
              </w:rPr>
            </w:pPr>
            <w:r w:rsidRPr="005B4425">
              <w:rPr>
                <w:rFonts w:cs="Arial"/>
                <w:sz w:val="22"/>
              </w:rPr>
              <w:t>Independent Member</w:t>
            </w:r>
          </w:p>
          <w:p w14:paraId="4990F07E" w14:textId="77777777" w:rsidR="008E2AE7" w:rsidRPr="005B4425" w:rsidRDefault="008E2AE7" w:rsidP="002C1AA7">
            <w:pPr>
              <w:jc w:val="left"/>
              <w:rPr>
                <w:rFonts w:cs="Arial"/>
                <w:sz w:val="22"/>
              </w:rPr>
            </w:pPr>
            <w:r w:rsidRPr="005B4425">
              <w:rPr>
                <w:rFonts w:cs="Arial"/>
                <w:sz w:val="22"/>
              </w:rPr>
              <w:t>Independent Member</w:t>
            </w:r>
          </w:p>
          <w:p w14:paraId="5866E564" w14:textId="77777777" w:rsidR="00547063" w:rsidRPr="005B4425" w:rsidRDefault="008F4872" w:rsidP="002C1AA7">
            <w:pPr>
              <w:jc w:val="left"/>
              <w:rPr>
                <w:rFonts w:cs="Arial"/>
                <w:sz w:val="22"/>
              </w:rPr>
            </w:pPr>
            <w:r w:rsidRPr="005B4425">
              <w:rPr>
                <w:rFonts w:cs="Arial"/>
                <w:sz w:val="22"/>
              </w:rPr>
              <w:t>Independent Member</w:t>
            </w:r>
          </w:p>
          <w:p w14:paraId="7E7B2270" w14:textId="77777777" w:rsidR="00B4015A" w:rsidRDefault="00B4015A" w:rsidP="00B4015A">
            <w:pPr>
              <w:jc w:val="left"/>
              <w:rPr>
                <w:rFonts w:cs="Arial"/>
                <w:sz w:val="22"/>
              </w:rPr>
            </w:pPr>
            <w:r>
              <w:rPr>
                <w:rFonts w:cs="Arial"/>
                <w:sz w:val="22"/>
              </w:rPr>
              <w:t>Independent Governor</w:t>
            </w:r>
          </w:p>
          <w:p w14:paraId="54E51F38" w14:textId="77777777" w:rsidR="00561DDF" w:rsidRPr="005B4425" w:rsidRDefault="00561DDF" w:rsidP="00561DDF">
            <w:pPr>
              <w:jc w:val="left"/>
              <w:rPr>
                <w:rFonts w:cs="Arial"/>
                <w:sz w:val="22"/>
              </w:rPr>
            </w:pPr>
            <w:r w:rsidRPr="005B4425">
              <w:rPr>
                <w:rFonts w:cs="Arial"/>
                <w:sz w:val="22"/>
              </w:rPr>
              <w:t>Independent Member</w:t>
            </w:r>
          </w:p>
          <w:p w14:paraId="74EB7CFC" w14:textId="77777777" w:rsidR="00B4015A" w:rsidRDefault="00B4015A" w:rsidP="00B4015A">
            <w:pPr>
              <w:jc w:val="left"/>
              <w:rPr>
                <w:rFonts w:cs="Arial"/>
                <w:sz w:val="22"/>
              </w:rPr>
            </w:pPr>
            <w:r>
              <w:rPr>
                <w:rFonts w:cs="Arial"/>
                <w:sz w:val="22"/>
              </w:rPr>
              <w:t>Independent Member</w:t>
            </w:r>
          </w:p>
          <w:p w14:paraId="0926C0FE" w14:textId="77777777" w:rsidR="00B4015A" w:rsidRPr="005B4425" w:rsidRDefault="00B4015A" w:rsidP="00B4015A">
            <w:pPr>
              <w:jc w:val="left"/>
              <w:rPr>
                <w:rFonts w:cs="Arial"/>
                <w:sz w:val="22"/>
              </w:rPr>
            </w:pPr>
            <w:r w:rsidRPr="005B4425">
              <w:rPr>
                <w:rFonts w:cs="Arial"/>
                <w:sz w:val="22"/>
              </w:rPr>
              <w:t>Principal</w:t>
            </w:r>
          </w:p>
          <w:p w14:paraId="2EC6840D" w14:textId="77777777" w:rsidR="008E2AE7" w:rsidRPr="005B4425" w:rsidRDefault="008E2AE7" w:rsidP="002C1AA7">
            <w:pPr>
              <w:jc w:val="left"/>
              <w:rPr>
                <w:rFonts w:cs="Arial"/>
                <w:sz w:val="22"/>
              </w:rPr>
            </w:pPr>
            <w:r w:rsidRPr="005B4425">
              <w:rPr>
                <w:rFonts w:cs="Arial"/>
                <w:sz w:val="22"/>
              </w:rPr>
              <w:t>Staff Member (HE)</w:t>
            </w:r>
          </w:p>
          <w:p w14:paraId="10C4ADE8" w14:textId="77777777" w:rsidR="00BA43D0" w:rsidRDefault="00BA43D0" w:rsidP="002C1AA7">
            <w:pPr>
              <w:jc w:val="left"/>
              <w:rPr>
                <w:rFonts w:cs="Arial"/>
                <w:sz w:val="22"/>
              </w:rPr>
            </w:pPr>
            <w:r w:rsidRPr="005B4425">
              <w:rPr>
                <w:rFonts w:cs="Arial"/>
                <w:sz w:val="22"/>
              </w:rPr>
              <w:t>Staff Member (FE)</w:t>
            </w:r>
          </w:p>
          <w:p w14:paraId="6450662F" w14:textId="77777777" w:rsidR="009971B6" w:rsidRPr="00FE2A8B" w:rsidRDefault="009971B6" w:rsidP="002C1AA7">
            <w:pPr>
              <w:jc w:val="left"/>
              <w:rPr>
                <w:rFonts w:cs="Arial"/>
                <w:sz w:val="22"/>
              </w:rPr>
            </w:pPr>
            <w:r w:rsidRPr="00FE2A8B">
              <w:rPr>
                <w:rFonts w:cs="Arial"/>
                <w:sz w:val="22"/>
              </w:rPr>
              <w:t>HE Student Governor</w:t>
            </w:r>
          </w:p>
          <w:p w14:paraId="7B6D0F28" w14:textId="77777777" w:rsidR="00290AC3" w:rsidRPr="008036FD" w:rsidRDefault="00290AC3" w:rsidP="00587D82">
            <w:pPr>
              <w:jc w:val="left"/>
              <w:rPr>
                <w:rFonts w:cs="Arial"/>
              </w:rPr>
            </w:pPr>
          </w:p>
        </w:tc>
      </w:tr>
      <w:tr w:rsidR="00715B8C" w:rsidRPr="00BC4A85" w14:paraId="4A8D8791" w14:textId="77777777" w:rsidTr="002C1AA7">
        <w:trPr>
          <w:gridAfter w:val="1"/>
          <w:wAfter w:w="117" w:type="dxa"/>
        </w:trPr>
        <w:tc>
          <w:tcPr>
            <w:tcW w:w="3500" w:type="dxa"/>
            <w:gridSpan w:val="2"/>
          </w:tcPr>
          <w:p w14:paraId="61FDF974" w14:textId="77777777" w:rsidR="00715B8C" w:rsidRPr="00FE2A8B" w:rsidRDefault="00715B8C" w:rsidP="002C1AA7">
            <w:pPr>
              <w:jc w:val="left"/>
              <w:rPr>
                <w:rFonts w:cs="Arial"/>
                <w:b/>
                <w:sz w:val="22"/>
              </w:rPr>
            </w:pPr>
            <w:r w:rsidRPr="00FE2A8B">
              <w:rPr>
                <w:rFonts w:cs="Arial"/>
                <w:b/>
                <w:sz w:val="22"/>
              </w:rPr>
              <w:t>In Attendance:</w:t>
            </w:r>
          </w:p>
        </w:tc>
        <w:tc>
          <w:tcPr>
            <w:tcW w:w="837" w:type="dxa"/>
          </w:tcPr>
          <w:p w14:paraId="6757C67B" w14:textId="77777777" w:rsidR="00715B8C" w:rsidRPr="00FE2A8B" w:rsidRDefault="00715B8C" w:rsidP="002C1AA7">
            <w:pPr>
              <w:jc w:val="left"/>
              <w:rPr>
                <w:rFonts w:cs="Arial"/>
                <w:sz w:val="22"/>
              </w:rPr>
            </w:pPr>
          </w:p>
        </w:tc>
        <w:tc>
          <w:tcPr>
            <w:tcW w:w="5298" w:type="dxa"/>
            <w:gridSpan w:val="2"/>
          </w:tcPr>
          <w:p w14:paraId="2D6659BE" w14:textId="77777777" w:rsidR="00715B8C" w:rsidRPr="00FE2A8B" w:rsidRDefault="00715B8C" w:rsidP="002C1AA7">
            <w:pPr>
              <w:jc w:val="left"/>
              <w:rPr>
                <w:rFonts w:cs="Arial"/>
                <w:sz w:val="22"/>
              </w:rPr>
            </w:pPr>
          </w:p>
        </w:tc>
      </w:tr>
      <w:tr w:rsidR="002B0FC5" w:rsidRPr="00BC4A85" w14:paraId="1479E935" w14:textId="77777777" w:rsidTr="002C1AA7">
        <w:trPr>
          <w:gridAfter w:val="1"/>
          <w:wAfter w:w="117" w:type="dxa"/>
        </w:trPr>
        <w:tc>
          <w:tcPr>
            <w:tcW w:w="3500" w:type="dxa"/>
            <w:gridSpan w:val="2"/>
          </w:tcPr>
          <w:p w14:paraId="3296B2B3" w14:textId="77777777" w:rsidR="00E00E7C" w:rsidRPr="00FE2A8B" w:rsidRDefault="00E00E7C" w:rsidP="002C1AA7">
            <w:pPr>
              <w:jc w:val="left"/>
              <w:rPr>
                <w:rFonts w:cs="Arial"/>
                <w:sz w:val="22"/>
              </w:rPr>
            </w:pPr>
            <w:r w:rsidRPr="00FE2A8B">
              <w:rPr>
                <w:rFonts w:cs="Arial"/>
                <w:sz w:val="22"/>
              </w:rPr>
              <w:t>Mrs L McLaren</w:t>
            </w:r>
          </w:p>
          <w:p w14:paraId="5A523B84" w14:textId="77777777" w:rsidR="00547063" w:rsidRPr="00FE2A8B" w:rsidRDefault="00547063" w:rsidP="002C1AA7">
            <w:pPr>
              <w:jc w:val="left"/>
              <w:rPr>
                <w:rFonts w:cs="Arial"/>
                <w:sz w:val="22"/>
              </w:rPr>
            </w:pPr>
            <w:r w:rsidRPr="00FE2A8B">
              <w:rPr>
                <w:rFonts w:cs="Arial"/>
                <w:sz w:val="22"/>
              </w:rPr>
              <w:t>Mr M Wheaton</w:t>
            </w:r>
          </w:p>
          <w:p w14:paraId="1FC22387" w14:textId="77777777" w:rsidR="00635C93" w:rsidRPr="00635C93" w:rsidRDefault="00322357" w:rsidP="002C1AA7">
            <w:pPr>
              <w:jc w:val="left"/>
              <w:rPr>
                <w:rFonts w:cs="Arial"/>
                <w:sz w:val="22"/>
              </w:rPr>
            </w:pPr>
            <w:r w:rsidRPr="00FE2A8B">
              <w:rPr>
                <w:rFonts w:cs="Arial"/>
                <w:sz w:val="22"/>
              </w:rPr>
              <w:t>Mr S Slorach</w:t>
            </w:r>
          </w:p>
        </w:tc>
        <w:tc>
          <w:tcPr>
            <w:tcW w:w="837" w:type="dxa"/>
          </w:tcPr>
          <w:p w14:paraId="75D9AD15" w14:textId="77777777" w:rsidR="00E00E7C" w:rsidRPr="00FE2A8B" w:rsidRDefault="00E00E7C" w:rsidP="002C1AA7">
            <w:pPr>
              <w:jc w:val="left"/>
              <w:rPr>
                <w:rFonts w:cs="Arial"/>
                <w:sz w:val="22"/>
              </w:rPr>
            </w:pPr>
            <w:r w:rsidRPr="00FE2A8B">
              <w:rPr>
                <w:rFonts w:cs="Arial"/>
                <w:sz w:val="22"/>
              </w:rPr>
              <w:t>L</w:t>
            </w:r>
            <w:r w:rsidR="00587D82">
              <w:rPr>
                <w:rFonts w:cs="Arial"/>
                <w:sz w:val="22"/>
              </w:rPr>
              <w:t>J</w:t>
            </w:r>
            <w:r w:rsidRPr="00FE2A8B">
              <w:rPr>
                <w:rFonts w:cs="Arial"/>
                <w:sz w:val="22"/>
              </w:rPr>
              <w:t>M</w:t>
            </w:r>
          </w:p>
          <w:p w14:paraId="3AD203ED" w14:textId="77777777" w:rsidR="008F4872" w:rsidRPr="00FE2A8B" w:rsidRDefault="00E66207" w:rsidP="002C1AA7">
            <w:pPr>
              <w:jc w:val="left"/>
              <w:rPr>
                <w:rFonts w:cs="Arial"/>
                <w:sz w:val="22"/>
              </w:rPr>
            </w:pPr>
            <w:r w:rsidRPr="00FE2A8B">
              <w:rPr>
                <w:rFonts w:cs="Arial"/>
                <w:sz w:val="22"/>
              </w:rPr>
              <w:t>M</w:t>
            </w:r>
            <w:r w:rsidR="00547063" w:rsidRPr="00FE2A8B">
              <w:rPr>
                <w:rFonts w:cs="Arial"/>
                <w:sz w:val="22"/>
              </w:rPr>
              <w:t>W</w:t>
            </w:r>
          </w:p>
          <w:p w14:paraId="25ED7A55" w14:textId="77777777" w:rsidR="005C1341" w:rsidRPr="00FE2A8B" w:rsidRDefault="00322357" w:rsidP="002C1AA7">
            <w:pPr>
              <w:jc w:val="left"/>
              <w:rPr>
                <w:rFonts w:cs="Arial"/>
                <w:sz w:val="22"/>
              </w:rPr>
            </w:pPr>
            <w:r w:rsidRPr="00FE2A8B">
              <w:rPr>
                <w:rFonts w:cs="Arial"/>
                <w:sz w:val="22"/>
              </w:rPr>
              <w:t>SS</w:t>
            </w:r>
          </w:p>
        </w:tc>
        <w:tc>
          <w:tcPr>
            <w:tcW w:w="5298" w:type="dxa"/>
            <w:gridSpan w:val="2"/>
          </w:tcPr>
          <w:p w14:paraId="227AE38D" w14:textId="77777777" w:rsidR="00E00E7C" w:rsidRPr="00FE2A8B" w:rsidRDefault="00E00E7C" w:rsidP="002C1AA7">
            <w:pPr>
              <w:tabs>
                <w:tab w:val="left" w:pos="1701"/>
                <w:tab w:val="left" w:pos="3402"/>
              </w:tabs>
              <w:rPr>
                <w:rFonts w:cs="Arial"/>
                <w:sz w:val="22"/>
              </w:rPr>
            </w:pPr>
            <w:r w:rsidRPr="00FE2A8B">
              <w:rPr>
                <w:rFonts w:cs="Arial"/>
                <w:sz w:val="22"/>
              </w:rPr>
              <w:t>Head of Governance</w:t>
            </w:r>
          </w:p>
          <w:p w14:paraId="5F785570" w14:textId="77777777" w:rsidR="00DF47C0" w:rsidRDefault="00B85B58" w:rsidP="00DF47C0">
            <w:pPr>
              <w:tabs>
                <w:tab w:val="left" w:pos="1701"/>
                <w:tab w:val="left" w:pos="3402"/>
              </w:tabs>
              <w:rPr>
                <w:rFonts w:cs="Arial"/>
                <w:sz w:val="22"/>
              </w:rPr>
            </w:pPr>
            <w:r w:rsidRPr="00FE2A8B">
              <w:rPr>
                <w:rFonts w:cs="Arial"/>
                <w:sz w:val="22"/>
              </w:rPr>
              <w:t xml:space="preserve">VP </w:t>
            </w:r>
            <w:r w:rsidR="00DF47C0">
              <w:rPr>
                <w:rFonts w:cs="Arial"/>
                <w:sz w:val="22"/>
              </w:rPr>
              <w:t>(HE Quality &amp; Planning)</w:t>
            </w:r>
          </w:p>
          <w:p w14:paraId="267292E4" w14:textId="77777777" w:rsidR="00635C93" w:rsidRPr="00FE2A8B" w:rsidRDefault="00322357" w:rsidP="00DF47C0">
            <w:pPr>
              <w:tabs>
                <w:tab w:val="left" w:pos="1701"/>
                <w:tab w:val="left" w:pos="3402"/>
              </w:tabs>
              <w:rPr>
                <w:rFonts w:cs="Arial"/>
                <w:sz w:val="22"/>
              </w:rPr>
            </w:pPr>
            <w:r w:rsidRPr="00FE2A8B">
              <w:rPr>
                <w:rFonts w:cs="Arial"/>
                <w:sz w:val="22"/>
              </w:rPr>
              <w:t xml:space="preserve">VP </w:t>
            </w:r>
            <w:r w:rsidR="00DF47C0">
              <w:rPr>
                <w:rFonts w:cs="Arial"/>
                <w:sz w:val="22"/>
              </w:rPr>
              <w:t>(</w:t>
            </w:r>
            <w:r w:rsidRPr="00FE2A8B">
              <w:rPr>
                <w:rFonts w:cs="Arial"/>
                <w:sz w:val="22"/>
              </w:rPr>
              <w:t>Resources</w:t>
            </w:r>
            <w:r w:rsidR="00DF47C0">
              <w:rPr>
                <w:rFonts w:cs="Arial"/>
                <w:sz w:val="22"/>
              </w:rPr>
              <w:t>)</w:t>
            </w:r>
          </w:p>
        </w:tc>
      </w:tr>
      <w:tr w:rsidR="00D8336C" w:rsidRPr="00BC4A85" w14:paraId="6E30DC14" w14:textId="77777777" w:rsidTr="002C1AA7">
        <w:trPr>
          <w:gridAfter w:val="1"/>
          <w:wAfter w:w="117" w:type="dxa"/>
        </w:trPr>
        <w:tc>
          <w:tcPr>
            <w:tcW w:w="3500" w:type="dxa"/>
            <w:gridSpan w:val="2"/>
          </w:tcPr>
          <w:p w14:paraId="23F44875" w14:textId="77777777" w:rsidR="00587D82" w:rsidRPr="00FE2A8B" w:rsidRDefault="00587D82" w:rsidP="00587D82">
            <w:pPr>
              <w:jc w:val="left"/>
              <w:rPr>
                <w:rFonts w:cs="Arial"/>
                <w:sz w:val="22"/>
              </w:rPr>
            </w:pPr>
            <w:r w:rsidRPr="00FE2A8B">
              <w:rPr>
                <w:rFonts w:cs="Arial"/>
                <w:sz w:val="22"/>
              </w:rPr>
              <w:t>Mrs A Crossland</w:t>
            </w:r>
          </w:p>
          <w:p w14:paraId="6D8C7ECD" w14:textId="77777777" w:rsidR="00587D82" w:rsidRDefault="00587D82" w:rsidP="00587D82">
            <w:pPr>
              <w:jc w:val="left"/>
              <w:rPr>
                <w:rFonts w:cs="Arial"/>
                <w:sz w:val="22"/>
              </w:rPr>
            </w:pPr>
            <w:r w:rsidRPr="00FE2A8B">
              <w:rPr>
                <w:rFonts w:cs="Arial"/>
                <w:sz w:val="22"/>
              </w:rPr>
              <w:t>Mr J Waddington</w:t>
            </w:r>
          </w:p>
          <w:p w14:paraId="41E9778F" w14:textId="77777777" w:rsidR="009971B6" w:rsidRPr="002C443E" w:rsidRDefault="00D77E10" w:rsidP="002C1AA7">
            <w:pPr>
              <w:jc w:val="left"/>
              <w:rPr>
                <w:rFonts w:cs="Arial"/>
                <w:bCs/>
                <w:sz w:val="22"/>
              </w:rPr>
            </w:pPr>
            <w:r w:rsidRPr="002C443E">
              <w:rPr>
                <w:rFonts w:cs="Arial"/>
                <w:bCs/>
                <w:sz w:val="22"/>
              </w:rPr>
              <w:t>Mr L Bradley</w:t>
            </w:r>
          </w:p>
          <w:p w14:paraId="349C70CE" w14:textId="77777777" w:rsidR="00D77E10" w:rsidRDefault="00D77E10" w:rsidP="002C1AA7">
            <w:pPr>
              <w:jc w:val="left"/>
              <w:rPr>
                <w:rFonts w:cs="Arial"/>
                <w:b/>
                <w:sz w:val="22"/>
              </w:rPr>
            </w:pPr>
          </w:p>
          <w:p w14:paraId="70A07017" w14:textId="77777777" w:rsidR="00D8336C" w:rsidRPr="00FE2A8B" w:rsidRDefault="00D8336C" w:rsidP="002C1AA7">
            <w:pPr>
              <w:jc w:val="left"/>
              <w:rPr>
                <w:rFonts w:cs="Arial"/>
                <w:b/>
                <w:sz w:val="22"/>
              </w:rPr>
            </w:pPr>
            <w:r w:rsidRPr="00FE2A8B">
              <w:rPr>
                <w:rFonts w:cs="Arial"/>
                <w:b/>
                <w:sz w:val="22"/>
              </w:rPr>
              <w:t>Apologies:</w:t>
            </w:r>
          </w:p>
          <w:p w14:paraId="55F919B7" w14:textId="77777777" w:rsidR="00561DDF" w:rsidRDefault="00561DDF" w:rsidP="00561DDF">
            <w:pPr>
              <w:jc w:val="left"/>
              <w:rPr>
                <w:rFonts w:cs="Arial"/>
                <w:sz w:val="22"/>
              </w:rPr>
            </w:pPr>
            <w:r>
              <w:rPr>
                <w:rFonts w:cs="Arial"/>
                <w:sz w:val="22"/>
              </w:rPr>
              <w:t>Mr I Swain</w:t>
            </w:r>
          </w:p>
          <w:p w14:paraId="505C68F5" w14:textId="77777777" w:rsidR="00561DDF" w:rsidRPr="005B4425" w:rsidRDefault="00561DDF" w:rsidP="00561DDF">
            <w:pPr>
              <w:jc w:val="left"/>
              <w:rPr>
                <w:rFonts w:cs="Arial"/>
                <w:sz w:val="22"/>
              </w:rPr>
            </w:pPr>
            <w:r w:rsidRPr="005B4425">
              <w:rPr>
                <w:rFonts w:cs="Arial"/>
                <w:sz w:val="22"/>
              </w:rPr>
              <w:t>Mr D Hughes</w:t>
            </w:r>
          </w:p>
          <w:p w14:paraId="043352ED" w14:textId="77777777" w:rsidR="00561DDF" w:rsidRPr="005B4425" w:rsidRDefault="00561DDF" w:rsidP="00561DDF">
            <w:pPr>
              <w:jc w:val="left"/>
              <w:rPr>
                <w:rFonts w:cs="Arial"/>
                <w:sz w:val="22"/>
              </w:rPr>
            </w:pPr>
            <w:r w:rsidRPr="005B4425">
              <w:rPr>
                <w:rFonts w:cs="Arial"/>
                <w:sz w:val="22"/>
              </w:rPr>
              <w:t>Dr E Leonard Cross</w:t>
            </w:r>
          </w:p>
          <w:p w14:paraId="4001125C" w14:textId="77777777" w:rsidR="00561DDF" w:rsidRDefault="00561DDF" w:rsidP="00561DDF">
            <w:pPr>
              <w:jc w:val="left"/>
              <w:rPr>
                <w:rFonts w:cs="Arial"/>
                <w:sz w:val="22"/>
              </w:rPr>
            </w:pPr>
            <w:r w:rsidRPr="00FE2A8B">
              <w:rPr>
                <w:rFonts w:cs="Arial"/>
                <w:sz w:val="22"/>
              </w:rPr>
              <w:t>Mr R Kane</w:t>
            </w:r>
          </w:p>
          <w:p w14:paraId="042A191C" w14:textId="77777777" w:rsidR="00587D82" w:rsidRPr="005B4425" w:rsidRDefault="00587D82" w:rsidP="00587D82">
            <w:pPr>
              <w:jc w:val="left"/>
              <w:rPr>
                <w:rFonts w:cs="Arial"/>
                <w:sz w:val="22"/>
              </w:rPr>
            </w:pPr>
            <w:r>
              <w:rPr>
                <w:rFonts w:cs="Arial"/>
                <w:sz w:val="22"/>
              </w:rPr>
              <w:t>Ms K Binns</w:t>
            </w:r>
          </w:p>
          <w:p w14:paraId="5E11F7CD" w14:textId="77777777" w:rsidR="00D014D2" w:rsidRPr="00D014D2" w:rsidRDefault="00D014D2" w:rsidP="00587D82">
            <w:pPr>
              <w:jc w:val="left"/>
              <w:rPr>
                <w:rFonts w:cs="Arial"/>
                <w:sz w:val="22"/>
              </w:rPr>
            </w:pPr>
          </w:p>
        </w:tc>
        <w:tc>
          <w:tcPr>
            <w:tcW w:w="837" w:type="dxa"/>
          </w:tcPr>
          <w:p w14:paraId="725C48E3" w14:textId="77777777" w:rsidR="00587D82" w:rsidRDefault="00587D82" w:rsidP="00587D82">
            <w:pPr>
              <w:jc w:val="left"/>
              <w:rPr>
                <w:rFonts w:cs="Arial"/>
                <w:sz w:val="22"/>
              </w:rPr>
            </w:pPr>
            <w:r w:rsidRPr="00FE2A8B">
              <w:rPr>
                <w:rFonts w:cs="Arial"/>
                <w:sz w:val="22"/>
              </w:rPr>
              <w:t>AC</w:t>
            </w:r>
          </w:p>
          <w:p w14:paraId="59652F5D" w14:textId="77777777" w:rsidR="00587D82" w:rsidRDefault="00587D82" w:rsidP="00587D82">
            <w:pPr>
              <w:jc w:val="left"/>
              <w:rPr>
                <w:rFonts w:cs="Arial"/>
                <w:sz w:val="22"/>
              </w:rPr>
            </w:pPr>
            <w:r>
              <w:rPr>
                <w:rFonts w:cs="Arial"/>
                <w:sz w:val="22"/>
              </w:rPr>
              <w:t>JW</w:t>
            </w:r>
          </w:p>
          <w:p w14:paraId="19D6E937" w14:textId="77777777" w:rsidR="00D8336C" w:rsidRPr="00FE2A8B" w:rsidRDefault="00D77E10" w:rsidP="002C1AA7">
            <w:pPr>
              <w:jc w:val="left"/>
              <w:rPr>
                <w:rFonts w:cs="Arial"/>
                <w:sz w:val="22"/>
              </w:rPr>
            </w:pPr>
            <w:r>
              <w:rPr>
                <w:rFonts w:cs="Arial"/>
                <w:sz w:val="22"/>
              </w:rPr>
              <w:t>LB</w:t>
            </w:r>
          </w:p>
          <w:p w14:paraId="64BDA211" w14:textId="77777777" w:rsidR="009971B6" w:rsidRDefault="009971B6" w:rsidP="002C1AA7">
            <w:pPr>
              <w:jc w:val="left"/>
              <w:rPr>
                <w:rFonts w:cs="Arial"/>
                <w:sz w:val="22"/>
              </w:rPr>
            </w:pPr>
          </w:p>
          <w:p w14:paraId="59FF6421" w14:textId="77777777" w:rsidR="00D77E10" w:rsidRDefault="00D77E10" w:rsidP="00587D82">
            <w:pPr>
              <w:jc w:val="left"/>
              <w:rPr>
                <w:rFonts w:cs="Arial"/>
                <w:sz w:val="22"/>
              </w:rPr>
            </w:pPr>
          </w:p>
          <w:p w14:paraId="35B12CCA" w14:textId="77777777" w:rsidR="00561DDF" w:rsidRDefault="00561DDF" w:rsidP="00561DDF">
            <w:pPr>
              <w:jc w:val="left"/>
              <w:rPr>
                <w:rFonts w:cs="Arial"/>
                <w:sz w:val="22"/>
              </w:rPr>
            </w:pPr>
            <w:r>
              <w:rPr>
                <w:rFonts w:cs="Arial"/>
                <w:sz w:val="22"/>
              </w:rPr>
              <w:t>IS</w:t>
            </w:r>
          </w:p>
          <w:p w14:paraId="69102350" w14:textId="77777777" w:rsidR="00561DDF" w:rsidRPr="005B4425" w:rsidRDefault="00561DDF" w:rsidP="00561DDF">
            <w:pPr>
              <w:jc w:val="left"/>
              <w:rPr>
                <w:rFonts w:cs="Arial"/>
                <w:sz w:val="22"/>
              </w:rPr>
            </w:pPr>
            <w:r w:rsidRPr="005B4425">
              <w:rPr>
                <w:rFonts w:cs="Arial"/>
                <w:sz w:val="22"/>
              </w:rPr>
              <w:t>DH</w:t>
            </w:r>
          </w:p>
          <w:p w14:paraId="2B279D6A" w14:textId="77777777" w:rsidR="00B4015A" w:rsidRPr="005B4425" w:rsidRDefault="00561DDF" w:rsidP="00B4015A">
            <w:pPr>
              <w:jc w:val="left"/>
              <w:rPr>
                <w:rFonts w:cs="Arial"/>
                <w:sz w:val="22"/>
              </w:rPr>
            </w:pPr>
            <w:r>
              <w:rPr>
                <w:rFonts w:cs="Arial"/>
                <w:sz w:val="22"/>
              </w:rPr>
              <w:t>ELC</w:t>
            </w:r>
          </w:p>
          <w:p w14:paraId="29CEADD2" w14:textId="77777777" w:rsidR="00561DDF" w:rsidRDefault="00561DDF" w:rsidP="00561DDF">
            <w:pPr>
              <w:jc w:val="left"/>
              <w:rPr>
                <w:rFonts w:cs="Arial"/>
                <w:sz w:val="22"/>
              </w:rPr>
            </w:pPr>
            <w:r w:rsidRPr="00FE2A8B">
              <w:rPr>
                <w:rFonts w:cs="Arial"/>
                <w:sz w:val="22"/>
              </w:rPr>
              <w:t>RK</w:t>
            </w:r>
          </w:p>
          <w:p w14:paraId="78EF219C" w14:textId="77777777" w:rsidR="00587D82" w:rsidRPr="005B4425" w:rsidRDefault="00587D82" w:rsidP="00587D82">
            <w:pPr>
              <w:jc w:val="left"/>
              <w:rPr>
                <w:rFonts w:cs="Arial"/>
                <w:sz w:val="22"/>
              </w:rPr>
            </w:pPr>
            <w:r>
              <w:rPr>
                <w:rFonts w:cs="Arial"/>
                <w:sz w:val="22"/>
              </w:rPr>
              <w:t>KBs</w:t>
            </w:r>
          </w:p>
          <w:p w14:paraId="08E95317" w14:textId="77777777" w:rsidR="00D014D2" w:rsidRPr="00FE2A8B" w:rsidRDefault="00D014D2" w:rsidP="00587D82">
            <w:pPr>
              <w:jc w:val="left"/>
              <w:rPr>
                <w:rFonts w:cs="Arial"/>
                <w:sz w:val="22"/>
              </w:rPr>
            </w:pPr>
          </w:p>
        </w:tc>
        <w:tc>
          <w:tcPr>
            <w:tcW w:w="5298" w:type="dxa"/>
            <w:gridSpan w:val="2"/>
          </w:tcPr>
          <w:p w14:paraId="7A253EBE" w14:textId="77777777" w:rsidR="00587D82" w:rsidRPr="00FE2A8B" w:rsidRDefault="00587D82" w:rsidP="00587D82">
            <w:pPr>
              <w:tabs>
                <w:tab w:val="left" w:pos="1701"/>
                <w:tab w:val="left" w:pos="3402"/>
              </w:tabs>
              <w:ind w:left="2160" w:hanging="2160"/>
              <w:rPr>
                <w:rFonts w:cs="Arial"/>
                <w:sz w:val="22"/>
              </w:rPr>
            </w:pPr>
            <w:r w:rsidRPr="00FE2A8B">
              <w:rPr>
                <w:rFonts w:cs="Arial"/>
                <w:sz w:val="22"/>
              </w:rPr>
              <w:t xml:space="preserve">VP </w:t>
            </w:r>
            <w:r w:rsidR="00DF47C0">
              <w:rPr>
                <w:rFonts w:cs="Arial"/>
                <w:sz w:val="22"/>
              </w:rPr>
              <w:t>(</w:t>
            </w:r>
            <w:r w:rsidRPr="00FE2A8B">
              <w:rPr>
                <w:rFonts w:cs="Arial"/>
                <w:sz w:val="22"/>
              </w:rPr>
              <w:t>People Services</w:t>
            </w:r>
            <w:r w:rsidR="00DF47C0">
              <w:rPr>
                <w:rFonts w:cs="Arial"/>
                <w:sz w:val="22"/>
              </w:rPr>
              <w:t>)</w:t>
            </w:r>
          </w:p>
          <w:p w14:paraId="01E4F15E" w14:textId="77777777" w:rsidR="00587D82" w:rsidRDefault="00587D82" w:rsidP="00587D82">
            <w:pPr>
              <w:tabs>
                <w:tab w:val="left" w:pos="1701"/>
                <w:tab w:val="left" w:pos="3402"/>
              </w:tabs>
              <w:rPr>
                <w:rFonts w:cs="Arial"/>
                <w:sz w:val="22"/>
              </w:rPr>
            </w:pPr>
            <w:r w:rsidRPr="00FE2A8B">
              <w:rPr>
                <w:rFonts w:cs="Arial"/>
                <w:sz w:val="22"/>
              </w:rPr>
              <w:t xml:space="preserve">VP </w:t>
            </w:r>
            <w:r w:rsidR="00DF47C0">
              <w:rPr>
                <w:rFonts w:cs="Arial"/>
                <w:sz w:val="22"/>
              </w:rPr>
              <w:t>(</w:t>
            </w:r>
            <w:r w:rsidRPr="00FE2A8B">
              <w:rPr>
                <w:rFonts w:cs="Arial"/>
                <w:sz w:val="22"/>
              </w:rPr>
              <w:t>Higher Education</w:t>
            </w:r>
            <w:r w:rsidR="00DF47C0">
              <w:rPr>
                <w:rFonts w:cs="Arial"/>
                <w:sz w:val="22"/>
              </w:rPr>
              <w:t>)</w:t>
            </w:r>
          </w:p>
          <w:p w14:paraId="470C5DD1" w14:textId="0EB57C71" w:rsidR="00D77E10" w:rsidRPr="00FE2A8B" w:rsidRDefault="00D77E10" w:rsidP="00587D82">
            <w:pPr>
              <w:tabs>
                <w:tab w:val="left" w:pos="1701"/>
                <w:tab w:val="left" w:pos="3402"/>
              </w:tabs>
              <w:rPr>
                <w:rFonts w:cs="Arial"/>
                <w:sz w:val="22"/>
              </w:rPr>
            </w:pPr>
            <w:r>
              <w:rPr>
                <w:rFonts w:cs="Arial"/>
                <w:sz w:val="22"/>
              </w:rPr>
              <w:t xml:space="preserve">Recruitment Manager (Item </w:t>
            </w:r>
            <w:r w:rsidR="004A4FFE">
              <w:rPr>
                <w:rFonts w:cs="Arial"/>
                <w:sz w:val="22"/>
              </w:rPr>
              <w:t>1</w:t>
            </w:r>
            <w:r w:rsidR="001619C3">
              <w:rPr>
                <w:rFonts w:cs="Arial"/>
                <w:sz w:val="22"/>
              </w:rPr>
              <w:t>0</w:t>
            </w:r>
            <w:r w:rsidR="004A4FFE">
              <w:rPr>
                <w:rFonts w:cs="Arial"/>
                <w:sz w:val="22"/>
              </w:rPr>
              <w:t xml:space="preserve"> only</w:t>
            </w:r>
            <w:r>
              <w:rPr>
                <w:rFonts w:cs="Arial"/>
                <w:sz w:val="22"/>
              </w:rPr>
              <w:t>)</w:t>
            </w:r>
          </w:p>
          <w:p w14:paraId="4077FD62" w14:textId="77777777" w:rsidR="00E66207" w:rsidRPr="00FE2A8B" w:rsidRDefault="00E66207" w:rsidP="002C1AA7">
            <w:pPr>
              <w:jc w:val="left"/>
              <w:rPr>
                <w:rFonts w:cs="Arial"/>
                <w:sz w:val="22"/>
              </w:rPr>
            </w:pPr>
          </w:p>
          <w:p w14:paraId="56407D01" w14:textId="77777777" w:rsidR="004A4FFE" w:rsidRDefault="004A4FFE" w:rsidP="00587D82">
            <w:pPr>
              <w:jc w:val="left"/>
              <w:rPr>
                <w:rFonts w:cs="Arial"/>
                <w:sz w:val="22"/>
              </w:rPr>
            </w:pPr>
          </w:p>
          <w:p w14:paraId="0308787E" w14:textId="77777777" w:rsidR="00561DDF" w:rsidRDefault="00561DDF" w:rsidP="00561DDF">
            <w:pPr>
              <w:tabs>
                <w:tab w:val="left" w:pos="1701"/>
                <w:tab w:val="left" w:pos="3402"/>
              </w:tabs>
              <w:ind w:left="2160" w:hanging="2160"/>
              <w:rPr>
                <w:rFonts w:cs="Arial"/>
                <w:sz w:val="22"/>
              </w:rPr>
            </w:pPr>
            <w:r>
              <w:rPr>
                <w:rFonts w:cs="Arial"/>
                <w:sz w:val="22"/>
              </w:rPr>
              <w:t>Co-opted Member</w:t>
            </w:r>
          </w:p>
          <w:p w14:paraId="7703272D" w14:textId="77777777" w:rsidR="00561DDF" w:rsidRDefault="00561DDF" w:rsidP="00561DDF">
            <w:pPr>
              <w:jc w:val="left"/>
              <w:rPr>
                <w:rFonts w:cs="Arial"/>
                <w:sz w:val="22"/>
              </w:rPr>
            </w:pPr>
            <w:r w:rsidRPr="005B4425">
              <w:rPr>
                <w:rFonts w:cs="Arial"/>
                <w:sz w:val="22"/>
              </w:rPr>
              <w:t xml:space="preserve">Independent Member </w:t>
            </w:r>
          </w:p>
          <w:p w14:paraId="4F02EC66" w14:textId="77777777" w:rsidR="00B4015A" w:rsidRPr="005B4425" w:rsidRDefault="00B4015A" w:rsidP="00561DDF">
            <w:pPr>
              <w:jc w:val="left"/>
              <w:rPr>
                <w:rFonts w:cs="Arial"/>
                <w:sz w:val="22"/>
              </w:rPr>
            </w:pPr>
            <w:r w:rsidRPr="005B4425">
              <w:rPr>
                <w:rFonts w:cs="Arial"/>
                <w:sz w:val="22"/>
              </w:rPr>
              <w:t>Independent Member</w:t>
            </w:r>
          </w:p>
          <w:p w14:paraId="3E33E9FC" w14:textId="77777777" w:rsidR="00561DDF" w:rsidRDefault="00561DDF" w:rsidP="00561DDF">
            <w:pPr>
              <w:tabs>
                <w:tab w:val="left" w:pos="1701"/>
                <w:tab w:val="left" w:pos="3402"/>
              </w:tabs>
              <w:ind w:left="2160" w:hanging="2160"/>
              <w:rPr>
                <w:rFonts w:cs="Arial"/>
                <w:sz w:val="22"/>
              </w:rPr>
            </w:pPr>
            <w:r w:rsidRPr="00FE2A8B">
              <w:rPr>
                <w:rFonts w:cs="Arial"/>
                <w:sz w:val="22"/>
              </w:rPr>
              <w:t xml:space="preserve">VP </w:t>
            </w:r>
            <w:r>
              <w:rPr>
                <w:rFonts w:cs="Arial"/>
                <w:sz w:val="22"/>
              </w:rPr>
              <w:t>(</w:t>
            </w:r>
            <w:r w:rsidRPr="00FE2A8B">
              <w:rPr>
                <w:rFonts w:cs="Arial"/>
                <w:sz w:val="22"/>
              </w:rPr>
              <w:t>Further Education</w:t>
            </w:r>
            <w:r>
              <w:rPr>
                <w:rFonts w:cs="Arial"/>
                <w:sz w:val="22"/>
              </w:rPr>
              <w:t>)</w:t>
            </w:r>
          </w:p>
          <w:p w14:paraId="68A435B9" w14:textId="77777777" w:rsidR="00587D82" w:rsidRPr="005B4425" w:rsidRDefault="00587D82" w:rsidP="00587D82">
            <w:pPr>
              <w:jc w:val="left"/>
              <w:rPr>
                <w:rFonts w:cs="Arial"/>
                <w:sz w:val="22"/>
              </w:rPr>
            </w:pPr>
            <w:r>
              <w:rPr>
                <w:rFonts w:cs="Arial"/>
                <w:sz w:val="22"/>
              </w:rPr>
              <w:t>FE Student Governor</w:t>
            </w:r>
          </w:p>
          <w:p w14:paraId="7EADD77D" w14:textId="77777777" w:rsidR="004A4FFE" w:rsidRPr="00FE2A8B" w:rsidRDefault="004A4FFE" w:rsidP="00B4015A">
            <w:pPr>
              <w:tabs>
                <w:tab w:val="left" w:pos="1701"/>
                <w:tab w:val="left" w:pos="3402"/>
              </w:tabs>
              <w:rPr>
                <w:rFonts w:cs="Arial"/>
                <w:sz w:val="22"/>
              </w:rPr>
            </w:pPr>
          </w:p>
        </w:tc>
      </w:tr>
      <w:tr w:rsidR="00340A92" w:rsidRPr="00662870" w14:paraId="68D083B3"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 w:type="dxa"/>
          </w:tcPr>
          <w:p w14:paraId="6377ED44" w14:textId="77777777" w:rsidR="00340A92" w:rsidRPr="00074370" w:rsidRDefault="00773D4E" w:rsidP="002C1AA7">
            <w:pPr>
              <w:pStyle w:val="ListParagraph"/>
              <w:ind w:left="0"/>
              <w:jc w:val="left"/>
              <w:rPr>
                <w:rFonts w:cs="Arial"/>
                <w:b/>
              </w:rPr>
            </w:pPr>
            <w:r w:rsidRPr="00662870">
              <w:rPr>
                <w:rFonts w:cs="Arial"/>
                <w:sz w:val="22"/>
                <w:szCs w:val="24"/>
              </w:rPr>
              <w:tab/>
            </w:r>
          </w:p>
        </w:tc>
        <w:tc>
          <w:tcPr>
            <w:tcW w:w="7711" w:type="dxa"/>
            <w:gridSpan w:val="3"/>
          </w:tcPr>
          <w:p w14:paraId="0AD6293E" w14:textId="77777777" w:rsidR="00340A92" w:rsidRPr="00074370" w:rsidRDefault="00340A92" w:rsidP="002C1AA7">
            <w:pPr>
              <w:pStyle w:val="ListParagraph"/>
              <w:ind w:left="0"/>
              <w:jc w:val="left"/>
              <w:rPr>
                <w:rFonts w:cs="Arial"/>
              </w:rPr>
            </w:pPr>
          </w:p>
        </w:tc>
        <w:tc>
          <w:tcPr>
            <w:tcW w:w="1105" w:type="dxa"/>
            <w:gridSpan w:val="2"/>
          </w:tcPr>
          <w:p w14:paraId="54F8D357" w14:textId="77777777" w:rsidR="00340A92" w:rsidRPr="00074370" w:rsidRDefault="004727FA" w:rsidP="002C1AA7">
            <w:pPr>
              <w:pStyle w:val="ListParagraph"/>
              <w:ind w:left="0"/>
              <w:jc w:val="center"/>
              <w:rPr>
                <w:rFonts w:cs="Arial"/>
                <w:b/>
              </w:rPr>
            </w:pPr>
            <w:r>
              <w:rPr>
                <w:rFonts w:cs="Arial"/>
                <w:b/>
              </w:rPr>
              <w:t>Action</w:t>
            </w:r>
          </w:p>
        </w:tc>
      </w:tr>
      <w:tr w:rsidR="00930DF7" w:rsidRPr="00662870" w14:paraId="23A052F7"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225954BA" w14:textId="77777777" w:rsidR="005F2FD5" w:rsidRPr="005F2FD5" w:rsidRDefault="005F2FD5" w:rsidP="002C1AA7">
            <w:pPr>
              <w:pStyle w:val="ListParagraph"/>
              <w:ind w:left="0"/>
              <w:jc w:val="left"/>
              <w:rPr>
                <w:rFonts w:cs="Arial"/>
              </w:rPr>
            </w:pPr>
            <w:r w:rsidRPr="005F2FD5">
              <w:rPr>
                <w:rFonts w:cs="Arial"/>
              </w:rPr>
              <w:t>1.</w:t>
            </w:r>
          </w:p>
        </w:tc>
        <w:tc>
          <w:tcPr>
            <w:tcW w:w="7711" w:type="dxa"/>
            <w:gridSpan w:val="3"/>
          </w:tcPr>
          <w:p w14:paraId="58143039" w14:textId="77777777" w:rsidR="00666E97" w:rsidRPr="00F57CD3" w:rsidRDefault="005F2FD5" w:rsidP="004A4FFE">
            <w:pPr>
              <w:jc w:val="left"/>
              <w:rPr>
                <w:rFonts w:cs="Arial"/>
                <w:sz w:val="22"/>
              </w:rPr>
            </w:pPr>
            <w:r w:rsidRPr="00F57CD3">
              <w:rPr>
                <w:rFonts w:cs="Arial"/>
                <w:sz w:val="22"/>
              </w:rPr>
              <w:t xml:space="preserve">The Chair </w:t>
            </w:r>
            <w:r w:rsidR="00334791" w:rsidRPr="00F57CD3">
              <w:rPr>
                <w:rFonts w:cs="Arial"/>
                <w:sz w:val="22"/>
              </w:rPr>
              <w:t xml:space="preserve">opened the meeting at </w:t>
            </w:r>
            <w:r w:rsidR="00561DDF">
              <w:rPr>
                <w:rFonts w:cs="Arial"/>
                <w:sz w:val="22"/>
              </w:rPr>
              <w:t>1204</w:t>
            </w:r>
            <w:r w:rsidR="00946F34" w:rsidRPr="00F57CD3">
              <w:rPr>
                <w:rFonts w:cs="Arial"/>
                <w:sz w:val="22"/>
              </w:rPr>
              <w:t>hrs</w:t>
            </w:r>
            <w:r w:rsidR="001A3DA6">
              <w:rPr>
                <w:rFonts w:cs="Arial"/>
                <w:sz w:val="22"/>
              </w:rPr>
              <w:t xml:space="preserve"> and </w:t>
            </w:r>
            <w:r w:rsidR="00B035D1" w:rsidRPr="00F57CD3">
              <w:rPr>
                <w:rFonts w:cs="Arial"/>
                <w:sz w:val="22"/>
              </w:rPr>
              <w:t xml:space="preserve">welcomed everyone to the </w:t>
            </w:r>
            <w:r w:rsidR="00FA4887">
              <w:rPr>
                <w:rFonts w:cs="Arial"/>
                <w:sz w:val="22"/>
              </w:rPr>
              <w:t xml:space="preserve">last </w:t>
            </w:r>
            <w:r w:rsidR="00B035D1" w:rsidRPr="00F57CD3">
              <w:rPr>
                <w:rFonts w:cs="Arial"/>
                <w:sz w:val="22"/>
              </w:rPr>
              <w:t>meetin</w:t>
            </w:r>
            <w:r w:rsidR="00F16859">
              <w:rPr>
                <w:rFonts w:cs="Arial"/>
                <w:sz w:val="22"/>
              </w:rPr>
              <w:t>g</w:t>
            </w:r>
            <w:r w:rsidR="00FA4887">
              <w:rPr>
                <w:rFonts w:cs="Arial"/>
                <w:sz w:val="22"/>
              </w:rPr>
              <w:t xml:space="preserve"> of the 2023/24 academic cycle</w:t>
            </w:r>
            <w:r w:rsidR="00B24CC6">
              <w:rPr>
                <w:rFonts w:cs="Arial"/>
                <w:sz w:val="22"/>
              </w:rPr>
              <w:t>.</w:t>
            </w:r>
          </w:p>
          <w:p w14:paraId="198ACD95" w14:textId="77777777" w:rsidR="00215CD3" w:rsidRPr="00F57CD3" w:rsidRDefault="00215CD3" w:rsidP="002C1AA7">
            <w:pPr>
              <w:jc w:val="left"/>
              <w:rPr>
                <w:rFonts w:cs="Arial"/>
                <w:sz w:val="22"/>
              </w:rPr>
            </w:pPr>
          </w:p>
        </w:tc>
        <w:tc>
          <w:tcPr>
            <w:tcW w:w="1105" w:type="dxa"/>
            <w:gridSpan w:val="2"/>
          </w:tcPr>
          <w:p w14:paraId="7CFD7C8E" w14:textId="77777777" w:rsidR="00930DF7" w:rsidRPr="00F57CD3" w:rsidRDefault="00930DF7" w:rsidP="002C1AA7">
            <w:pPr>
              <w:pStyle w:val="ListParagraph"/>
              <w:ind w:left="0"/>
              <w:jc w:val="center"/>
              <w:rPr>
                <w:rFonts w:cs="Arial"/>
                <w:b/>
                <w:sz w:val="22"/>
              </w:rPr>
            </w:pPr>
          </w:p>
        </w:tc>
      </w:tr>
      <w:tr w:rsidR="00340A92" w:rsidRPr="00662870" w14:paraId="27CE06B0"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89B9F7A" w14:textId="77777777" w:rsidR="00187026" w:rsidRPr="00C9320F" w:rsidRDefault="005F2FD5" w:rsidP="002C1AA7">
            <w:pPr>
              <w:jc w:val="left"/>
              <w:rPr>
                <w:rFonts w:cs="Arial"/>
              </w:rPr>
            </w:pPr>
            <w:r>
              <w:rPr>
                <w:rFonts w:cs="Arial"/>
              </w:rPr>
              <w:t>2</w:t>
            </w:r>
            <w:r w:rsidR="00187026" w:rsidRPr="00C9320F">
              <w:rPr>
                <w:rFonts w:cs="Arial"/>
              </w:rPr>
              <w:t>.</w:t>
            </w:r>
          </w:p>
        </w:tc>
        <w:tc>
          <w:tcPr>
            <w:tcW w:w="7711" w:type="dxa"/>
            <w:gridSpan w:val="3"/>
          </w:tcPr>
          <w:p w14:paraId="6541EBAD" w14:textId="77777777" w:rsidR="00340A92" w:rsidRPr="00F57CD3" w:rsidRDefault="00340A92" w:rsidP="002C1AA7">
            <w:pPr>
              <w:pStyle w:val="ListParagraph"/>
              <w:ind w:left="0"/>
              <w:jc w:val="left"/>
              <w:rPr>
                <w:rFonts w:cs="Arial"/>
                <w:b/>
                <w:sz w:val="22"/>
              </w:rPr>
            </w:pPr>
            <w:r w:rsidRPr="00F57CD3">
              <w:rPr>
                <w:rFonts w:cs="Arial"/>
                <w:b/>
                <w:sz w:val="22"/>
              </w:rPr>
              <w:t xml:space="preserve">Apologies </w:t>
            </w:r>
            <w:r w:rsidR="00662870" w:rsidRPr="00F57CD3">
              <w:rPr>
                <w:rFonts w:cs="Arial"/>
                <w:b/>
                <w:sz w:val="22"/>
              </w:rPr>
              <w:t>for absence</w:t>
            </w:r>
          </w:p>
          <w:p w14:paraId="2CFB3C51" w14:textId="77777777" w:rsidR="001F1914" w:rsidRPr="00F57CD3" w:rsidRDefault="00D8336C" w:rsidP="002C1AA7">
            <w:pPr>
              <w:jc w:val="left"/>
              <w:rPr>
                <w:rFonts w:cs="Arial"/>
                <w:sz w:val="22"/>
              </w:rPr>
            </w:pPr>
            <w:r w:rsidRPr="00F57CD3">
              <w:rPr>
                <w:rFonts w:cs="Arial"/>
                <w:sz w:val="22"/>
              </w:rPr>
              <w:t>Apologies were received from</w:t>
            </w:r>
            <w:r w:rsidR="00DE1CEE" w:rsidRPr="00F57CD3">
              <w:rPr>
                <w:rFonts w:cs="Arial"/>
                <w:sz w:val="22"/>
              </w:rPr>
              <w:t xml:space="preserve"> </w:t>
            </w:r>
            <w:r w:rsidR="00F57E9B">
              <w:rPr>
                <w:rFonts w:cs="Arial"/>
                <w:sz w:val="22"/>
              </w:rPr>
              <w:t>Mr Hughes, Mr Swain, Dr Leonard Cross</w:t>
            </w:r>
            <w:r w:rsidR="00561DDF">
              <w:rPr>
                <w:rFonts w:cs="Arial"/>
                <w:sz w:val="22"/>
              </w:rPr>
              <w:t xml:space="preserve">, </w:t>
            </w:r>
            <w:r w:rsidR="00767822">
              <w:rPr>
                <w:rFonts w:cs="Arial"/>
                <w:sz w:val="22"/>
              </w:rPr>
              <w:t>Ms Binns</w:t>
            </w:r>
            <w:r w:rsidR="00561DDF">
              <w:rPr>
                <w:rFonts w:cs="Arial"/>
                <w:sz w:val="22"/>
              </w:rPr>
              <w:t xml:space="preserve"> and Mr Kane</w:t>
            </w:r>
            <w:r w:rsidR="00B24CC6">
              <w:rPr>
                <w:rFonts w:cs="Arial"/>
                <w:sz w:val="22"/>
              </w:rPr>
              <w:t>.</w:t>
            </w:r>
          </w:p>
          <w:p w14:paraId="3D45BB8E" w14:textId="77777777" w:rsidR="00C15E8D" w:rsidRPr="00F57CD3" w:rsidRDefault="00C15E8D" w:rsidP="002C1AA7">
            <w:pPr>
              <w:jc w:val="left"/>
              <w:rPr>
                <w:rFonts w:cs="Arial"/>
                <w:sz w:val="22"/>
              </w:rPr>
            </w:pPr>
          </w:p>
        </w:tc>
        <w:tc>
          <w:tcPr>
            <w:tcW w:w="1105" w:type="dxa"/>
            <w:gridSpan w:val="2"/>
          </w:tcPr>
          <w:p w14:paraId="3738FF0B" w14:textId="77777777" w:rsidR="006B3B7F" w:rsidRPr="00F57CD3" w:rsidRDefault="006B3B7F" w:rsidP="002C1AA7">
            <w:pPr>
              <w:pStyle w:val="ListParagraph"/>
              <w:ind w:left="0"/>
              <w:jc w:val="center"/>
              <w:rPr>
                <w:rFonts w:cs="Arial"/>
                <w:sz w:val="22"/>
              </w:rPr>
            </w:pPr>
          </w:p>
          <w:p w14:paraId="209D1546" w14:textId="77777777" w:rsidR="006B3B7F" w:rsidRPr="00F57CD3" w:rsidRDefault="006B3B7F" w:rsidP="002C1AA7">
            <w:pPr>
              <w:rPr>
                <w:sz w:val="22"/>
              </w:rPr>
            </w:pPr>
          </w:p>
          <w:p w14:paraId="4545F4D2" w14:textId="77777777" w:rsidR="009065A4" w:rsidRPr="00F57CD3" w:rsidRDefault="009065A4" w:rsidP="002C1AA7">
            <w:pPr>
              <w:rPr>
                <w:sz w:val="22"/>
              </w:rPr>
            </w:pPr>
          </w:p>
        </w:tc>
      </w:tr>
      <w:tr w:rsidR="002E16A0" w:rsidRPr="00662870" w14:paraId="52F9C39A"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25E36515" w14:textId="77777777" w:rsidR="002E16A0" w:rsidRDefault="005F2FD5" w:rsidP="002C1AA7">
            <w:pPr>
              <w:jc w:val="left"/>
              <w:rPr>
                <w:rFonts w:cs="Arial"/>
              </w:rPr>
            </w:pPr>
            <w:r>
              <w:rPr>
                <w:rFonts w:cs="Arial"/>
              </w:rPr>
              <w:t>3</w:t>
            </w:r>
            <w:r w:rsidR="002E16A0">
              <w:rPr>
                <w:rFonts w:cs="Arial"/>
              </w:rPr>
              <w:t>.</w:t>
            </w:r>
          </w:p>
        </w:tc>
        <w:tc>
          <w:tcPr>
            <w:tcW w:w="7711" w:type="dxa"/>
            <w:gridSpan w:val="3"/>
          </w:tcPr>
          <w:p w14:paraId="1FA9939F" w14:textId="77777777" w:rsidR="002E16A0" w:rsidRPr="00F57CD3" w:rsidRDefault="002E16A0" w:rsidP="002C1AA7">
            <w:pPr>
              <w:pStyle w:val="ListParagraph"/>
              <w:ind w:left="0"/>
              <w:jc w:val="left"/>
              <w:rPr>
                <w:rFonts w:cs="Arial"/>
                <w:sz w:val="22"/>
              </w:rPr>
            </w:pPr>
            <w:r w:rsidRPr="00F57CD3">
              <w:rPr>
                <w:rFonts w:cs="Arial"/>
                <w:b/>
                <w:sz w:val="22"/>
              </w:rPr>
              <w:t>Group Quorum</w:t>
            </w:r>
          </w:p>
          <w:p w14:paraId="47910F0E" w14:textId="77777777" w:rsidR="00B152FE" w:rsidRDefault="007E4056" w:rsidP="002C1AA7">
            <w:pPr>
              <w:jc w:val="left"/>
              <w:rPr>
                <w:rFonts w:cs="Arial"/>
                <w:sz w:val="22"/>
              </w:rPr>
            </w:pPr>
            <w:r w:rsidRPr="00F57CD3">
              <w:rPr>
                <w:rFonts w:cs="Arial"/>
                <w:sz w:val="22"/>
              </w:rPr>
              <w:t xml:space="preserve">The meeting was quorate in line with </w:t>
            </w:r>
            <w:r w:rsidR="00EB6CBB" w:rsidRPr="00F57CD3">
              <w:rPr>
                <w:rFonts w:cs="Arial"/>
                <w:sz w:val="22"/>
              </w:rPr>
              <w:t>Instruments and Articles 1</w:t>
            </w:r>
            <w:r w:rsidR="00140A0A" w:rsidRPr="00F57CD3">
              <w:rPr>
                <w:rFonts w:cs="Arial"/>
                <w:sz w:val="22"/>
              </w:rPr>
              <w:t>3</w:t>
            </w:r>
            <w:r w:rsidR="00EB6CBB" w:rsidRPr="00F57CD3">
              <w:rPr>
                <w:rFonts w:cs="Arial"/>
                <w:sz w:val="22"/>
              </w:rPr>
              <w:t>.1</w:t>
            </w:r>
            <w:r w:rsidRPr="00F57CD3">
              <w:rPr>
                <w:rFonts w:cs="Arial"/>
                <w:sz w:val="22"/>
              </w:rPr>
              <w:t xml:space="preserve"> “Meetings of the Corporation Board and its committees shall be quorate when 40% of the total membership of the Governing Body or its committee, excluding vacancies, is present, except where otherwise stated within the terms of reference for that committee.”</w:t>
            </w:r>
          </w:p>
          <w:p w14:paraId="22FB7330" w14:textId="77777777" w:rsidR="00767822" w:rsidRPr="00F57CD3" w:rsidRDefault="00767822" w:rsidP="002C1AA7">
            <w:pPr>
              <w:jc w:val="left"/>
              <w:rPr>
                <w:rFonts w:cs="Arial"/>
                <w:sz w:val="22"/>
              </w:rPr>
            </w:pPr>
          </w:p>
        </w:tc>
        <w:tc>
          <w:tcPr>
            <w:tcW w:w="1105" w:type="dxa"/>
            <w:gridSpan w:val="2"/>
          </w:tcPr>
          <w:p w14:paraId="237ECFE2" w14:textId="77777777" w:rsidR="002E16A0" w:rsidRPr="00F57CD3" w:rsidRDefault="002E16A0" w:rsidP="002C1AA7">
            <w:pPr>
              <w:pStyle w:val="ListParagraph"/>
              <w:ind w:left="0"/>
              <w:jc w:val="center"/>
              <w:rPr>
                <w:rFonts w:cs="Arial"/>
                <w:sz w:val="22"/>
              </w:rPr>
            </w:pPr>
          </w:p>
        </w:tc>
      </w:tr>
      <w:tr w:rsidR="005F2FD5" w:rsidRPr="00662870" w14:paraId="00F1E277"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2D1D51E" w14:textId="77777777" w:rsidR="005F2FD5" w:rsidRDefault="005F2FD5" w:rsidP="002C1AA7">
            <w:pPr>
              <w:jc w:val="left"/>
              <w:rPr>
                <w:rFonts w:cs="Arial"/>
              </w:rPr>
            </w:pPr>
            <w:r>
              <w:rPr>
                <w:rFonts w:cs="Arial"/>
              </w:rPr>
              <w:lastRenderedPageBreak/>
              <w:t>4.</w:t>
            </w:r>
          </w:p>
        </w:tc>
        <w:tc>
          <w:tcPr>
            <w:tcW w:w="7711" w:type="dxa"/>
            <w:gridSpan w:val="3"/>
          </w:tcPr>
          <w:p w14:paraId="56E9C87F" w14:textId="77777777" w:rsidR="005F2FD5" w:rsidRPr="00F57CD3" w:rsidRDefault="005F2FD5" w:rsidP="002C1AA7">
            <w:pPr>
              <w:jc w:val="left"/>
              <w:rPr>
                <w:rFonts w:cs="Arial"/>
                <w:b/>
                <w:sz w:val="22"/>
              </w:rPr>
            </w:pPr>
            <w:r w:rsidRPr="00F57CD3">
              <w:rPr>
                <w:rFonts w:cs="Arial"/>
                <w:b/>
                <w:sz w:val="22"/>
              </w:rPr>
              <w:t>Declaration of Interests</w:t>
            </w:r>
          </w:p>
          <w:p w14:paraId="61BD9FDA" w14:textId="77777777" w:rsidR="006B3B7F" w:rsidRDefault="006B3B7F" w:rsidP="002C1AA7">
            <w:pPr>
              <w:jc w:val="left"/>
              <w:rPr>
                <w:rFonts w:cs="Arial"/>
                <w:sz w:val="22"/>
              </w:rPr>
            </w:pPr>
            <w:r w:rsidRPr="00F57CD3">
              <w:rPr>
                <w:rFonts w:cs="Arial"/>
                <w:sz w:val="22"/>
              </w:rPr>
              <w:t xml:space="preserve">The </w:t>
            </w:r>
            <w:r w:rsidR="001B63E7" w:rsidRPr="00F57CD3">
              <w:rPr>
                <w:rFonts w:cs="Arial"/>
                <w:sz w:val="22"/>
              </w:rPr>
              <w:t xml:space="preserve">Board </w:t>
            </w:r>
            <w:r w:rsidR="001B63E7" w:rsidRPr="00F57CD3">
              <w:rPr>
                <w:rFonts w:cs="Arial"/>
                <w:b/>
                <w:sz w:val="22"/>
              </w:rPr>
              <w:t>noted</w:t>
            </w:r>
            <w:r w:rsidR="001B63E7" w:rsidRPr="00F57CD3">
              <w:rPr>
                <w:rFonts w:cs="Arial"/>
                <w:sz w:val="22"/>
              </w:rPr>
              <w:t xml:space="preserve"> the </w:t>
            </w:r>
            <w:r w:rsidRPr="00F57CD3">
              <w:rPr>
                <w:rFonts w:cs="Arial"/>
                <w:sz w:val="22"/>
              </w:rPr>
              <w:t>Declaration of Interests.</w:t>
            </w:r>
          </w:p>
          <w:p w14:paraId="42AA67BB" w14:textId="77777777" w:rsidR="00561DDF" w:rsidRDefault="00561DDF" w:rsidP="002C1AA7">
            <w:pPr>
              <w:jc w:val="left"/>
              <w:rPr>
                <w:rFonts w:cs="Arial"/>
                <w:sz w:val="22"/>
              </w:rPr>
            </w:pPr>
          </w:p>
          <w:p w14:paraId="1E5A3C3D" w14:textId="77777777" w:rsidR="00561DDF" w:rsidRDefault="00561DDF" w:rsidP="002C1AA7">
            <w:pPr>
              <w:jc w:val="left"/>
              <w:rPr>
                <w:rFonts w:cs="Arial"/>
                <w:sz w:val="22"/>
              </w:rPr>
            </w:pPr>
            <w:r>
              <w:rPr>
                <w:rFonts w:cs="Arial"/>
                <w:sz w:val="22"/>
              </w:rPr>
              <w:t>A number of members noted that they had minor additions to make. Ms Brett advised of work being undertaken with Goldsmiths and Dr Raby advised that he had been appointed to the Mayoral Development Boards in both Middlesbrough and Hartlepool.</w:t>
            </w:r>
          </w:p>
          <w:p w14:paraId="06C5B8B2" w14:textId="77777777" w:rsidR="00561DDF" w:rsidRDefault="00561DDF" w:rsidP="002C1AA7">
            <w:pPr>
              <w:jc w:val="left"/>
              <w:rPr>
                <w:rFonts w:cs="Arial"/>
                <w:sz w:val="22"/>
              </w:rPr>
            </w:pPr>
          </w:p>
          <w:p w14:paraId="6A4B318B" w14:textId="6373AA7B" w:rsidR="00561DDF" w:rsidRDefault="00561DDF" w:rsidP="002C1AA7">
            <w:pPr>
              <w:jc w:val="left"/>
              <w:rPr>
                <w:rFonts w:cs="Arial"/>
                <w:sz w:val="22"/>
              </w:rPr>
            </w:pPr>
            <w:r>
              <w:rPr>
                <w:rFonts w:cs="Arial"/>
                <w:sz w:val="22"/>
              </w:rPr>
              <w:t xml:space="preserve">Mrs McLaren advised that a request would be </w:t>
            </w:r>
            <w:r w:rsidR="00FA4887">
              <w:rPr>
                <w:rFonts w:cs="Arial"/>
                <w:sz w:val="22"/>
              </w:rPr>
              <w:t xml:space="preserve">sent </w:t>
            </w:r>
            <w:r>
              <w:rPr>
                <w:rFonts w:cs="Arial"/>
                <w:sz w:val="22"/>
              </w:rPr>
              <w:t>out in the coming weeks for all members to update declarations.</w:t>
            </w:r>
          </w:p>
          <w:p w14:paraId="61B89A21" w14:textId="77777777" w:rsidR="006B3B7F" w:rsidRPr="00F57CD3" w:rsidRDefault="006B3B7F" w:rsidP="002C1AA7">
            <w:pPr>
              <w:jc w:val="left"/>
              <w:rPr>
                <w:rFonts w:cs="Arial"/>
                <w:sz w:val="22"/>
              </w:rPr>
            </w:pPr>
          </w:p>
        </w:tc>
        <w:tc>
          <w:tcPr>
            <w:tcW w:w="1105" w:type="dxa"/>
            <w:gridSpan w:val="2"/>
          </w:tcPr>
          <w:p w14:paraId="01FDCEC4" w14:textId="77777777" w:rsidR="005F2FD5" w:rsidRPr="00F57CD3" w:rsidRDefault="005F2FD5" w:rsidP="002C1AA7">
            <w:pPr>
              <w:pStyle w:val="ListParagraph"/>
              <w:ind w:left="0"/>
              <w:jc w:val="center"/>
              <w:rPr>
                <w:rFonts w:cs="Arial"/>
                <w:sz w:val="22"/>
              </w:rPr>
            </w:pPr>
          </w:p>
        </w:tc>
      </w:tr>
      <w:tr w:rsidR="00F27B55" w:rsidRPr="00662870" w14:paraId="72B03911"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A89979E" w14:textId="77777777" w:rsidR="00F27B55" w:rsidRDefault="002C5689" w:rsidP="002C1AA7">
            <w:pPr>
              <w:jc w:val="left"/>
              <w:rPr>
                <w:rFonts w:cs="Arial"/>
              </w:rPr>
            </w:pPr>
            <w:r>
              <w:rPr>
                <w:rFonts w:cs="Arial"/>
              </w:rPr>
              <w:t>5</w:t>
            </w:r>
            <w:r w:rsidR="00F27B55">
              <w:rPr>
                <w:rFonts w:cs="Arial"/>
              </w:rPr>
              <w:t>.</w:t>
            </w:r>
          </w:p>
        </w:tc>
        <w:tc>
          <w:tcPr>
            <w:tcW w:w="7711" w:type="dxa"/>
            <w:gridSpan w:val="3"/>
          </w:tcPr>
          <w:p w14:paraId="6B8A7590" w14:textId="77777777" w:rsidR="002C5689" w:rsidRPr="00F57CD3" w:rsidRDefault="002C5689" w:rsidP="002C1AA7">
            <w:pPr>
              <w:jc w:val="left"/>
              <w:rPr>
                <w:rFonts w:cs="Arial"/>
                <w:b/>
                <w:sz w:val="22"/>
              </w:rPr>
            </w:pPr>
            <w:r w:rsidRPr="00F57CD3">
              <w:rPr>
                <w:rFonts w:cs="Arial"/>
                <w:b/>
                <w:sz w:val="22"/>
              </w:rPr>
              <w:t>Confirmation of minutes from the previous meeting</w:t>
            </w:r>
          </w:p>
          <w:p w14:paraId="39CCF4FF" w14:textId="77777777" w:rsidR="002C5689" w:rsidRPr="00F57CD3" w:rsidRDefault="002C5689" w:rsidP="002C1AA7">
            <w:pPr>
              <w:jc w:val="left"/>
              <w:rPr>
                <w:rFonts w:cs="Arial"/>
                <w:sz w:val="22"/>
              </w:rPr>
            </w:pPr>
            <w:r w:rsidRPr="00F57CD3">
              <w:rPr>
                <w:rFonts w:cs="Arial"/>
                <w:sz w:val="22"/>
              </w:rPr>
              <w:t>The Minutes from the previous meeting</w:t>
            </w:r>
            <w:r w:rsidR="00236C69" w:rsidRPr="00F57CD3">
              <w:rPr>
                <w:rFonts w:cs="Arial"/>
                <w:sz w:val="22"/>
              </w:rPr>
              <w:t>s</w:t>
            </w:r>
            <w:r w:rsidRPr="00F57CD3">
              <w:rPr>
                <w:rFonts w:cs="Arial"/>
                <w:sz w:val="22"/>
              </w:rPr>
              <w:t xml:space="preserve"> held on </w:t>
            </w:r>
            <w:r w:rsidR="00587D82">
              <w:rPr>
                <w:rFonts w:cs="Arial"/>
                <w:sz w:val="22"/>
              </w:rPr>
              <w:t xml:space="preserve">Friday </w:t>
            </w:r>
            <w:r w:rsidR="009702A2">
              <w:rPr>
                <w:rFonts w:cs="Arial"/>
                <w:sz w:val="22"/>
              </w:rPr>
              <w:t>May 24</w:t>
            </w:r>
            <w:r w:rsidR="009702A2" w:rsidRPr="009702A2">
              <w:rPr>
                <w:rFonts w:cs="Arial"/>
                <w:sz w:val="22"/>
                <w:vertAlign w:val="superscript"/>
              </w:rPr>
              <w:t>th</w:t>
            </w:r>
            <w:r w:rsidR="009702A2">
              <w:rPr>
                <w:rFonts w:cs="Arial"/>
                <w:sz w:val="22"/>
              </w:rPr>
              <w:t xml:space="preserve">, </w:t>
            </w:r>
            <w:r w:rsidR="00F16859">
              <w:rPr>
                <w:rFonts w:cs="Arial"/>
                <w:sz w:val="22"/>
              </w:rPr>
              <w:t>2024</w:t>
            </w:r>
            <w:r w:rsidR="00B42E83">
              <w:rPr>
                <w:rFonts w:cs="Arial"/>
                <w:sz w:val="22"/>
              </w:rPr>
              <w:t xml:space="preserve"> </w:t>
            </w:r>
            <w:r w:rsidRPr="00F57CD3">
              <w:rPr>
                <w:rFonts w:cs="Arial"/>
                <w:sz w:val="22"/>
              </w:rPr>
              <w:t xml:space="preserve">were </w:t>
            </w:r>
            <w:r w:rsidRPr="00F57CD3">
              <w:rPr>
                <w:rFonts w:cs="Arial"/>
                <w:b/>
                <w:sz w:val="22"/>
              </w:rPr>
              <w:t>CONFIRMED</w:t>
            </w:r>
            <w:r w:rsidRPr="00F57CD3">
              <w:rPr>
                <w:rFonts w:cs="Arial"/>
                <w:sz w:val="22"/>
              </w:rPr>
              <w:t xml:space="preserve"> by al</w:t>
            </w:r>
            <w:r w:rsidR="000A2428" w:rsidRPr="00F57CD3">
              <w:rPr>
                <w:rFonts w:cs="Arial"/>
                <w:sz w:val="22"/>
              </w:rPr>
              <w:t>l</w:t>
            </w:r>
            <w:r w:rsidR="00F16859">
              <w:rPr>
                <w:rFonts w:cs="Arial"/>
                <w:sz w:val="22"/>
              </w:rPr>
              <w:t xml:space="preserve"> with </w:t>
            </w:r>
            <w:r w:rsidR="009702A2">
              <w:rPr>
                <w:rFonts w:cs="Arial"/>
                <w:sz w:val="22"/>
              </w:rPr>
              <w:t>three</w:t>
            </w:r>
            <w:r w:rsidR="00F16859">
              <w:rPr>
                <w:rFonts w:cs="Arial"/>
                <w:sz w:val="22"/>
              </w:rPr>
              <w:t xml:space="preserve"> minor amendment</w:t>
            </w:r>
            <w:r w:rsidR="009702A2">
              <w:rPr>
                <w:rFonts w:cs="Arial"/>
                <w:sz w:val="22"/>
              </w:rPr>
              <w:t>s</w:t>
            </w:r>
            <w:r w:rsidR="00FA4887">
              <w:rPr>
                <w:rFonts w:cs="Arial"/>
                <w:sz w:val="22"/>
              </w:rPr>
              <w:t xml:space="preserve"> raised and noted</w:t>
            </w:r>
            <w:r w:rsidR="00B42E83">
              <w:rPr>
                <w:rFonts w:cs="Arial"/>
                <w:sz w:val="22"/>
              </w:rPr>
              <w:t>.</w:t>
            </w:r>
          </w:p>
          <w:p w14:paraId="06DFB2D5" w14:textId="77777777" w:rsidR="00F44AF1" w:rsidRPr="00F57CD3" w:rsidRDefault="00F44AF1" w:rsidP="002C1AA7">
            <w:pPr>
              <w:jc w:val="left"/>
              <w:rPr>
                <w:rFonts w:cs="Arial"/>
                <w:sz w:val="22"/>
              </w:rPr>
            </w:pPr>
          </w:p>
        </w:tc>
        <w:tc>
          <w:tcPr>
            <w:tcW w:w="1105" w:type="dxa"/>
            <w:gridSpan w:val="2"/>
          </w:tcPr>
          <w:p w14:paraId="4EDC40D6" w14:textId="77777777" w:rsidR="00F27B55" w:rsidRPr="00F57CD3" w:rsidRDefault="00F27B55" w:rsidP="002C1AA7">
            <w:pPr>
              <w:pStyle w:val="ListParagraph"/>
              <w:ind w:left="0"/>
              <w:jc w:val="center"/>
              <w:rPr>
                <w:rFonts w:cs="Arial"/>
                <w:sz w:val="22"/>
              </w:rPr>
            </w:pPr>
          </w:p>
        </w:tc>
      </w:tr>
      <w:tr w:rsidR="00F27B55" w:rsidRPr="00662870" w14:paraId="4BE2DC70"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D8A2D85" w14:textId="77777777" w:rsidR="00F27B55" w:rsidRDefault="002C5689" w:rsidP="002C1AA7">
            <w:pPr>
              <w:jc w:val="left"/>
              <w:rPr>
                <w:rFonts w:cs="Arial"/>
              </w:rPr>
            </w:pPr>
            <w:r>
              <w:rPr>
                <w:rFonts w:cs="Arial"/>
              </w:rPr>
              <w:t>6</w:t>
            </w:r>
            <w:r w:rsidR="00F27B55">
              <w:rPr>
                <w:rFonts w:cs="Arial"/>
              </w:rPr>
              <w:t>.</w:t>
            </w:r>
          </w:p>
        </w:tc>
        <w:tc>
          <w:tcPr>
            <w:tcW w:w="7711" w:type="dxa"/>
            <w:gridSpan w:val="3"/>
          </w:tcPr>
          <w:p w14:paraId="69013A54" w14:textId="77777777" w:rsidR="002C5689" w:rsidRPr="00F57CD3" w:rsidRDefault="002C5689" w:rsidP="002C1AA7">
            <w:pPr>
              <w:jc w:val="left"/>
              <w:rPr>
                <w:rFonts w:cs="Arial"/>
                <w:b/>
                <w:sz w:val="22"/>
              </w:rPr>
            </w:pPr>
            <w:r w:rsidRPr="00F57CD3">
              <w:rPr>
                <w:rFonts w:cs="Arial"/>
                <w:b/>
                <w:sz w:val="22"/>
              </w:rPr>
              <w:t>Matters Arising</w:t>
            </w:r>
          </w:p>
          <w:p w14:paraId="6F27A1D2" w14:textId="77777777" w:rsidR="0069321F" w:rsidRDefault="00561DDF" w:rsidP="009702A2">
            <w:pPr>
              <w:pStyle w:val="ListParagraph"/>
              <w:numPr>
                <w:ilvl w:val="0"/>
                <w:numId w:val="1"/>
              </w:numPr>
              <w:jc w:val="left"/>
              <w:rPr>
                <w:rFonts w:cs="Arial"/>
                <w:sz w:val="22"/>
              </w:rPr>
            </w:pPr>
            <w:r>
              <w:rPr>
                <w:rFonts w:cs="Arial"/>
                <w:sz w:val="22"/>
              </w:rPr>
              <w:t>Follow-up conversation on the Church Street roof warranty still outstanding</w:t>
            </w:r>
          </w:p>
          <w:p w14:paraId="5E77F869" w14:textId="676009B2" w:rsidR="00561DDF" w:rsidRDefault="00561DDF" w:rsidP="009702A2">
            <w:pPr>
              <w:pStyle w:val="ListParagraph"/>
              <w:numPr>
                <w:ilvl w:val="0"/>
                <w:numId w:val="1"/>
              </w:numPr>
              <w:jc w:val="left"/>
              <w:rPr>
                <w:rFonts w:cs="Arial"/>
                <w:sz w:val="22"/>
              </w:rPr>
            </w:pPr>
            <w:r>
              <w:rPr>
                <w:rFonts w:cs="Arial"/>
                <w:sz w:val="22"/>
              </w:rPr>
              <w:t xml:space="preserve">Accommodation issue sorted with Ms McLellan, </w:t>
            </w:r>
            <w:r w:rsidR="00FA4887">
              <w:rPr>
                <w:rFonts w:cs="Arial"/>
                <w:sz w:val="22"/>
              </w:rPr>
              <w:t>the c</w:t>
            </w:r>
            <w:r>
              <w:rPr>
                <w:rFonts w:cs="Arial"/>
                <w:sz w:val="22"/>
              </w:rPr>
              <w:t xml:space="preserve">ompany </w:t>
            </w:r>
            <w:r w:rsidR="00FA4887">
              <w:rPr>
                <w:rFonts w:cs="Arial"/>
                <w:sz w:val="22"/>
              </w:rPr>
              <w:t xml:space="preserve">in question </w:t>
            </w:r>
            <w:r>
              <w:rPr>
                <w:rFonts w:cs="Arial"/>
                <w:sz w:val="22"/>
              </w:rPr>
              <w:t>had already made contact with Student Services</w:t>
            </w:r>
          </w:p>
          <w:p w14:paraId="3B81CF8D" w14:textId="77777777" w:rsidR="00561DDF" w:rsidRDefault="00561DDF" w:rsidP="009702A2">
            <w:pPr>
              <w:pStyle w:val="ListParagraph"/>
              <w:numPr>
                <w:ilvl w:val="0"/>
                <w:numId w:val="1"/>
              </w:numPr>
              <w:jc w:val="left"/>
              <w:rPr>
                <w:rFonts w:cs="Arial"/>
                <w:sz w:val="22"/>
              </w:rPr>
            </w:pPr>
            <w:r>
              <w:rPr>
                <w:rFonts w:cs="Arial"/>
                <w:sz w:val="22"/>
              </w:rPr>
              <w:t>Philanthropy discussion still to take place</w:t>
            </w:r>
            <w:r w:rsidR="00FA4887">
              <w:rPr>
                <w:rFonts w:cs="Arial"/>
                <w:sz w:val="22"/>
              </w:rPr>
              <w:t xml:space="preserve"> – noted that this item has gained importance in the context of proposed sector transfer.</w:t>
            </w:r>
          </w:p>
          <w:p w14:paraId="7E043447" w14:textId="77777777" w:rsidR="00561DDF" w:rsidRPr="00525C40" w:rsidRDefault="00561DDF" w:rsidP="009702A2">
            <w:pPr>
              <w:pStyle w:val="ListParagraph"/>
              <w:numPr>
                <w:ilvl w:val="0"/>
                <w:numId w:val="1"/>
              </w:numPr>
              <w:jc w:val="left"/>
              <w:rPr>
                <w:rFonts w:cs="Arial"/>
                <w:sz w:val="22"/>
              </w:rPr>
            </w:pPr>
            <w:r>
              <w:rPr>
                <w:rFonts w:cs="Arial"/>
                <w:sz w:val="22"/>
              </w:rPr>
              <w:t>Student numbers and Datafiltr usage on the agenda for discussion today.</w:t>
            </w:r>
          </w:p>
        </w:tc>
        <w:tc>
          <w:tcPr>
            <w:tcW w:w="1105" w:type="dxa"/>
            <w:gridSpan w:val="2"/>
          </w:tcPr>
          <w:p w14:paraId="025682C1" w14:textId="77777777" w:rsidR="00F27B55" w:rsidRPr="00F57CD3" w:rsidRDefault="00F27B55" w:rsidP="002C1AA7">
            <w:pPr>
              <w:pStyle w:val="ListParagraph"/>
              <w:ind w:left="0"/>
              <w:jc w:val="center"/>
              <w:rPr>
                <w:rFonts w:cs="Arial"/>
                <w:sz w:val="22"/>
              </w:rPr>
            </w:pPr>
          </w:p>
        </w:tc>
      </w:tr>
      <w:tr w:rsidR="00B8530E" w:rsidRPr="00662870" w14:paraId="6B2E12D3"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92F829D" w14:textId="77777777" w:rsidR="00B8530E" w:rsidRPr="00913E11" w:rsidRDefault="00D014D2" w:rsidP="002C1AA7">
            <w:pPr>
              <w:jc w:val="left"/>
              <w:rPr>
                <w:rFonts w:cs="Arial"/>
              </w:rPr>
            </w:pPr>
            <w:r>
              <w:rPr>
                <w:rFonts w:cs="Arial"/>
              </w:rPr>
              <w:t>7</w:t>
            </w:r>
            <w:r w:rsidR="00B8530E">
              <w:rPr>
                <w:rFonts w:cs="Arial"/>
              </w:rPr>
              <w:t>.</w:t>
            </w:r>
          </w:p>
        </w:tc>
        <w:tc>
          <w:tcPr>
            <w:tcW w:w="7711" w:type="dxa"/>
            <w:gridSpan w:val="3"/>
          </w:tcPr>
          <w:p w14:paraId="0EB2AE49" w14:textId="77777777" w:rsidR="007C7536" w:rsidRDefault="007D4EDF" w:rsidP="00FC1395">
            <w:pPr>
              <w:jc w:val="left"/>
              <w:rPr>
                <w:rFonts w:cs="Arial"/>
                <w:b/>
                <w:sz w:val="22"/>
              </w:rPr>
            </w:pPr>
            <w:r w:rsidRPr="007D4EDF">
              <w:rPr>
                <w:rFonts w:cs="Arial"/>
                <w:b/>
                <w:sz w:val="22"/>
              </w:rPr>
              <w:t>Members Updates</w:t>
            </w:r>
          </w:p>
          <w:p w14:paraId="77D4D38C" w14:textId="77777777" w:rsidR="007D4EDF" w:rsidRDefault="00BD7E4B" w:rsidP="00FC1395">
            <w:pPr>
              <w:jc w:val="left"/>
              <w:rPr>
                <w:rFonts w:cs="Arial"/>
                <w:bCs/>
                <w:sz w:val="22"/>
              </w:rPr>
            </w:pPr>
            <w:r>
              <w:rPr>
                <w:rFonts w:cs="Arial"/>
                <w:bCs/>
                <w:sz w:val="22"/>
              </w:rPr>
              <w:t xml:space="preserve">Professor Rapley advised that she had her final buddy meeting with her FE buddy and advised that there were some recruitment issues, student support was still impacted by covid and there had been some parental complaints.  Some students were struggling to engage and complete their end of year show.  Staff had also fed back that they would like more teaching time and less administration.  There had also been a request to receive more help on supporting students with </w:t>
            </w:r>
            <w:r w:rsidR="004260F3">
              <w:rPr>
                <w:rFonts w:cs="Arial"/>
                <w:bCs/>
                <w:sz w:val="22"/>
              </w:rPr>
              <w:t xml:space="preserve">high </w:t>
            </w:r>
            <w:r>
              <w:rPr>
                <w:rFonts w:cs="Arial"/>
                <w:bCs/>
                <w:sz w:val="22"/>
              </w:rPr>
              <w:t>needs which could be delivered to staff through CPD sessions.</w:t>
            </w:r>
          </w:p>
          <w:p w14:paraId="3AC4A86E" w14:textId="77777777" w:rsidR="00BD7E4B" w:rsidRDefault="00BD7E4B" w:rsidP="00FC1395">
            <w:pPr>
              <w:jc w:val="left"/>
              <w:rPr>
                <w:rFonts w:cs="Arial"/>
                <w:bCs/>
                <w:sz w:val="22"/>
              </w:rPr>
            </w:pPr>
          </w:p>
          <w:p w14:paraId="257E667E" w14:textId="77777777" w:rsidR="00BD7E4B" w:rsidRDefault="00BD7E4B" w:rsidP="00FC1395">
            <w:pPr>
              <w:jc w:val="left"/>
              <w:rPr>
                <w:rFonts w:cs="Arial"/>
                <w:bCs/>
                <w:sz w:val="22"/>
              </w:rPr>
            </w:pPr>
            <w:r>
              <w:rPr>
                <w:rFonts w:cs="Arial"/>
                <w:bCs/>
                <w:sz w:val="22"/>
              </w:rPr>
              <w:t>Mr Bailey thanked Professor Rapley for the update.</w:t>
            </w:r>
          </w:p>
          <w:p w14:paraId="7D2EC424" w14:textId="77777777" w:rsidR="00BD7E4B" w:rsidRPr="007D4EDF" w:rsidRDefault="00BD7E4B" w:rsidP="00FC1395">
            <w:pPr>
              <w:jc w:val="left"/>
              <w:rPr>
                <w:rFonts w:cs="Arial"/>
                <w:bCs/>
                <w:sz w:val="22"/>
              </w:rPr>
            </w:pPr>
          </w:p>
        </w:tc>
        <w:tc>
          <w:tcPr>
            <w:tcW w:w="1105" w:type="dxa"/>
            <w:gridSpan w:val="2"/>
          </w:tcPr>
          <w:p w14:paraId="06278727" w14:textId="77777777" w:rsidR="00B8530E" w:rsidRDefault="00B8530E" w:rsidP="002C1AA7">
            <w:pPr>
              <w:pStyle w:val="ListParagraph"/>
              <w:ind w:left="0"/>
              <w:jc w:val="center"/>
              <w:rPr>
                <w:rFonts w:cs="Arial"/>
                <w:highlight w:val="yellow"/>
              </w:rPr>
            </w:pPr>
          </w:p>
          <w:p w14:paraId="35789033" w14:textId="77777777" w:rsidR="00F33B40" w:rsidRDefault="00F33B40" w:rsidP="002C1AA7">
            <w:pPr>
              <w:pStyle w:val="ListParagraph"/>
              <w:ind w:left="0"/>
              <w:jc w:val="center"/>
              <w:rPr>
                <w:rFonts w:cs="Arial"/>
                <w:highlight w:val="yellow"/>
              </w:rPr>
            </w:pPr>
          </w:p>
          <w:p w14:paraId="6D40D4BC" w14:textId="77777777" w:rsidR="00F33B40" w:rsidRDefault="00F33B40" w:rsidP="002C1AA7">
            <w:pPr>
              <w:pStyle w:val="ListParagraph"/>
              <w:ind w:left="0"/>
              <w:jc w:val="center"/>
              <w:rPr>
                <w:rFonts w:cs="Arial"/>
                <w:highlight w:val="yellow"/>
              </w:rPr>
            </w:pPr>
          </w:p>
        </w:tc>
      </w:tr>
      <w:tr w:rsidR="00563677" w:rsidRPr="00662870" w14:paraId="7D92C5DB" w14:textId="77777777" w:rsidTr="008C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936" w:type="dxa"/>
          </w:tcPr>
          <w:p w14:paraId="61952375" w14:textId="77777777" w:rsidR="00563677" w:rsidRDefault="00D014D2" w:rsidP="002C1AA7">
            <w:pPr>
              <w:jc w:val="left"/>
              <w:rPr>
                <w:rFonts w:cs="Arial"/>
              </w:rPr>
            </w:pPr>
            <w:r>
              <w:rPr>
                <w:rFonts w:cs="Arial"/>
              </w:rPr>
              <w:t>8</w:t>
            </w:r>
            <w:r w:rsidR="00563677">
              <w:rPr>
                <w:rFonts w:cs="Arial"/>
              </w:rPr>
              <w:t>.</w:t>
            </w:r>
          </w:p>
        </w:tc>
        <w:tc>
          <w:tcPr>
            <w:tcW w:w="7711" w:type="dxa"/>
            <w:gridSpan w:val="3"/>
          </w:tcPr>
          <w:p w14:paraId="3041FA16" w14:textId="0951E0E7" w:rsidR="002C37DA" w:rsidRPr="008C0735" w:rsidRDefault="008C0735" w:rsidP="008C0735">
            <w:pPr>
              <w:jc w:val="left"/>
              <w:rPr>
                <w:b/>
                <w:bCs/>
                <w:sz w:val="22"/>
              </w:rPr>
            </w:pPr>
            <w:r>
              <w:rPr>
                <w:b/>
                <w:bCs/>
                <w:sz w:val="22"/>
              </w:rPr>
              <w:t>Confidential Item</w:t>
            </w:r>
            <w:r w:rsidR="00967AEA" w:rsidRPr="008C0735">
              <w:rPr>
                <w:rFonts w:eastAsia="Times New Roman" w:cs="Arial"/>
                <w:color w:val="212121"/>
                <w:sz w:val="22"/>
              </w:rPr>
              <w:t xml:space="preserve"> </w:t>
            </w:r>
          </w:p>
        </w:tc>
        <w:tc>
          <w:tcPr>
            <w:tcW w:w="1105" w:type="dxa"/>
            <w:gridSpan w:val="2"/>
          </w:tcPr>
          <w:p w14:paraId="6F71D8B0" w14:textId="77777777" w:rsidR="00901CA8" w:rsidRPr="00901CA8" w:rsidRDefault="00901CA8" w:rsidP="00FC1395"/>
        </w:tc>
      </w:tr>
      <w:tr w:rsidR="00F10DAE" w:rsidRPr="00662870" w14:paraId="37B610C0" w14:textId="77777777" w:rsidTr="008C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3"/>
        </w:trPr>
        <w:tc>
          <w:tcPr>
            <w:tcW w:w="936" w:type="dxa"/>
          </w:tcPr>
          <w:p w14:paraId="02BD4E62" w14:textId="77777777" w:rsidR="00F10DAE" w:rsidRDefault="00D014D2" w:rsidP="002C1AA7">
            <w:pPr>
              <w:jc w:val="left"/>
              <w:rPr>
                <w:rFonts w:cs="Arial"/>
              </w:rPr>
            </w:pPr>
            <w:r>
              <w:rPr>
                <w:rFonts w:cs="Arial"/>
              </w:rPr>
              <w:t>9</w:t>
            </w:r>
            <w:r w:rsidR="00F10DAE">
              <w:rPr>
                <w:rFonts w:cs="Arial"/>
              </w:rPr>
              <w:t>.</w:t>
            </w:r>
          </w:p>
        </w:tc>
        <w:tc>
          <w:tcPr>
            <w:tcW w:w="7711" w:type="dxa"/>
            <w:gridSpan w:val="3"/>
          </w:tcPr>
          <w:p w14:paraId="3374C7C4" w14:textId="77777777" w:rsidR="00FC1395" w:rsidRDefault="00FC1395" w:rsidP="00FC1395">
            <w:pPr>
              <w:jc w:val="left"/>
              <w:rPr>
                <w:rFonts w:cs="Arial"/>
                <w:b/>
                <w:sz w:val="22"/>
              </w:rPr>
            </w:pPr>
            <w:r>
              <w:rPr>
                <w:rFonts w:cs="Arial"/>
                <w:b/>
                <w:sz w:val="22"/>
              </w:rPr>
              <w:t>SUSTAINABILITY</w:t>
            </w:r>
          </w:p>
          <w:p w14:paraId="39DBB38F" w14:textId="2A348367" w:rsidR="00A77ABD" w:rsidRPr="008C0735" w:rsidRDefault="008C0735" w:rsidP="008C0735">
            <w:pPr>
              <w:jc w:val="left"/>
              <w:rPr>
                <w:rFonts w:cs="Arial"/>
                <w:b/>
                <w:sz w:val="22"/>
              </w:rPr>
            </w:pPr>
            <w:r>
              <w:rPr>
                <w:rFonts w:cs="Arial"/>
                <w:b/>
                <w:sz w:val="22"/>
              </w:rPr>
              <w:t>Confidential Item</w:t>
            </w:r>
          </w:p>
        </w:tc>
        <w:tc>
          <w:tcPr>
            <w:tcW w:w="1105" w:type="dxa"/>
            <w:gridSpan w:val="2"/>
          </w:tcPr>
          <w:p w14:paraId="3C843A1C" w14:textId="77777777" w:rsidR="00F10DAE" w:rsidRDefault="00F10DAE" w:rsidP="002C1AA7">
            <w:pPr>
              <w:pStyle w:val="ListParagraph"/>
              <w:ind w:left="0"/>
              <w:jc w:val="center"/>
              <w:rPr>
                <w:rFonts w:cs="Arial"/>
              </w:rPr>
            </w:pPr>
          </w:p>
        </w:tc>
      </w:tr>
      <w:tr w:rsidR="00F10DAE" w:rsidRPr="00662870" w14:paraId="740E48AD" w14:textId="77777777" w:rsidTr="008C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36" w:type="dxa"/>
          </w:tcPr>
          <w:p w14:paraId="5EAD61A7" w14:textId="77777777" w:rsidR="00F10DAE" w:rsidRDefault="00F10DAE" w:rsidP="002C1AA7">
            <w:pPr>
              <w:jc w:val="left"/>
              <w:rPr>
                <w:rFonts w:cs="Arial"/>
              </w:rPr>
            </w:pPr>
            <w:r>
              <w:rPr>
                <w:rFonts w:cs="Arial"/>
              </w:rPr>
              <w:t>1</w:t>
            </w:r>
            <w:r w:rsidR="00D014D2">
              <w:rPr>
                <w:rFonts w:cs="Arial"/>
              </w:rPr>
              <w:t>0</w:t>
            </w:r>
            <w:r>
              <w:rPr>
                <w:rFonts w:cs="Arial"/>
              </w:rPr>
              <w:t>.</w:t>
            </w:r>
          </w:p>
        </w:tc>
        <w:tc>
          <w:tcPr>
            <w:tcW w:w="7711" w:type="dxa"/>
            <w:gridSpan w:val="3"/>
          </w:tcPr>
          <w:p w14:paraId="591CD56B" w14:textId="32EE2B3A" w:rsidR="00D154E6" w:rsidRPr="000353D7" w:rsidRDefault="008C0735" w:rsidP="008C0735">
            <w:pPr>
              <w:jc w:val="left"/>
              <w:rPr>
                <w:rFonts w:cs="Arial"/>
                <w:sz w:val="22"/>
              </w:rPr>
            </w:pPr>
            <w:r>
              <w:rPr>
                <w:rFonts w:cs="Arial"/>
                <w:b/>
                <w:bCs/>
                <w:sz w:val="22"/>
              </w:rPr>
              <w:t>Confidential Item</w:t>
            </w:r>
          </w:p>
        </w:tc>
        <w:tc>
          <w:tcPr>
            <w:tcW w:w="1105" w:type="dxa"/>
            <w:gridSpan w:val="2"/>
          </w:tcPr>
          <w:p w14:paraId="423441B0" w14:textId="77777777" w:rsidR="00F10DAE" w:rsidRDefault="00F10DAE" w:rsidP="002C1AA7">
            <w:pPr>
              <w:pStyle w:val="ListParagraph"/>
              <w:ind w:left="0"/>
              <w:jc w:val="center"/>
              <w:rPr>
                <w:rFonts w:cs="Arial"/>
              </w:rPr>
            </w:pPr>
          </w:p>
          <w:p w14:paraId="5837E9B9" w14:textId="77777777" w:rsidR="0042274F" w:rsidRPr="0042274F" w:rsidRDefault="0042274F" w:rsidP="008C0735">
            <w:pPr>
              <w:pStyle w:val="ListParagraph"/>
              <w:ind w:left="0"/>
              <w:rPr>
                <w:rFonts w:cs="Arial"/>
                <w:sz w:val="22"/>
              </w:rPr>
            </w:pPr>
          </w:p>
        </w:tc>
      </w:tr>
      <w:tr w:rsidR="00D014D2" w:rsidRPr="00662870" w14:paraId="764F0257" w14:textId="77777777" w:rsidTr="008C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936" w:type="dxa"/>
          </w:tcPr>
          <w:p w14:paraId="63071952" w14:textId="77777777" w:rsidR="00D014D2" w:rsidRDefault="00D014D2" w:rsidP="002C1AA7">
            <w:pPr>
              <w:jc w:val="left"/>
              <w:rPr>
                <w:rFonts w:cs="Arial"/>
              </w:rPr>
            </w:pPr>
            <w:r>
              <w:rPr>
                <w:rFonts w:cs="Arial"/>
              </w:rPr>
              <w:t>11.</w:t>
            </w:r>
          </w:p>
        </w:tc>
        <w:tc>
          <w:tcPr>
            <w:tcW w:w="7711" w:type="dxa"/>
            <w:gridSpan w:val="3"/>
          </w:tcPr>
          <w:p w14:paraId="6BBF9D55" w14:textId="027E362E" w:rsidR="00AC2891" w:rsidRPr="008C0735" w:rsidRDefault="008C0735" w:rsidP="008C0735">
            <w:pPr>
              <w:pStyle w:val="ListParagraph"/>
              <w:ind w:left="0"/>
              <w:jc w:val="left"/>
              <w:rPr>
                <w:rFonts w:cs="Arial"/>
                <w:b/>
                <w:sz w:val="22"/>
              </w:rPr>
            </w:pPr>
            <w:r>
              <w:rPr>
                <w:rFonts w:cs="Arial"/>
                <w:b/>
                <w:sz w:val="22"/>
              </w:rPr>
              <w:t>Confidential Item</w:t>
            </w:r>
          </w:p>
        </w:tc>
        <w:tc>
          <w:tcPr>
            <w:tcW w:w="1105" w:type="dxa"/>
            <w:gridSpan w:val="2"/>
          </w:tcPr>
          <w:p w14:paraId="3103B54C" w14:textId="77777777" w:rsidR="00D014D2" w:rsidRDefault="00D014D2" w:rsidP="002C1AA7">
            <w:pPr>
              <w:pStyle w:val="ListParagraph"/>
              <w:ind w:left="0"/>
              <w:jc w:val="center"/>
              <w:rPr>
                <w:rFonts w:cs="Arial"/>
              </w:rPr>
            </w:pPr>
          </w:p>
        </w:tc>
      </w:tr>
      <w:tr w:rsidR="00D014D2" w:rsidRPr="00662870" w14:paraId="4F00B0EB" w14:textId="77777777" w:rsidTr="0001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36" w:type="dxa"/>
          </w:tcPr>
          <w:p w14:paraId="5019CCB9" w14:textId="77777777" w:rsidR="00D014D2" w:rsidRDefault="00D014D2" w:rsidP="002C1AA7">
            <w:pPr>
              <w:jc w:val="left"/>
              <w:rPr>
                <w:rFonts w:cs="Arial"/>
              </w:rPr>
            </w:pPr>
            <w:r>
              <w:rPr>
                <w:rFonts w:cs="Arial"/>
              </w:rPr>
              <w:t>12.</w:t>
            </w:r>
          </w:p>
        </w:tc>
        <w:tc>
          <w:tcPr>
            <w:tcW w:w="7711" w:type="dxa"/>
            <w:gridSpan w:val="3"/>
          </w:tcPr>
          <w:p w14:paraId="08CFBEA3" w14:textId="11F79EB1" w:rsidR="00D014D2" w:rsidRDefault="008C0735" w:rsidP="002C1AA7">
            <w:pPr>
              <w:pStyle w:val="ListParagraph"/>
              <w:ind w:left="0"/>
              <w:jc w:val="left"/>
              <w:rPr>
                <w:rFonts w:cs="Arial"/>
                <w:b/>
                <w:sz w:val="22"/>
              </w:rPr>
            </w:pPr>
            <w:r>
              <w:rPr>
                <w:rFonts w:cs="Arial"/>
                <w:b/>
                <w:sz w:val="22"/>
              </w:rPr>
              <w:t>Confidential Item</w:t>
            </w:r>
          </w:p>
          <w:p w14:paraId="486D008B" w14:textId="09F7F7AE" w:rsidR="0070029C" w:rsidRPr="00280DAA" w:rsidRDefault="0070029C" w:rsidP="00FC1395">
            <w:pPr>
              <w:pStyle w:val="ListParagraph"/>
              <w:ind w:left="0"/>
              <w:jc w:val="left"/>
              <w:rPr>
                <w:rFonts w:cs="Arial"/>
                <w:bCs/>
                <w:sz w:val="22"/>
              </w:rPr>
            </w:pPr>
          </w:p>
        </w:tc>
        <w:tc>
          <w:tcPr>
            <w:tcW w:w="1105" w:type="dxa"/>
            <w:gridSpan w:val="2"/>
          </w:tcPr>
          <w:p w14:paraId="18BABD66" w14:textId="77777777" w:rsidR="00D014D2" w:rsidRDefault="00D014D2" w:rsidP="002C1AA7">
            <w:pPr>
              <w:pStyle w:val="ListParagraph"/>
              <w:ind w:left="0"/>
              <w:jc w:val="center"/>
              <w:rPr>
                <w:rFonts w:cs="Arial"/>
              </w:rPr>
            </w:pPr>
          </w:p>
        </w:tc>
      </w:tr>
      <w:tr w:rsidR="00D014D2" w:rsidRPr="00662870" w14:paraId="53D92E4C"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890106B" w14:textId="77777777" w:rsidR="00D014D2" w:rsidRDefault="00D014D2" w:rsidP="002C1AA7">
            <w:pPr>
              <w:jc w:val="left"/>
              <w:rPr>
                <w:rFonts w:cs="Arial"/>
              </w:rPr>
            </w:pPr>
            <w:r>
              <w:rPr>
                <w:rFonts w:cs="Arial"/>
              </w:rPr>
              <w:t>13.</w:t>
            </w:r>
          </w:p>
        </w:tc>
        <w:tc>
          <w:tcPr>
            <w:tcW w:w="7711" w:type="dxa"/>
            <w:gridSpan w:val="3"/>
          </w:tcPr>
          <w:p w14:paraId="79D2CC08" w14:textId="51453D3B" w:rsidR="00AF5BD0" w:rsidRDefault="008C0735" w:rsidP="00F16859">
            <w:pPr>
              <w:pStyle w:val="ListParagraph"/>
              <w:ind w:left="0"/>
              <w:jc w:val="left"/>
              <w:rPr>
                <w:rFonts w:cs="Arial"/>
                <w:b/>
                <w:sz w:val="22"/>
              </w:rPr>
            </w:pPr>
            <w:r>
              <w:rPr>
                <w:rFonts w:cs="Arial"/>
                <w:b/>
                <w:sz w:val="22"/>
              </w:rPr>
              <w:t>Confidential Item</w:t>
            </w:r>
          </w:p>
          <w:p w14:paraId="5E1DD052" w14:textId="77777777" w:rsidR="002C178E" w:rsidRDefault="002C178E" w:rsidP="00FC1395">
            <w:pPr>
              <w:pStyle w:val="ListParagraph"/>
              <w:ind w:left="0"/>
              <w:jc w:val="left"/>
              <w:rPr>
                <w:rFonts w:cs="Arial"/>
                <w:bCs/>
                <w:sz w:val="22"/>
              </w:rPr>
            </w:pPr>
          </w:p>
          <w:p w14:paraId="48AFDF4B" w14:textId="252DC1CE" w:rsidR="002776BB" w:rsidRPr="008C0735" w:rsidRDefault="002C178E" w:rsidP="00FC1395">
            <w:pPr>
              <w:pStyle w:val="ListParagraph"/>
              <w:ind w:left="0"/>
              <w:jc w:val="left"/>
              <w:rPr>
                <w:rFonts w:cs="Arial"/>
                <w:b/>
                <w:i/>
                <w:iCs/>
                <w:sz w:val="22"/>
              </w:rPr>
            </w:pPr>
            <w:r w:rsidRPr="002C178E">
              <w:rPr>
                <w:rFonts w:cs="Arial"/>
                <w:b/>
                <w:i/>
                <w:iCs/>
                <w:sz w:val="22"/>
              </w:rPr>
              <w:t>The Board Meeting paused at 1311hrs and reconvened at 1322hrs.</w:t>
            </w:r>
          </w:p>
        </w:tc>
        <w:tc>
          <w:tcPr>
            <w:tcW w:w="1105" w:type="dxa"/>
            <w:gridSpan w:val="2"/>
          </w:tcPr>
          <w:p w14:paraId="1E162D6B" w14:textId="77777777" w:rsidR="00D014D2" w:rsidRDefault="00D014D2" w:rsidP="002C1AA7">
            <w:pPr>
              <w:pStyle w:val="ListParagraph"/>
              <w:ind w:left="0"/>
              <w:jc w:val="center"/>
              <w:rPr>
                <w:rFonts w:cs="Arial"/>
              </w:rPr>
            </w:pPr>
          </w:p>
        </w:tc>
      </w:tr>
      <w:tr w:rsidR="00D014D2" w:rsidRPr="00662870" w14:paraId="15CED464"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4DD1FDF0" w14:textId="77777777" w:rsidR="00D014D2" w:rsidRDefault="00D014D2" w:rsidP="002C1AA7">
            <w:pPr>
              <w:jc w:val="left"/>
              <w:rPr>
                <w:rFonts w:cs="Arial"/>
              </w:rPr>
            </w:pPr>
            <w:r>
              <w:rPr>
                <w:rFonts w:cs="Arial"/>
              </w:rPr>
              <w:lastRenderedPageBreak/>
              <w:t>14.</w:t>
            </w:r>
          </w:p>
        </w:tc>
        <w:tc>
          <w:tcPr>
            <w:tcW w:w="7711" w:type="dxa"/>
            <w:gridSpan w:val="3"/>
          </w:tcPr>
          <w:p w14:paraId="0C07C259" w14:textId="77777777" w:rsidR="00E93253" w:rsidRDefault="00F57E9B" w:rsidP="00E93253">
            <w:pPr>
              <w:jc w:val="left"/>
              <w:rPr>
                <w:rFonts w:cs="Arial"/>
                <w:b/>
                <w:sz w:val="22"/>
              </w:rPr>
            </w:pPr>
            <w:r>
              <w:rPr>
                <w:rFonts w:cs="Arial"/>
                <w:b/>
                <w:sz w:val="22"/>
              </w:rPr>
              <w:t>EXCELLENT STUDENT EXPERIENCE</w:t>
            </w:r>
          </w:p>
          <w:p w14:paraId="20B781DD" w14:textId="77777777" w:rsidR="00F57E9B" w:rsidRPr="00F57E9B" w:rsidRDefault="00F57E9B" w:rsidP="00E93253">
            <w:pPr>
              <w:jc w:val="left"/>
              <w:rPr>
                <w:b/>
                <w:bCs/>
                <w:sz w:val="22"/>
              </w:rPr>
            </w:pPr>
            <w:r w:rsidRPr="00F57E9B">
              <w:rPr>
                <w:b/>
                <w:bCs/>
                <w:sz w:val="22"/>
              </w:rPr>
              <w:t>Graduate Outcome Survey</w:t>
            </w:r>
          </w:p>
          <w:p w14:paraId="3AFDB13C" w14:textId="6808771D" w:rsidR="00250578" w:rsidRDefault="00AE41CD" w:rsidP="00F16859">
            <w:pPr>
              <w:jc w:val="left"/>
              <w:rPr>
                <w:rFonts w:cs="Arial"/>
                <w:sz w:val="22"/>
              </w:rPr>
            </w:pPr>
            <w:r>
              <w:rPr>
                <w:rFonts w:cs="Arial"/>
                <w:sz w:val="22"/>
              </w:rPr>
              <w:t xml:space="preserve">Mr Waddington presented </w:t>
            </w:r>
            <w:r w:rsidR="00AA252E">
              <w:rPr>
                <w:rFonts w:cs="Arial"/>
                <w:sz w:val="22"/>
              </w:rPr>
              <w:t xml:space="preserve">the </w:t>
            </w:r>
            <w:r>
              <w:rPr>
                <w:rFonts w:cs="Arial"/>
                <w:sz w:val="22"/>
              </w:rPr>
              <w:t xml:space="preserve">paper on the Graduate Outcome Survey to the Board and noted that the paper identifies early indications of a small improvement in graduate outcome date for the School.  Full analysis of the </w:t>
            </w:r>
            <w:r w:rsidR="00AA252E">
              <w:rPr>
                <w:rFonts w:cs="Arial"/>
                <w:sz w:val="22"/>
              </w:rPr>
              <w:t xml:space="preserve">data </w:t>
            </w:r>
            <w:r>
              <w:rPr>
                <w:rFonts w:cs="Arial"/>
                <w:sz w:val="22"/>
              </w:rPr>
              <w:t>is currently being worked on as we drill down to analyse at a program</w:t>
            </w:r>
            <w:r w:rsidR="001A3DA6">
              <w:rPr>
                <w:rFonts w:cs="Arial"/>
                <w:sz w:val="22"/>
              </w:rPr>
              <w:t>me level.  Students complete this survey approximately 15mths after leaving the School.  The School is working hard and making further improvements including developing an Employability Operating Plan, a Graduate Outcomes Survey Communication Plan and the APP.</w:t>
            </w:r>
          </w:p>
          <w:p w14:paraId="31851C3F" w14:textId="77777777" w:rsidR="001A3DA6" w:rsidRDefault="001A3DA6" w:rsidP="00F16859">
            <w:pPr>
              <w:jc w:val="left"/>
              <w:rPr>
                <w:rFonts w:cs="Arial"/>
                <w:sz w:val="22"/>
              </w:rPr>
            </w:pPr>
          </w:p>
          <w:p w14:paraId="5A99615F" w14:textId="77777777" w:rsidR="001A3DA6" w:rsidRDefault="001A3DA6" w:rsidP="00F16859">
            <w:pPr>
              <w:jc w:val="left"/>
              <w:rPr>
                <w:rFonts w:cs="Arial"/>
                <w:sz w:val="22"/>
              </w:rPr>
            </w:pPr>
            <w:r>
              <w:rPr>
                <w:rFonts w:cs="Arial"/>
                <w:sz w:val="22"/>
              </w:rPr>
              <w:t>Professor Rapley asked if we can use an Alumni Association to help with the survey.  Mr Waddington noted that this is an ambition, however staffing and resources are needed to allow us to do this properly.  It is a target of the Employability Manager to set this up.</w:t>
            </w:r>
          </w:p>
          <w:p w14:paraId="4939541A" w14:textId="77777777" w:rsidR="001A3DA6" w:rsidRDefault="001A3DA6" w:rsidP="00F16859">
            <w:pPr>
              <w:jc w:val="left"/>
              <w:rPr>
                <w:rFonts w:cs="Arial"/>
                <w:sz w:val="22"/>
              </w:rPr>
            </w:pPr>
          </w:p>
          <w:p w14:paraId="375C3413" w14:textId="77777777" w:rsidR="001A3DA6" w:rsidRDefault="001A3DA6" w:rsidP="00F16859">
            <w:pPr>
              <w:jc w:val="left"/>
              <w:rPr>
                <w:rFonts w:cs="Arial"/>
                <w:sz w:val="22"/>
              </w:rPr>
            </w:pPr>
            <w:r>
              <w:rPr>
                <w:rFonts w:cs="Arial"/>
                <w:sz w:val="22"/>
              </w:rPr>
              <w:t>Dr Raby advised that we currently do not have a customer relationship database and this is something we are looking at for 2024/25.  Ms McLellan added that each department will know who they can contact.  Mr Goldsborough concurred and added that LinkedIn could be a good starting point to work with.</w:t>
            </w:r>
          </w:p>
          <w:p w14:paraId="67469371" w14:textId="77777777" w:rsidR="001A3DA6" w:rsidRDefault="001A3DA6" w:rsidP="00F16859">
            <w:pPr>
              <w:jc w:val="left"/>
              <w:rPr>
                <w:rFonts w:cs="Arial"/>
                <w:sz w:val="22"/>
              </w:rPr>
            </w:pPr>
          </w:p>
          <w:p w14:paraId="521CD2A0" w14:textId="77777777" w:rsidR="00F16859" w:rsidRDefault="001A3DA6" w:rsidP="001A3DA6">
            <w:pPr>
              <w:jc w:val="left"/>
              <w:rPr>
                <w:rFonts w:cs="Arial"/>
                <w:sz w:val="22"/>
              </w:rPr>
            </w:pPr>
            <w:r>
              <w:rPr>
                <w:rFonts w:cs="Arial"/>
                <w:sz w:val="22"/>
              </w:rPr>
              <w:t>Mr Bailey thanked Mr Waddington for the update.</w:t>
            </w:r>
          </w:p>
          <w:p w14:paraId="19934E63" w14:textId="08EEF43F" w:rsidR="00015DAC" w:rsidRDefault="00015DAC" w:rsidP="001A3DA6">
            <w:pPr>
              <w:jc w:val="left"/>
              <w:rPr>
                <w:rFonts w:cs="Arial"/>
                <w:b/>
                <w:sz w:val="22"/>
              </w:rPr>
            </w:pPr>
          </w:p>
        </w:tc>
        <w:tc>
          <w:tcPr>
            <w:tcW w:w="1105" w:type="dxa"/>
            <w:gridSpan w:val="2"/>
          </w:tcPr>
          <w:p w14:paraId="2D70762F" w14:textId="77777777" w:rsidR="00D014D2" w:rsidRDefault="00D014D2" w:rsidP="002C1AA7">
            <w:pPr>
              <w:pStyle w:val="ListParagraph"/>
              <w:ind w:left="0"/>
              <w:jc w:val="center"/>
              <w:rPr>
                <w:rFonts w:cs="Arial"/>
              </w:rPr>
            </w:pPr>
          </w:p>
          <w:p w14:paraId="1FB5AA55" w14:textId="77777777" w:rsidR="000961CB" w:rsidRPr="000961CB" w:rsidRDefault="000961CB" w:rsidP="000961CB"/>
          <w:p w14:paraId="19554299" w14:textId="77777777" w:rsidR="000961CB" w:rsidRPr="000961CB" w:rsidRDefault="000961CB" w:rsidP="000961CB"/>
          <w:p w14:paraId="54C7FDAA" w14:textId="77777777" w:rsidR="000961CB" w:rsidRPr="000961CB" w:rsidRDefault="000961CB" w:rsidP="000961CB"/>
          <w:p w14:paraId="21E5CE9E" w14:textId="77777777" w:rsidR="000961CB" w:rsidRPr="000961CB" w:rsidRDefault="000961CB" w:rsidP="000961CB"/>
          <w:p w14:paraId="5AA7CD51" w14:textId="77777777" w:rsidR="000961CB" w:rsidRPr="000961CB" w:rsidRDefault="000961CB" w:rsidP="000961CB"/>
          <w:p w14:paraId="2BEE9F15" w14:textId="77777777" w:rsidR="000961CB" w:rsidRPr="000961CB" w:rsidRDefault="000961CB" w:rsidP="000961CB"/>
          <w:p w14:paraId="1A07CCF5" w14:textId="77777777" w:rsidR="000961CB" w:rsidRPr="000961CB" w:rsidRDefault="000961CB" w:rsidP="000961CB"/>
          <w:p w14:paraId="3BABBEC4" w14:textId="77777777" w:rsidR="000961CB" w:rsidRDefault="000961CB" w:rsidP="000961CB">
            <w:pPr>
              <w:rPr>
                <w:rFonts w:cs="Arial"/>
              </w:rPr>
            </w:pPr>
          </w:p>
          <w:p w14:paraId="21DA3E9F" w14:textId="77777777" w:rsidR="000961CB" w:rsidRPr="000961CB" w:rsidRDefault="000961CB" w:rsidP="000961CB"/>
          <w:p w14:paraId="5E6AF672" w14:textId="77777777" w:rsidR="000961CB" w:rsidRPr="000961CB" w:rsidRDefault="000961CB" w:rsidP="000961CB"/>
          <w:p w14:paraId="0AE9BE34" w14:textId="77777777" w:rsidR="000961CB" w:rsidRDefault="000961CB" w:rsidP="000961CB">
            <w:pPr>
              <w:rPr>
                <w:rFonts w:cs="Arial"/>
              </w:rPr>
            </w:pPr>
          </w:p>
          <w:p w14:paraId="5ECDF5AF" w14:textId="77777777" w:rsidR="000961CB" w:rsidRDefault="000961CB" w:rsidP="000961CB">
            <w:pPr>
              <w:rPr>
                <w:rFonts w:cs="Arial"/>
              </w:rPr>
            </w:pPr>
          </w:p>
          <w:p w14:paraId="4332FADD" w14:textId="44327561" w:rsidR="000961CB" w:rsidRPr="000961CB" w:rsidRDefault="000961CB" w:rsidP="000961CB"/>
        </w:tc>
      </w:tr>
      <w:tr w:rsidR="00D014D2" w:rsidRPr="00662870" w14:paraId="300BDAFE"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3AB6CD94" w14:textId="77777777" w:rsidR="00D014D2" w:rsidRPr="00F246DE" w:rsidRDefault="00D014D2" w:rsidP="002C1AA7">
            <w:pPr>
              <w:jc w:val="left"/>
              <w:rPr>
                <w:rFonts w:cs="Arial"/>
              </w:rPr>
            </w:pPr>
            <w:r>
              <w:rPr>
                <w:rFonts w:cs="Arial"/>
              </w:rPr>
              <w:t>15.</w:t>
            </w:r>
          </w:p>
        </w:tc>
        <w:tc>
          <w:tcPr>
            <w:tcW w:w="7711" w:type="dxa"/>
            <w:gridSpan w:val="3"/>
          </w:tcPr>
          <w:p w14:paraId="11F98B06" w14:textId="77777777" w:rsidR="00AF5BD0" w:rsidRPr="00DF47C0" w:rsidRDefault="00F57E9B" w:rsidP="002C1AA7">
            <w:pPr>
              <w:jc w:val="left"/>
              <w:rPr>
                <w:rFonts w:cs="Arial"/>
                <w:b/>
                <w:sz w:val="22"/>
              </w:rPr>
            </w:pPr>
            <w:r>
              <w:rPr>
                <w:rFonts w:cs="Arial"/>
                <w:b/>
                <w:sz w:val="22"/>
              </w:rPr>
              <w:t>Access &amp; Participation Plan</w:t>
            </w:r>
          </w:p>
          <w:p w14:paraId="2D571A01" w14:textId="77777777" w:rsidR="00292958" w:rsidRDefault="00AE41CD" w:rsidP="00FC1395">
            <w:pPr>
              <w:jc w:val="left"/>
              <w:rPr>
                <w:rFonts w:cs="Arial"/>
                <w:bCs/>
                <w:sz w:val="22"/>
              </w:rPr>
            </w:pPr>
            <w:r>
              <w:rPr>
                <w:rFonts w:cs="Arial"/>
                <w:bCs/>
                <w:sz w:val="22"/>
              </w:rPr>
              <w:t>Mr Wheaton presented the paper on the Access &amp; Participation Plan (“APP”) to members and noted that the paper had been to various committees for discussion and had been approved by the Academic Committee at its final meeting of the year.</w:t>
            </w:r>
          </w:p>
          <w:p w14:paraId="018D7461" w14:textId="77777777" w:rsidR="00AE41CD" w:rsidRDefault="00AE41CD" w:rsidP="00FC1395">
            <w:pPr>
              <w:jc w:val="left"/>
              <w:rPr>
                <w:rFonts w:cs="Arial"/>
                <w:bCs/>
                <w:sz w:val="22"/>
              </w:rPr>
            </w:pPr>
          </w:p>
          <w:p w14:paraId="2AB662D0" w14:textId="77777777" w:rsidR="00AE41CD" w:rsidRDefault="00AE41CD" w:rsidP="00FC1395">
            <w:pPr>
              <w:jc w:val="left"/>
              <w:rPr>
                <w:rFonts w:cs="Arial"/>
                <w:bCs/>
                <w:sz w:val="22"/>
              </w:rPr>
            </w:pPr>
            <w:r>
              <w:rPr>
                <w:rFonts w:cs="Arial"/>
                <w:bCs/>
                <w:sz w:val="22"/>
              </w:rPr>
              <w:t xml:space="preserve">The paper must be submitted by the end of July </w:t>
            </w:r>
            <w:r w:rsidR="004260F3">
              <w:rPr>
                <w:rFonts w:cs="Arial"/>
                <w:bCs/>
                <w:sz w:val="22"/>
              </w:rPr>
              <w:t>2024;</w:t>
            </w:r>
            <w:r>
              <w:rPr>
                <w:rFonts w:cs="Arial"/>
                <w:bCs/>
                <w:sz w:val="22"/>
              </w:rPr>
              <w:t xml:space="preserve"> however, it will not officially start until academic year 2025/26.  We will however start to compile data as soon as possible.  We have reviewed the areas we will be examining and will be looking at 2 points rather than 3.  These areas are improving male attainment and improving female progression.  We will be working on the financial pages in coming weeks and request the Board to provide delegated authority to Mr Bailey and Dr Raby to sign-off the documentation.</w:t>
            </w:r>
          </w:p>
          <w:p w14:paraId="31F99A89" w14:textId="77777777" w:rsidR="00AE41CD" w:rsidRDefault="00AE41CD" w:rsidP="00FC1395">
            <w:pPr>
              <w:jc w:val="left"/>
              <w:rPr>
                <w:rFonts w:cs="Arial"/>
                <w:bCs/>
                <w:sz w:val="22"/>
              </w:rPr>
            </w:pPr>
          </w:p>
          <w:p w14:paraId="4FAA37FF" w14:textId="77777777" w:rsidR="00AE41CD" w:rsidRDefault="00AE41CD" w:rsidP="00FC1395">
            <w:pPr>
              <w:jc w:val="left"/>
              <w:rPr>
                <w:rFonts w:cs="Arial"/>
                <w:bCs/>
                <w:sz w:val="22"/>
              </w:rPr>
            </w:pPr>
            <w:r>
              <w:rPr>
                <w:rFonts w:cs="Arial"/>
                <w:bCs/>
                <w:sz w:val="22"/>
              </w:rPr>
              <w:t xml:space="preserve">The Board agreed that this was a very good, comprehensive paper.  The Board </w:t>
            </w:r>
            <w:r>
              <w:rPr>
                <w:rFonts w:cs="Arial"/>
                <w:b/>
                <w:sz w:val="22"/>
              </w:rPr>
              <w:t xml:space="preserve">approved </w:t>
            </w:r>
            <w:r>
              <w:rPr>
                <w:rFonts w:cs="Arial"/>
                <w:bCs/>
                <w:sz w:val="22"/>
              </w:rPr>
              <w:t xml:space="preserve">the paper and </w:t>
            </w:r>
            <w:r>
              <w:rPr>
                <w:rFonts w:cs="Arial"/>
                <w:b/>
                <w:sz w:val="22"/>
              </w:rPr>
              <w:t xml:space="preserve">agreed </w:t>
            </w:r>
            <w:r>
              <w:rPr>
                <w:rFonts w:cs="Arial"/>
                <w:bCs/>
                <w:sz w:val="22"/>
              </w:rPr>
              <w:t>to give Mr Bailey and Dr Raby delegated authority to sign-off the final paper.</w:t>
            </w:r>
          </w:p>
          <w:p w14:paraId="50331900" w14:textId="77777777" w:rsidR="001A3DA6" w:rsidRPr="00AE41CD" w:rsidRDefault="001A3DA6" w:rsidP="00FC1395">
            <w:pPr>
              <w:jc w:val="left"/>
              <w:rPr>
                <w:rFonts w:cs="Arial"/>
                <w:bCs/>
                <w:sz w:val="22"/>
              </w:rPr>
            </w:pPr>
          </w:p>
        </w:tc>
        <w:tc>
          <w:tcPr>
            <w:tcW w:w="1105" w:type="dxa"/>
            <w:gridSpan w:val="2"/>
          </w:tcPr>
          <w:p w14:paraId="5352F19C" w14:textId="77777777" w:rsidR="00D014D2" w:rsidRDefault="00D014D2" w:rsidP="002C1AA7">
            <w:pPr>
              <w:pStyle w:val="ListParagraph"/>
              <w:ind w:left="0"/>
              <w:jc w:val="center"/>
              <w:rPr>
                <w:rFonts w:cs="Arial"/>
              </w:rPr>
            </w:pPr>
          </w:p>
        </w:tc>
      </w:tr>
      <w:tr w:rsidR="001F283D" w:rsidRPr="00662870" w14:paraId="37458FAA"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1DD1CA3" w14:textId="77777777" w:rsidR="001F283D" w:rsidRPr="00B23EB2" w:rsidRDefault="001F283D" w:rsidP="002C1AA7">
            <w:pPr>
              <w:jc w:val="left"/>
              <w:rPr>
                <w:rFonts w:cs="Arial"/>
                <w:highlight w:val="yellow"/>
              </w:rPr>
            </w:pPr>
            <w:r w:rsidRPr="00F246DE">
              <w:rPr>
                <w:rFonts w:cs="Arial"/>
              </w:rPr>
              <w:t>1</w:t>
            </w:r>
            <w:r w:rsidR="00D014D2">
              <w:rPr>
                <w:rFonts w:cs="Arial"/>
              </w:rPr>
              <w:t>6</w:t>
            </w:r>
            <w:r w:rsidRPr="00F246DE">
              <w:rPr>
                <w:rFonts w:cs="Arial"/>
              </w:rPr>
              <w:t>.</w:t>
            </w:r>
          </w:p>
        </w:tc>
        <w:tc>
          <w:tcPr>
            <w:tcW w:w="7711" w:type="dxa"/>
            <w:gridSpan w:val="3"/>
          </w:tcPr>
          <w:p w14:paraId="2AA0754E" w14:textId="77777777" w:rsidR="005E169F" w:rsidRDefault="00F57E9B" w:rsidP="00D014D2">
            <w:pPr>
              <w:pStyle w:val="ListParagraph"/>
              <w:ind w:left="0"/>
              <w:jc w:val="left"/>
              <w:rPr>
                <w:rFonts w:cs="Arial"/>
                <w:b/>
                <w:szCs w:val="24"/>
              </w:rPr>
            </w:pPr>
            <w:r>
              <w:rPr>
                <w:rFonts w:cs="Arial"/>
                <w:b/>
                <w:szCs w:val="24"/>
              </w:rPr>
              <w:t>Staff Voice</w:t>
            </w:r>
          </w:p>
          <w:p w14:paraId="68C0EDE0" w14:textId="77777777" w:rsidR="00F57E9B" w:rsidRDefault="00F57E9B" w:rsidP="00F57E9B">
            <w:pPr>
              <w:jc w:val="left"/>
              <w:rPr>
                <w:rFonts w:cs="Arial"/>
                <w:bCs/>
                <w:sz w:val="22"/>
              </w:rPr>
            </w:pPr>
            <w:r>
              <w:rPr>
                <w:rFonts w:cs="Arial"/>
                <w:bCs/>
                <w:sz w:val="22"/>
              </w:rPr>
              <w:t xml:space="preserve">Ms </w:t>
            </w:r>
            <w:r w:rsidR="00FA2C9E">
              <w:rPr>
                <w:rFonts w:cs="Arial"/>
                <w:bCs/>
                <w:sz w:val="22"/>
              </w:rPr>
              <w:t>Hemmins summarised</w:t>
            </w:r>
            <w:r w:rsidR="00CC5CDE">
              <w:rPr>
                <w:rFonts w:cs="Arial"/>
                <w:bCs/>
                <w:sz w:val="22"/>
              </w:rPr>
              <w:t xml:space="preserve"> events at HE, with</w:t>
            </w:r>
            <w:r w:rsidR="00FA2C9E">
              <w:rPr>
                <w:rFonts w:cs="Arial"/>
                <w:bCs/>
                <w:sz w:val="22"/>
              </w:rPr>
              <w:t xml:space="preserve"> a number of positive things which had happened since the last meeting.  These include</w:t>
            </w:r>
          </w:p>
          <w:p w14:paraId="4C72A196" w14:textId="77777777" w:rsidR="00FA2C9E" w:rsidRDefault="00FA2C9E" w:rsidP="00FA2C9E">
            <w:pPr>
              <w:pStyle w:val="ListParagraph"/>
              <w:numPr>
                <w:ilvl w:val="0"/>
                <w:numId w:val="11"/>
              </w:numPr>
              <w:jc w:val="left"/>
              <w:rPr>
                <w:rFonts w:cs="Arial"/>
                <w:bCs/>
                <w:sz w:val="22"/>
              </w:rPr>
            </w:pPr>
            <w:r>
              <w:rPr>
                <w:rFonts w:cs="Arial"/>
                <w:bCs/>
                <w:sz w:val="22"/>
              </w:rPr>
              <w:t xml:space="preserve">A staff Scholarly Activity Conference </w:t>
            </w:r>
            <w:r w:rsidR="00CC5CDE">
              <w:rPr>
                <w:rFonts w:cs="Arial"/>
                <w:bCs/>
                <w:sz w:val="22"/>
              </w:rPr>
              <w:t xml:space="preserve">which was interesting and </w:t>
            </w:r>
            <w:r w:rsidR="004260F3">
              <w:rPr>
                <w:rFonts w:cs="Arial"/>
                <w:bCs/>
                <w:sz w:val="22"/>
              </w:rPr>
              <w:t>feedback</w:t>
            </w:r>
            <w:r w:rsidR="00CC5CDE">
              <w:rPr>
                <w:rFonts w:cs="Arial"/>
                <w:bCs/>
                <w:sz w:val="22"/>
              </w:rPr>
              <w:t xml:space="preserve"> from non-academic staff attending was positive</w:t>
            </w:r>
          </w:p>
          <w:p w14:paraId="64ADD0F4" w14:textId="77777777" w:rsidR="00CC5CDE" w:rsidRDefault="00CC5CDE" w:rsidP="00FA2C9E">
            <w:pPr>
              <w:pStyle w:val="ListParagraph"/>
              <w:numPr>
                <w:ilvl w:val="0"/>
                <w:numId w:val="11"/>
              </w:numPr>
              <w:jc w:val="left"/>
              <w:rPr>
                <w:rFonts w:cs="Arial"/>
                <w:bCs/>
                <w:sz w:val="22"/>
              </w:rPr>
            </w:pPr>
            <w:r>
              <w:rPr>
                <w:rFonts w:cs="Arial"/>
                <w:bCs/>
                <w:sz w:val="22"/>
              </w:rPr>
              <w:t>End of year show was very well received</w:t>
            </w:r>
          </w:p>
          <w:p w14:paraId="7B361C32" w14:textId="77777777" w:rsidR="00CC5CDE" w:rsidRDefault="00CC5CDE" w:rsidP="00FA2C9E">
            <w:pPr>
              <w:pStyle w:val="ListParagraph"/>
              <w:numPr>
                <w:ilvl w:val="0"/>
                <w:numId w:val="11"/>
              </w:numPr>
              <w:jc w:val="left"/>
              <w:rPr>
                <w:rFonts w:cs="Arial"/>
                <w:bCs/>
                <w:sz w:val="22"/>
              </w:rPr>
            </w:pPr>
            <w:r>
              <w:rPr>
                <w:rFonts w:cs="Arial"/>
                <w:bCs/>
                <w:sz w:val="22"/>
              </w:rPr>
              <w:t>Textile and Surface Designer event in London went well and a number of internships were offered from this</w:t>
            </w:r>
          </w:p>
          <w:p w14:paraId="65E49828" w14:textId="77777777" w:rsidR="00CC5CDE" w:rsidRDefault="00CC5CDE" w:rsidP="00FA2C9E">
            <w:pPr>
              <w:pStyle w:val="ListParagraph"/>
              <w:numPr>
                <w:ilvl w:val="0"/>
                <w:numId w:val="11"/>
              </w:numPr>
              <w:jc w:val="left"/>
              <w:rPr>
                <w:rFonts w:cs="Arial"/>
                <w:bCs/>
                <w:sz w:val="22"/>
              </w:rPr>
            </w:pPr>
            <w:r>
              <w:rPr>
                <w:rFonts w:cs="Arial"/>
                <w:bCs/>
                <w:sz w:val="22"/>
              </w:rPr>
              <w:t>Students won an embroidery competition</w:t>
            </w:r>
          </w:p>
          <w:p w14:paraId="0DAE2940" w14:textId="77777777" w:rsidR="00CC5CDE" w:rsidRDefault="00CC5CDE" w:rsidP="00CC5CDE">
            <w:pPr>
              <w:jc w:val="left"/>
              <w:rPr>
                <w:rFonts w:cs="Arial"/>
                <w:bCs/>
                <w:sz w:val="22"/>
              </w:rPr>
            </w:pPr>
          </w:p>
          <w:p w14:paraId="6D71333F" w14:textId="77777777" w:rsidR="00CC5CDE" w:rsidRDefault="00CC5CDE" w:rsidP="00CC5CDE">
            <w:pPr>
              <w:jc w:val="left"/>
              <w:rPr>
                <w:rFonts w:cs="Arial"/>
                <w:bCs/>
                <w:sz w:val="22"/>
              </w:rPr>
            </w:pPr>
            <w:r>
              <w:rPr>
                <w:rFonts w:cs="Arial"/>
                <w:bCs/>
                <w:sz w:val="22"/>
              </w:rPr>
              <w:t>Mr Bailey asked if we keep track of any internships which are offered</w:t>
            </w:r>
            <w:r w:rsidR="00AA252E">
              <w:rPr>
                <w:rFonts w:cs="Arial"/>
                <w:bCs/>
                <w:sz w:val="22"/>
              </w:rPr>
              <w:t xml:space="preserve"> during exhibitions and Degree Show</w:t>
            </w:r>
            <w:r>
              <w:rPr>
                <w:rFonts w:cs="Arial"/>
                <w:bCs/>
                <w:sz w:val="22"/>
              </w:rPr>
              <w:t>.  Ms Hemmins noted that we do keep business cards and follow up accordingly.</w:t>
            </w:r>
          </w:p>
          <w:p w14:paraId="2AC7DE2A" w14:textId="77777777" w:rsidR="00CC5CDE" w:rsidRDefault="00CC5CDE" w:rsidP="00CC5CDE">
            <w:pPr>
              <w:jc w:val="left"/>
              <w:rPr>
                <w:rFonts w:cs="Arial"/>
                <w:bCs/>
                <w:sz w:val="22"/>
              </w:rPr>
            </w:pPr>
          </w:p>
          <w:p w14:paraId="50A2C8D9" w14:textId="77777777" w:rsidR="00CC5CDE" w:rsidRDefault="00CC5CDE" w:rsidP="00CC5CDE">
            <w:pPr>
              <w:jc w:val="left"/>
              <w:rPr>
                <w:rFonts w:cs="Arial"/>
                <w:bCs/>
                <w:sz w:val="22"/>
              </w:rPr>
            </w:pPr>
            <w:r>
              <w:rPr>
                <w:rFonts w:cs="Arial"/>
                <w:bCs/>
                <w:sz w:val="22"/>
              </w:rPr>
              <w:t xml:space="preserve">Dr Raby advised that he attended the Middlesbrough Mayoral Development Corporation meeting and received positive feedback on our FE Students who attended </w:t>
            </w:r>
            <w:proofErr w:type="gramStart"/>
            <w:r>
              <w:rPr>
                <w:rFonts w:cs="Arial"/>
                <w:bCs/>
                <w:sz w:val="22"/>
              </w:rPr>
              <w:t>an</w:t>
            </w:r>
            <w:proofErr w:type="gramEnd"/>
            <w:r>
              <w:rPr>
                <w:rFonts w:cs="Arial"/>
                <w:bCs/>
                <w:sz w:val="22"/>
              </w:rPr>
              <w:t xml:space="preserve"> </w:t>
            </w:r>
            <w:r w:rsidR="00AA252E">
              <w:rPr>
                <w:rFonts w:cs="Arial"/>
                <w:bCs/>
                <w:sz w:val="22"/>
              </w:rPr>
              <w:t xml:space="preserve">local </w:t>
            </w:r>
            <w:r>
              <w:rPr>
                <w:rFonts w:cs="Arial"/>
                <w:bCs/>
                <w:sz w:val="22"/>
              </w:rPr>
              <w:t>agency.  The level of industry readiness was far superior to Teesside University and we received very complimentary feedback on our School</w:t>
            </w:r>
          </w:p>
          <w:p w14:paraId="100013A3" w14:textId="77777777" w:rsidR="00CC5CDE" w:rsidRDefault="00CC5CDE" w:rsidP="00CC5CDE">
            <w:pPr>
              <w:jc w:val="left"/>
              <w:rPr>
                <w:rFonts w:cs="Arial"/>
                <w:bCs/>
                <w:sz w:val="22"/>
              </w:rPr>
            </w:pPr>
          </w:p>
          <w:p w14:paraId="6DFE0FC8" w14:textId="77777777" w:rsidR="00CC5CDE" w:rsidRPr="00CC5CDE" w:rsidRDefault="00CC5CDE" w:rsidP="00CC5CDE">
            <w:pPr>
              <w:jc w:val="left"/>
              <w:rPr>
                <w:rFonts w:cs="Arial"/>
                <w:bCs/>
                <w:sz w:val="22"/>
              </w:rPr>
            </w:pPr>
            <w:r>
              <w:rPr>
                <w:rFonts w:cs="Arial"/>
                <w:bCs/>
                <w:sz w:val="22"/>
              </w:rPr>
              <w:t>Mr Goldsborough asked if we invite any ILG members to the end of year shows.  Dr Raby advised that we do, we used to have ILG meetings around the time of the show to allow members to see the work.</w:t>
            </w:r>
          </w:p>
          <w:p w14:paraId="46B05501" w14:textId="77777777" w:rsidR="00F57E9B" w:rsidRDefault="00F57E9B" w:rsidP="00F57E9B">
            <w:pPr>
              <w:jc w:val="left"/>
              <w:rPr>
                <w:rFonts w:cs="Arial"/>
                <w:bCs/>
                <w:sz w:val="22"/>
              </w:rPr>
            </w:pPr>
          </w:p>
          <w:p w14:paraId="75B9F02F" w14:textId="77777777" w:rsidR="00F57E9B" w:rsidRDefault="00F57E9B" w:rsidP="00F57E9B">
            <w:pPr>
              <w:jc w:val="left"/>
              <w:rPr>
                <w:rFonts w:cs="Arial"/>
                <w:bCs/>
                <w:sz w:val="22"/>
              </w:rPr>
            </w:pPr>
            <w:r>
              <w:rPr>
                <w:rFonts w:cs="Arial"/>
                <w:bCs/>
                <w:sz w:val="22"/>
              </w:rPr>
              <w:t xml:space="preserve">Ms </w:t>
            </w:r>
            <w:r w:rsidR="00CC5CDE">
              <w:rPr>
                <w:rFonts w:cs="Arial"/>
                <w:bCs/>
                <w:sz w:val="22"/>
              </w:rPr>
              <w:t>Clarkson summarised events at FE including</w:t>
            </w:r>
          </w:p>
          <w:p w14:paraId="79403FB2" w14:textId="77777777" w:rsidR="00CC5CDE" w:rsidRDefault="00CC5CDE" w:rsidP="00CC5CDE">
            <w:pPr>
              <w:pStyle w:val="ListParagraph"/>
              <w:numPr>
                <w:ilvl w:val="0"/>
                <w:numId w:val="11"/>
              </w:numPr>
              <w:jc w:val="left"/>
              <w:rPr>
                <w:rFonts w:cs="Arial"/>
                <w:bCs/>
                <w:sz w:val="22"/>
              </w:rPr>
            </w:pPr>
            <w:r>
              <w:rPr>
                <w:rFonts w:cs="Arial"/>
                <w:bCs/>
                <w:sz w:val="22"/>
              </w:rPr>
              <w:t>End of year show was very good</w:t>
            </w:r>
          </w:p>
          <w:p w14:paraId="30D87CFC" w14:textId="77777777" w:rsidR="00CC5CDE" w:rsidRDefault="00CC5CDE" w:rsidP="00CC5CDE">
            <w:pPr>
              <w:pStyle w:val="ListParagraph"/>
              <w:numPr>
                <w:ilvl w:val="0"/>
                <w:numId w:val="11"/>
              </w:numPr>
              <w:jc w:val="left"/>
              <w:rPr>
                <w:rFonts w:cs="Arial"/>
                <w:bCs/>
                <w:sz w:val="22"/>
              </w:rPr>
            </w:pPr>
            <w:r>
              <w:rPr>
                <w:rFonts w:cs="Arial"/>
                <w:bCs/>
                <w:sz w:val="22"/>
              </w:rPr>
              <w:t>2 Senior Lecturers have been appointed</w:t>
            </w:r>
          </w:p>
          <w:p w14:paraId="7C3FA9FB" w14:textId="77777777" w:rsidR="00CC5CDE" w:rsidRDefault="00CC5CDE" w:rsidP="00CC5CDE">
            <w:pPr>
              <w:pStyle w:val="ListParagraph"/>
              <w:numPr>
                <w:ilvl w:val="0"/>
                <w:numId w:val="11"/>
              </w:numPr>
              <w:jc w:val="left"/>
              <w:rPr>
                <w:rFonts w:cs="Arial"/>
                <w:bCs/>
                <w:sz w:val="22"/>
              </w:rPr>
            </w:pPr>
            <w:r>
              <w:rPr>
                <w:rFonts w:cs="Arial"/>
                <w:bCs/>
                <w:sz w:val="22"/>
              </w:rPr>
              <w:t>Processing any outstanding applications</w:t>
            </w:r>
          </w:p>
          <w:p w14:paraId="31690B9A" w14:textId="77777777" w:rsidR="00CC5CDE" w:rsidRPr="00CC5CDE" w:rsidRDefault="00AE41CD" w:rsidP="00CC5CDE">
            <w:pPr>
              <w:pStyle w:val="ListParagraph"/>
              <w:numPr>
                <w:ilvl w:val="0"/>
                <w:numId w:val="11"/>
              </w:numPr>
              <w:jc w:val="left"/>
              <w:rPr>
                <w:rFonts w:cs="Arial"/>
                <w:bCs/>
                <w:sz w:val="22"/>
              </w:rPr>
            </w:pPr>
            <w:r>
              <w:rPr>
                <w:rFonts w:cs="Arial"/>
                <w:bCs/>
                <w:sz w:val="22"/>
              </w:rPr>
              <w:t xml:space="preserve">HE Senior Lecturer for Fashion Degree has been appointed </w:t>
            </w:r>
          </w:p>
          <w:p w14:paraId="25EEF1E2" w14:textId="77777777" w:rsidR="00F57E9B" w:rsidRDefault="00F57E9B" w:rsidP="00F57E9B">
            <w:pPr>
              <w:jc w:val="left"/>
              <w:rPr>
                <w:rFonts w:cs="Arial"/>
                <w:bCs/>
                <w:sz w:val="22"/>
              </w:rPr>
            </w:pPr>
          </w:p>
          <w:p w14:paraId="5AC223E5" w14:textId="77777777" w:rsidR="009D5BCC" w:rsidRPr="00AE41CD" w:rsidRDefault="00F57E9B" w:rsidP="00AE41CD">
            <w:pPr>
              <w:jc w:val="left"/>
              <w:rPr>
                <w:rFonts w:cs="Arial"/>
                <w:bCs/>
                <w:sz w:val="22"/>
              </w:rPr>
            </w:pPr>
            <w:r>
              <w:rPr>
                <w:rFonts w:cs="Arial"/>
                <w:bCs/>
                <w:sz w:val="22"/>
              </w:rPr>
              <w:t>Mr Bailey thanked members for the update.</w:t>
            </w:r>
          </w:p>
          <w:p w14:paraId="64E7FC41" w14:textId="77777777" w:rsidR="00530E4D" w:rsidRPr="00530E4D" w:rsidRDefault="00530E4D" w:rsidP="00FC1395">
            <w:pPr>
              <w:jc w:val="left"/>
              <w:rPr>
                <w:rFonts w:eastAsia="Times New Roman" w:cs="Arial"/>
                <w:i/>
                <w:iCs/>
                <w:color w:val="212121"/>
                <w:sz w:val="22"/>
              </w:rPr>
            </w:pPr>
          </w:p>
        </w:tc>
        <w:tc>
          <w:tcPr>
            <w:tcW w:w="1105" w:type="dxa"/>
            <w:gridSpan w:val="2"/>
          </w:tcPr>
          <w:p w14:paraId="32C53151" w14:textId="77777777" w:rsidR="001F283D" w:rsidRDefault="001F283D" w:rsidP="002C1AA7">
            <w:pPr>
              <w:pStyle w:val="ListParagraph"/>
              <w:ind w:left="0"/>
              <w:jc w:val="center"/>
              <w:rPr>
                <w:rFonts w:cs="Arial"/>
              </w:rPr>
            </w:pPr>
          </w:p>
          <w:p w14:paraId="5201B2E3" w14:textId="77777777" w:rsidR="006D0D42" w:rsidRDefault="006D0D42" w:rsidP="002C1AA7">
            <w:pPr>
              <w:pStyle w:val="ListParagraph"/>
              <w:ind w:left="0"/>
              <w:jc w:val="center"/>
              <w:rPr>
                <w:rFonts w:cs="Arial"/>
              </w:rPr>
            </w:pPr>
          </w:p>
          <w:p w14:paraId="26388CBA" w14:textId="77777777" w:rsidR="008778AD" w:rsidRDefault="008778AD" w:rsidP="002C1AA7">
            <w:pPr>
              <w:pStyle w:val="ListParagraph"/>
              <w:ind w:left="0"/>
              <w:jc w:val="center"/>
              <w:rPr>
                <w:rFonts w:cs="Arial"/>
              </w:rPr>
            </w:pPr>
          </w:p>
          <w:p w14:paraId="627B8260" w14:textId="77777777" w:rsidR="00F9062C" w:rsidRDefault="00F9062C" w:rsidP="002C1AA7">
            <w:pPr>
              <w:pStyle w:val="ListParagraph"/>
              <w:ind w:left="0"/>
              <w:rPr>
                <w:rFonts w:cs="Arial"/>
              </w:rPr>
            </w:pPr>
          </w:p>
        </w:tc>
      </w:tr>
      <w:tr w:rsidR="00B8530E" w:rsidRPr="00662870" w14:paraId="662E461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02A55117" w14:textId="77777777" w:rsidR="00B8530E" w:rsidRPr="00F246DE" w:rsidRDefault="00B8530E" w:rsidP="002C1AA7">
            <w:pPr>
              <w:jc w:val="left"/>
              <w:rPr>
                <w:rFonts w:cs="Arial"/>
              </w:rPr>
            </w:pPr>
            <w:r>
              <w:rPr>
                <w:rFonts w:cs="Arial"/>
              </w:rPr>
              <w:t>1</w:t>
            </w:r>
            <w:r w:rsidR="00D014D2">
              <w:rPr>
                <w:rFonts w:cs="Arial"/>
              </w:rPr>
              <w:t>7</w:t>
            </w:r>
            <w:r>
              <w:rPr>
                <w:rFonts w:cs="Arial"/>
              </w:rPr>
              <w:t>.</w:t>
            </w:r>
          </w:p>
        </w:tc>
        <w:tc>
          <w:tcPr>
            <w:tcW w:w="7711" w:type="dxa"/>
            <w:gridSpan w:val="3"/>
          </w:tcPr>
          <w:p w14:paraId="1B249B27" w14:textId="77777777" w:rsidR="00F16859" w:rsidRPr="00D014D2" w:rsidRDefault="00F57E9B" w:rsidP="00D014D2">
            <w:pPr>
              <w:jc w:val="left"/>
              <w:rPr>
                <w:rFonts w:cs="Arial"/>
                <w:b/>
                <w:szCs w:val="24"/>
              </w:rPr>
            </w:pPr>
            <w:r>
              <w:rPr>
                <w:rFonts w:cs="Arial"/>
                <w:b/>
                <w:szCs w:val="24"/>
              </w:rPr>
              <w:t>Student Voice</w:t>
            </w:r>
          </w:p>
          <w:p w14:paraId="6660D8B2" w14:textId="77777777" w:rsidR="00F57E9B" w:rsidRDefault="00F57E9B" w:rsidP="00F57E9B">
            <w:pPr>
              <w:jc w:val="left"/>
              <w:rPr>
                <w:rFonts w:cs="Arial"/>
                <w:bCs/>
                <w:sz w:val="22"/>
              </w:rPr>
            </w:pPr>
            <w:r>
              <w:rPr>
                <w:rFonts w:cs="Arial"/>
                <w:bCs/>
                <w:sz w:val="22"/>
              </w:rPr>
              <w:t>Ms McLellan provided an overview of student activities to the Board including:</w:t>
            </w:r>
          </w:p>
          <w:p w14:paraId="2C6617FB" w14:textId="77777777" w:rsidR="00F57E9B" w:rsidRDefault="002C178E" w:rsidP="002C178E">
            <w:pPr>
              <w:pStyle w:val="ListParagraph"/>
              <w:numPr>
                <w:ilvl w:val="0"/>
                <w:numId w:val="11"/>
              </w:numPr>
              <w:jc w:val="left"/>
              <w:rPr>
                <w:rFonts w:cs="Arial"/>
                <w:bCs/>
                <w:sz w:val="22"/>
              </w:rPr>
            </w:pPr>
            <w:r>
              <w:rPr>
                <w:rFonts w:cs="Arial"/>
                <w:bCs/>
                <w:sz w:val="22"/>
              </w:rPr>
              <w:t>Hartlepool Pride happening this weekend.  Church Square is hosting a number of events over the weekend</w:t>
            </w:r>
          </w:p>
          <w:p w14:paraId="63B2C090" w14:textId="77777777" w:rsidR="002C178E" w:rsidRDefault="002C178E" w:rsidP="002C178E">
            <w:pPr>
              <w:pStyle w:val="ListParagraph"/>
              <w:numPr>
                <w:ilvl w:val="0"/>
                <w:numId w:val="11"/>
              </w:numPr>
              <w:jc w:val="left"/>
              <w:rPr>
                <w:rFonts w:cs="Arial"/>
                <w:bCs/>
                <w:sz w:val="22"/>
              </w:rPr>
            </w:pPr>
            <w:r>
              <w:rPr>
                <w:rFonts w:cs="Arial"/>
                <w:bCs/>
                <w:sz w:val="22"/>
              </w:rPr>
              <w:t>Work experience for students in the Church/Gallery</w:t>
            </w:r>
          </w:p>
          <w:p w14:paraId="5B923FFC" w14:textId="77777777" w:rsidR="002C178E" w:rsidRDefault="002C178E" w:rsidP="002C178E">
            <w:pPr>
              <w:pStyle w:val="ListParagraph"/>
              <w:numPr>
                <w:ilvl w:val="0"/>
                <w:numId w:val="11"/>
              </w:numPr>
              <w:jc w:val="left"/>
              <w:rPr>
                <w:rFonts w:cs="Arial"/>
                <w:bCs/>
                <w:sz w:val="22"/>
              </w:rPr>
            </w:pPr>
            <w:r>
              <w:rPr>
                <w:rFonts w:cs="Arial"/>
                <w:bCs/>
                <w:sz w:val="22"/>
              </w:rPr>
              <w:t>MA Acting completed their shows last week receiving very good audience feedback</w:t>
            </w:r>
          </w:p>
          <w:p w14:paraId="14AD8110" w14:textId="77777777" w:rsidR="002C178E" w:rsidRDefault="002C178E" w:rsidP="002C178E">
            <w:pPr>
              <w:pStyle w:val="ListParagraph"/>
              <w:numPr>
                <w:ilvl w:val="0"/>
                <w:numId w:val="11"/>
              </w:numPr>
              <w:jc w:val="left"/>
              <w:rPr>
                <w:rFonts w:cs="Arial"/>
                <w:bCs/>
                <w:sz w:val="22"/>
              </w:rPr>
            </w:pPr>
            <w:r>
              <w:rPr>
                <w:rFonts w:cs="Arial"/>
                <w:bCs/>
                <w:sz w:val="22"/>
              </w:rPr>
              <w:t>Preparing for Freshers week</w:t>
            </w:r>
          </w:p>
          <w:p w14:paraId="5F3D0679" w14:textId="77777777" w:rsidR="002C178E" w:rsidRDefault="002C178E" w:rsidP="002C178E">
            <w:pPr>
              <w:pStyle w:val="ListParagraph"/>
              <w:numPr>
                <w:ilvl w:val="0"/>
                <w:numId w:val="11"/>
              </w:numPr>
              <w:jc w:val="left"/>
              <w:rPr>
                <w:rFonts w:cs="Arial"/>
                <w:bCs/>
                <w:sz w:val="22"/>
              </w:rPr>
            </w:pPr>
            <w:r>
              <w:rPr>
                <w:rFonts w:cs="Arial"/>
                <w:bCs/>
                <w:sz w:val="22"/>
              </w:rPr>
              <w:t>Graduation tomorrow</w:t>
            </w:r>
          </w:p>
          <w:p w14:paraId="432E2A9F" w14:textId="77777777" w:rsidR="00FA2C9E" w:rsidRDefault="00FA2C9E" w:rsidP="002C178E">
            <w:pPr>
              <w:pStyle w:val="ListParagraph"/>
              <w:numPr>
                <w:ilvl w:val="0"/>
                <w:numId w:val="11"/>
              </w:numPr>
              <w:jc w:val="left"/>
              <w:rPr>
                <w:rFonts w:cs="Arial"/>
                <w:bCs/>
                <w:sz w:val="22"/>
              </w:rPr>
            </w:pPr>
            <w:r>
              <w:rPr>
                <w:rFonts w:cs="Arial"/>
                <w:bCs/>
                <w:sz w:val="22"/>
              </w:rPr>
              <w:t>Students now have access to an allotment following conversations with the Council.  We will look at running this as a mindfulness project</w:t>
            </w:r>
          </w:p>
          <w:p w14:paraId="5D25E75B" w14:textId="77777777" w:rsidR="00FA2C9E" w:rsidRDefault="00FA2C9E" w:rsidP="002C178E">
            <w:pPr>
              <w:pStyle w:val="ListParagraph"/>
              <w:numPr>
                <w:ilvl w:val="0"/>
                <w:numId w:val="11"/>
              </w:numPr>
              <w:jc w:val="left"/>
              <w:rPr>
                <w:rFonts w:cs="Arial"/>
                <w:bCs/>
                <w:sz w:val="22"/>
              </w:rPr>
            </w:pPr>
            <w:r>
              <w:rPr>
                <w:rFonts w:cs="Arial"/>
                <w:bCs/>
                <w:sz w:val="22"/>
              </w:rPr>
              <w:t>Dungeons and Dragons Group being run for the Council in the Community Hub</w:t>
            </w:r>
          </w:p>
          <w:p w14:paraId="122986D9" w14:textId="77777777" w:rsidR="00FA2C9E" w:rsidRDefault="00FA2C9E" w:rsidP="002C178E">
            <w:pPr>
              <w:pStyle w:val="ListParagraph"/>
              <w:numPr>
                <w:ilvl w:val="0"/>
                <w:numId w:val="11"/>
              </w:numPr>
              <w:jc w:val="left"/>
              <w:rPr>
                <w:rFonts w:cs="Arial"/>
                <w:bCs/>
                <w:sz w:val="22"/>
              </w:rPr>
            </w:pPr>
            <w:r>
              <w:rPr>
                <w:rFonts w:cs="Arial"/>
                <w:bCs/>
                <w:sz w:val="22"/>
              </w:rPr>
              <w:t>Zine Library in development</w:t>
            </w:r>
          </w:p>
          <w:p w14:paraId="5E26DED0" w14:textId="77777777" w:rsidR="002C178E" w:rsidRDefault="002C178E" w:rsidP="002C178E">
            <w:pPr>
              <w:jc w:val="left"/>
              <w:rPr>
                <w:rFonts w:cs="Arial"/>
                <w:bCs/>
                <w:sz w:val="22"/>
              </w:rPr>
            </w:pPr>
          </w:p>
          <w:p w14:paraId="143EC34F" w14:textId="77777777" w:rsidR="002C178E" w:rsidRDefault="002C178E" w:rsidP="002C178E">
            <w:pPr>
              <w:jc w:val="left"/>
              <w:rPr>
                <w:rFonts w:cs="Arial"/>
                <w:bCs/>
                <w:sz w:val="22"/>
              </w:rPr>
            </w:pPr>
            <w:r>
              <w:rPr>
                <w:rFonts w:cs="Arial"/>
                <w:bCs/>
                <w:sz w:val="22"/>
              </w:rPr>
              <w:t xml:space="preserve">Mr Bailey asked </w:t>
            </w:r>
            <w:r w:rsidR="00FA2C9E">
              <w:rPr>
                <w:rFonts w:cs="Arial"/>
                <w:bCs/>
                <w:sz w:val="22"/>
              </w:rPr>
              <w:t xml:space="preserve">what had happened to the Coffee Bar in Church Square.  Ms McLellan noted that the coffee bar was situated in the library space and requests had been received to re-open the facility.  We put in a lot of effort and ran it throughout the year, however there was just not enough footfall to make it viable.  </w:t>
            </w:r>
          </w:p>
          <w:p w14:paraId="46D756D6" w14:textId="77777777" w:rsidR="00FA2C9E" w:rsidRDefault="00FA2C9E" w:rsidP="002C178E">
            <w:pPr>
              <w:jc w:val="left"/>
              <w:rPr>
                <w:rFonts w:cs="Arial"/>
                <w:bCs/>
                <w:sz w:val="22"/>
              </w:rPr>
            </w:pPr>
          </w:p>
          <w:p w14:paraId="4E2B1EDE" w14:textId="77777777" w:rsidR="00FA2C9E" w:rsidRDefault="00FA2C9E" w:rsidP="002C178E">
            <w:pPr>
              <w:jc w:val="left"/>
              <w:rPr>
                <w:rFonts w:cs="Arial"/>
                <w:bCs/>
                <w:sz w:val="22"/>
              </w:rPr>
            </w:pPr>
            <w:r>
              <w:rPr>
                <w:rFonts w:cs="Arial"/>
                <w:bCs/>
                <w:sz w:val="22"/>
              </w:rPr>
              <w:t>Mr Bailey noted that it was a shame the Pride event was falling out with term time but great to know that they wanted the School’s involvement in the event.  It was also really important to see how the allotment progresses.  Ms McLellan concurred and noted that the students will take the lead on what they want to grow and also what they want to do with the produce grown.</w:t>
            </w:r>
          </w:p>
          <w:p w14:paraId="674BFD4B" w14:textId="77777777" w:rsidR="00FA2C9E" w:rsidRDefault="00FA2C9E" w:rsidP="002C178E">
            <w:pPr>
              <w:jc w:val="left"/>
              <w:rPr>
                <w:rFonts w:cs="Arial"/>
                <w:bCs/>
                <w:sz w:val="22"/>
              </w:rPr>
            </w:pPr>
          </w:p>
          <w:p w14:paraId="69410D7F" w14:textId="77777777" w:rsidR="00FA2C9E" w:rsidRPr="002C178E" w:rsidRDefault="00FA2C9E" w:rsidP="002C178E">
            <w:pPr>
              <w:jc w:val="left"/>
              <w:rPr>
                <w:rFonts w:cs="Arial"/>
                <w:bCs/>
                <w:sz w:val="22"/>
              </w:rPr>
            </w:pPr>
            <w:r>
              <w:rPr>
                <w:rFonts w:cs="Arial"/>
                <w:bCs/>
                <w:sz w:val="22"/>
              </w:rPr>
              <w:lastRenderedPageBreak/>
              <w:t>Dr Raby advised members that there had been some complications this year with the Graduation</w:t>
            </w:r>
            <w:r w:rsidR="00AA252E">
              <w:rPr>
                <w:rFonts w:cs="Arial"/>
                <w:bCs/>
                <w:sz w:val="22"/>
              </w:rPr>
              <w:t xml:space="preserve"> Ceremony arrangements</w:t>
            </w:r>
            <w:r>
              <w:rPr>
                <w:rFonts w:cs="Arial"/>
                <w:bCs/>
                <w:sz w:val="22"/>
              </w:rPr>
              <w:t>.  Borough Hall was partially closed due to building work so we are unable to hold the celebrations there.  These celebrations would now take place at No.1 Church Street</w:t>
            </w:r>
          </w:p>
          <w:p w14:paraId="7FAFA683" w14:textId="77777777" w:rsidR="00F57E9B" w:rsidRDefault="00F57E9B" w:rsidP="00F57E9B">
            <w:pPr>
              <w:jc w:val="left"/>
              <w:rPr>
                <w:rFonts w:cs="Arial"/>
                <w:bCs/>
                <w:sz w:val="22"/>
              </w:rPr>
            </w:pPr>
            <w:r>
              <w:rPr>
                <w:rFonts w:cs="Arial"/>
                <w:bCs/>
                <w:sz w:val="22"/>
              </w:rPr>
              <w:t>Mr Bailey thanked Ms McLellan for the comprehensive update.</w:t>
            </w:r>
          </w:p>
          <w:p w14:paraId="1093E694" w14:textId="77777777" w:rsidR="00530E4D" w:rsidRPr="00F57E9B" w:rsidRDefault="00530E4D" w:rsidP="00FC1395">
            <w:pPr>
              <w:jc w:val="left"/>
              <w:rPr>
                <w:rFonts w:cs="Arial"/>
                <w:sz w:val="22"/>
              </w:rPr>
            </w:pPr>
          </w:p>
        </w:tc>
        <w:tc>
          <w:tcPr>
            <w:tcW w:w="1105" w:type="dxa"/>
            <w:gridSpan w:val="2"/>
          </w:tcPr>
          <w:p w14:paraId="15018054" w14:textId="77777777" w:rsidR="00B8530E" w:rsidRPr="00C31777" w:rsidRDefault="00B8530E" w:rsidP="002C1AA7">
            <w:pPr>
              <w:pStyle w:val="ListParagraph"/>
              <w:ind w:left="0"/>
              <w:jc w:val="center"/>
              <w:rPr>
                <w:rFonts w:cs="Arial"/>
                <w:sz w:val="22"/>
              </w:rPr>
            </w:pPr>
          </w:p>
          <w:p w14:paraId="75A4D1B5" w14:textId="77777777" w:rsidR="00C31777" w:rsidRPr="00C31777" w:rsidRDefault="00C31777" w:rsidP="002C1AA7">
            <w:pPr>
              <w:pStyle w:val="ListParagraph"/>
              <w:ind w:left="0"/>
              <w:jc w:val="center"/>
              <w:rPr>
                <w:rFonts w:cs="Arial"/>
                <w:sz w:val="22"/>
              </w:rPr>
            </w:pPr>
          </w:p>
          <w:p w14:paraId="4F0DF9A0" w14:textId="77777777" w:rsidR="00C31777" w:rsidRPr="00C31777" w:rsidRDefault="00C31777" w:rsidP="002C1AA7">
            <w:pPr>
              <w:pStyle w:val="ListParagraph"/>
              <w:ind w:left="0"/>
              <w:jc w:val="center"/>
              <w:rPr>
                <w:rFonts w:cs="Arial"/>
                <w:sz w:val="22"/>
              </w:rPr>
            </w:pPr>
          </w:p>
        </w:tc>
      </w:tr>
      <w:tr w:rsidR="00E74F22" w:rsidRPr="00662870" w14:paraId="2BE0B1FF"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1844C252" w14:textId="77777777" w:rsidR="00E74F22" w:rsidRDefault="00344F91" w:rsidP="002C1AA7">
            <w:pPr>
              <w:jc w:val="left"/>
              <w:rPr>
                <w:rFonts w:cs="Arial"/>
              </w:rPr>
            </w:pPr>
            <w:r>
              <w:rPr>
                <w:rFonts w:cs="Arial"/>
              </w:rPr>
              <w:t>1</w:t>
            </w:r>
            <w:r w:rsidR="00E93253">
              <w:rPr>
                <w:rFonts w:cs="Arial"/>
              </w:rPr>
              <w:t>8</w:t>
            </w:r>
            <w:r w:rsidR="00E74F22">
              <w:rPr>
                <w:rFonts w:cs="Arial"/>
              </w:rPr>
              <w:t>.</w:t>
            </w:r>
          </w:p>
        </w:tc>
        <w:tc>
          <w:tcPr>
            <w:tcW w:w="7711" w:type="dxa"/>
            <w:gridSpan w:val="3"/>
          </w:tcPr>
          <w:p w14:paraId="20DF79F7" w14:textId="77777777" w:rsidR="00025B89" w:rsidRDefault="00F57E9B" w:rsidP="002C37DA">
            <w:pPr>
              <w:pStyle w:val="ListParagraph"/>
              <w:ind w:left="0"/>
              <w:jc w:val="left"/>
              <w:rPr>
                <w:rFonts w:cs="Arial"/>
                <w:b/>
                <w:bCs/>
                <w:sz w:val="22"/>
              </w:rPr>
            </w:pPr>
            <w:r>
              <w:rPr>
                <w:rFonts w:cs="Arial"/>
                <w:b/>
                <w:bCs/>
                <w:sz w:val="22"/>
              </w:rPr>
              <w:t>GOVERNANCE AND COMPLIANCE</w:t>
            </w:r>
          </w:p>
          <w:p w14:paraId="3856B8B8" w14:textId="77777777" w:rsidR="00F57E9B" w:rsidRPr="00111318" w:rsidRDefault="00F57E9B" w:rsidP="002C37DA">
            <w:pPr>
              <w:pStyle w:val="ListParagraph"/>
              <w:ind w:left="0"/>
              <w:jc w:val="left"/>
              <w:rPr>
                <w:rFonts w:cs="Arial"/>
                <w:b/>
                <w:bCs/>
                <w:sz w:val="22"/>
              </w:rPr>
            </w:pPr>
            <w:r>
              <w:rPr>
                <w:rFonts w:cs="Arial"/>
                <w:b/>
                <w:bCs/>
                <w:sz w:val="22"/>
              </w:rPr>
              <w:t>Chair &amp; Vice Chair and Determination &amp; Chairmanship of Board’s Committees</w:t>
            </w:r>
          </w:p>
          <w:p w14:paraId="71F94953" w14:textId="77777777" w:rsidR="00E50EE1" w:rsidRDefault="00DC5910" w:rsidP="00FC1395">
            <w:pPr>
              <w:rPr>
                <w:rFonts w:cs="Arial"/>
                <w:sz w:val="22"/>
              </w:rPr>
            </w:pPr>
            <w:r w:rsidRPr="00DC5910">
              <w:rPr>
                <w:rFonts w:cs="Arial"/>
                <w:sz w:val="22"/>
              </w:rPr>
              <w:t xml:space="preserve">Mrs McLaren presented </w:t>
            </w:r>
            <w:r>
              <w:rPr>
                <w:rFonts w:cs="Arial"/>
                <w:sz w:val="22"/>
              </w:rPr>
              <w:t>the report to the Board, outlining the current arrangements and the proposed arrangements should Sector Transfer be achieved.</w:t>
            </w:r>
          </w:p>
          <w:p w14:paraId="037EF73B" w14:textId="77777777" w:rsidR="00DC5910" w:rsidRDefault="00DC5910" w:rsidP="00FC1395">
            <w:pPr>
              <w:rPr>
                <w:rFonts w:cs="Arial"/>
                <w:sz w:val="22"/>
              </w:rPr>
            </w:pPr>
          </w:p>
          <w:p w14:paraId="38DF5280" w14:textId="77777777" w:rsidR="00DC5910" w:rsidRDefault="00DC5910" w:rsidP="00FC1395">
            <w:pPr>
              <w:rPr>
                <w:rFonts w:cs="Arial"/>
                <w:sz w:val="22"/>
              </w:rPr>
            </w:pPr>
            <w:r>
              <w:rPr>
                <w:rFonts w:cs="Arial"/>
                <w:sz w:val="22"/>
              </w:rPr>
              <w:t>Dr Raby noted that the proposed arrangements had been submitted to the DfE as part of the School’s sector transfer application and we have had no feedback from the DfE on any concerns.</w:t>
            </w:r>
          </w:p>
          <w:p w14:paraId="6A6CB796" w14:textId="77777777" w:rsidR="00DC5910" w:rsidRDefault="00DC5910" w:rsidP="00FC1395">
            <w:pPr>
              <w:rPr>
                <w:rFonts w:cs="Arial"/>
                <w:sz w:val="22"/>
              </w:rPr>
            </w:pPr>
          </w:p>
          <w:p w14:paraId="67CBF372" w14:textId="77777777" w:rsidR="00DC5910" w:rsidRDefault="00DC5910" w:rsidP="00FC1395">
            <w:pPr>
              <w:rPr>
                <w:rFonts w:cs="Arial"/>
                <w:sz w:val="22"/>
              </w:rPr>
            </w:pPr>
            <w:r>
              <w:rPr>
                <w:rFonts w:cs="Arial"/>
                <w:sz w:val="22"/>
              </w:rPr>
              <w:t xml:space="preserve">The Board </w:t>
            </w:r>
            <w:r>
              <w:rPr>
                <w:rFonts w:cs="Arial"/>
                <w:b/>
                <w:bCs/>
                <w:sz w:val="22"/>
              </w:rPr>
              <w:t xml:space="preserve">approved </w:t>
            </w:r>
            <w:r>
              <w:rPr>
                <w:rFonts w:cs="Arial"/>
                <w:sz w:val="22"/>
              </w:rPr>
              <w:t>the current and proposed arrangements for the Chair, Vice-Chair and Chairmanships of sub-committees.</w:t>
            </w:r>
          </w:p>
          <w:p w14:paraId="16474338" w14:textId="77777777" w:rsidR="00DC5910" w:rsidRPr="00DC5910" w:rsidRDefault="00DC5910" w:rsidP="00FC1395">
            <w:pPr>
              <w:rPr>
                <w:rFonts w:cs="Arial"/>
                <w:sz w:val="22"/>
              </w:rPr>
            </w:pPr>
          </w:p>
        </w:tc>
        <w:tc>
          <w:tcPr>
            <w:tcW w:w="1105" w:type="dxa"/>
            <w:gridSpan w:val="2"/>
          </w:tcPr>
          <w:p w14:paraId="46EA76E9" w14:textId="77777777" w:rsidR="00E74F22" w:rsidRDefault="00E74F22" w:rsidP="002C1AA7">
            <w:pPr>
              <w:pStyle w:val="ListParagraph"/>
              <w:ind w:left="0"/>
              <w:jc w:val="center"/>
              <w:rPr>
                <w:rFonts w:cs="Arial"/>
              </w:rPr>
            </w:pPr>
          </w:p>
        </w:tc>
      </w:tr>
      <w:tr w:rsidR="002C37DA" w:rsidRPr="00662870" w14:paraId="36BBE48A"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61945F2" w14:textId="77777777" w:rsidR="002C37DA" w:rsidRDefault="00E93253" w:rsidP="002C1AA7">
            <w:pPr>
              <w:jc w:val="left"/>
              <w:rPr>
                <w:rFonts w:cs="Arial"/>
              </w:rPr>
            </w:pPr>
            <w:r>
              <w:rPr>
                <w:rFonts w:cs="Arial"/>
              </w:rPr>
              <w:t>19</w:t>
            </w:r>
            <w:r w:rsidR="002C37DA">
              <w:rPr>
                <w:rFonts w:cs="Arial"/>
              </w:rPr>
              <w:t>.</w:t>
            </w:r>
          </w:p>
        </w:tc>
        <w:tc>
          <w:tcPr>
            <w:tcW w:w="7711" w:type="dxa"/>
            <w:gridSpan w:val="3"/>
          </w:tcPr>
          <w:p w14:paraId="729D4B99" w14:textId="77777777" w:rsidR="00111318" w:rsidRDefault="00F57E9B" w:rsidP="002C37DA">
            <w:pPr>
              <w:jc w:val="left"/>
              <w:rPr>
                <w:rFonts w:cs="Arial"/>
                <w:b/>
                <w:sz w:val="22"/>
              </w:rPr>
            </w:pPr>
            <w:r>
              <w:rPr>
                <w:rFonts w:cs="Arial"/>
                <w:b/>
                <w:sz w:val="22"/>
              </w:rPr>
              <w:t>Report on the partnership with Arts University Bournemouth (“AUB”)</w:t>
            </w:r>
          </w:p>
          <w:p w14:paraId="176A21FF" w14:textId="77777777" w:rsidR="003F0346" w:rsidRDefault="00DC5910" w:rsidP="00F57E9B">
            <w:pPr>
              <w:jc w:val="left"/>
              <w:rPr>
                <w:rFonts w:cs="Arial"/>
                <w:bCs/>
                <w:sz w:val="22"/>
              </w:rPr>
            </w:pPr>
            <w:r>
              <w:rPr>
                <w:rFonts w:cs="Arial"/>
                <w:bCs/>
                <w:sz w:val="22"/>
              </w:rPr>
              <w:t>Dr Raby presented the report on the School’s partnership with Arts University Bournemouth (“AUB”) to the Board.</w:t>
            </w:r>
          </w:p>
          <w:p w14:paraId="5DA6FF63" w14:textId="77777777" w:rsidR="00DC5910" w:rsidRDefault="00DC5910" w:rsidP="00F57E9B">
            <w:pPr>
              <w:jc w:val="left"/>
              <w:rPr>
                <w:rFonts w:cs="Arial"/>
                <w:bCs/>
                <w:sz w:val="22"/>
              </w:rPr>
            </w:pPr>
            <w:r>
              <w:rPr>
                <w:rFonts w:cs="Arial"/>
                <w:bCs/>
                <w:sz w:val="22"/>
              </w:rPr>
              <w:t>Mr Bailey commented that the report was very helpful and showed a mutually respectful relationship.</w:t>
            </w:r>
          </w:p>
          <w:p w14:paraId="6AA06B4E" w14:textId="77777777" w:rsidR="00DC5910" w:rsidRDefault="00DC5910" w:rsidP="00F57E9B">
            <w:pPr>
              <w:jc w:val="left"/>
              <w:rPr>
                <w:rFonts w:cs="Arial"/>
                <w:bCs/>
                <w:sz w:val="22"/>
              </w:rPr>
            </w:pPr>
          </w:p>
          <w:p w14:paraId="27417038" w14:textId="77777777" w:rsidR="00DC5910" w:rsidRDefault="00DC5910" w:rsidP="00F57E9B">
            <w:pPr>
              <w:jc w:val="left"/>
              <w:rPr>
                <w:rFonts w:cs="Arial"/>
                <w:bCs/>
                <w:sz w:val="22"/>
              </w:rPr>
            </w:pPr>
            <w:r>
              <w:rPr>
                <w:rFonts w:cs="Arial"/>
                <w:bCs/>
                <w:sz w:val="22"/>
              </w:rPr>
              <w:t xml:space="preserve">The Board </w:t>
            </w:r>
            <w:r>
              <w:rPr>
                <w:rFonts w:cs="Arial"/>
                <w:b/>
                <w:sz w:val="22"/>
              </w:rPr>
              <w:t xml:space="preserve">noted </w:t>
            </w:r>
            <w:r>
              <w:rPr>
                <w:rFonts w:cs="Arial"/>
                <w:bCs/>
                <w:sz w:val="22"/>
              </w:rPr>
              <w:t>the report.</w:t>
            </w:r>
          </w:p>
          <w:p w14:paraId="147AE8DE" w14:textId="77777777" w:rsidR="00DC5910" w:rsidRPr="00DC5910" w:rsidRDefault="00DC5910" w:rsidP="00F57E9B">
            <w:pPr>
              <w:jc w:val="left"/>
              <w:rPr>
                <w:rFonts w:cs="Arial"/>
                <w:bCs/>
                <w:sz w:val="22"/>
              </w:rPr>
            </w:pPr>
          </w:p>
        </w:tc>
        <w:tc>
          <w:tcPr>
            <w:tcW w:w="1105" w:type="dxa"/>
            <w:gridSpan w:val="2"/>
          </w:tcPr>
          <w:p w14:paraId="4A443BEE" w14:textId="77777777" w:rsidR="002C37DA" w:rsidRDefault="002C37DA" w:rsidP="002C1AA7">
            <w:pPr>
              <w:pStyle w:val="ListParagraph"/>
              <w:ind w:left="0"/>
              <w:jc w:val="center"/>
              <w:rPr>
                <w:rFonts w:cs="Arial"/>
              </w:rPr>
            </w:pPr>
          </w:p>
        </w:tc>
      </w:tr>
      <w:tr w:rsidR="002C37DA" w:rsidRPr="00662870" w14:paraId="0DE0AE36"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13B5C1F" w14:textId="77777777" w:rsidR="002C37DA" w:rsidRDefault="002C37DA" w:rsidP="002C1AA7">
            <w:pPr>
              <w:jc w:val="left"/>
              <w:rPr>
                <w:rFonts w:cs="Arial"/>
              </w:rPr>
            </w:pPr>
            <w:r>
              <w:rPr>
                <w:rFonts w:cs="Arial"/>
              </w:rPr>
              <w:t>2</w:t>
            </w:r>
            <w:r w:rsidR="00E93253">
              <w:rPr>
                <w:rFonts w:cs="Arial"/>
              </w:rPr>
              <w:t>0</w:t>
            </w:r>
            <w:r>
              <w:rPr>
                <w:rFonts w:cs="Arial"/>
              </w:rPr>
              <w:t>.</w:t>
            </w:r>
          </w:p>
        </w:tc>
        <w:tc>
          <w:tcPr>
            <w:tcW w:w="7711" w:type="dxa"/>
            <w:gridSpan w:val="3"/>
          </w:tcPr>
          <w:p w14:paraId="3D49F0DF" w14:textId="77777777" w:rsidR="002C37DA" w:rsidRDefault="00F57E9B" w:rsidP="002C37DA">
            <w:pPr>
              <w:jc w:val="left"/>
              <w:rPr>
                <w:rFonts w:cs="Arial"/>
                <w:b/>
                <w:sz w:val="22"/>
              </w:rPr>
            </w:pPr>
            <w:r>
              <w:rPr>
                <w:rFonts w:cs="Arial"/>
                <w:b/>
                <w:sz w:val="22"/>
              </w:rPr>
              <w:t>Sub-Committee Terms of Reference</w:t>
            </w:r>
          </w:p>
          <w:p w14:paraId="58AA6C28" w14:textId="77777777" w:rsidR="0026666D" w:rsidRDefault="007D4EDF" w:rsidP="00F57E9B">
            <w:pPr>
              <w:jc w:val="left"/>
              <w:rPr>
                <w:rFonts w:cs="Arial"/>
                <w:bCs/>
                <w:sz w:val="22"/>
              </w:rPr>
            </w:pPr>
            <w:r>
              <w:rPr>
                <w:rFonts w:cs="Arial"/>
                <w:bCs/>
                <w:sz w:val="22"/>
              </w:rPr>
              <w:t xml:space="preserve">Mrs McLaren presented to the Board the Terms of Reference for the Board’s sub-committees.  The Terms of Reference had been </w:t>
            </w:r>
            <w:r w:rsidR="00D85E83">
              <w:rPr>
                <w:rFonts w:cs="Arial"/>
                <w:bCs/>
                <w:sz w:val="22"/>
              </w:rPr>
              <w:t>reviewed by the relevant sub-committee and recommended to the Board for approval.</w:t>
            </w:r>
          </w:p>
          <w:p w14:paraId="1D042FDF" w14:textId="77777777" w:rsidR="00D85E83" w:rsidRDefault="00D85E83" w:rsidP="00F57E9B">
            <w:pPr>
              <w:jc w:val="left"/>
              <w:rPr>
                <w:rFonts w:cs="Arial"/>
                <w:bCs/>
                <w:sz w:val="22"/>
              </w:rPr>
            </w:pPr>
          </w:p>
          <w:p w14:paraId="44AD42B9" w14:textId="77777777" w:rsidR="00D85E83" w:rsidRDefault="00D85E83" w:rsidP="00F57E9B">
            <w:pPr>
              <w:jc w:val="left"/>
              <w:rPr>
                <w:rFonts w:cs="Arial"/>
                <w:bCs/>
                <w:sz w:val="22"/>
              </w:rPr>
            </w:pPr>
            <w:r>
              <w:rPr>
                <w:rFonts w:cs="Arial"/>
                <w:bCs/>
                <w:sz w:val="22"/>
              </w:rPr>
              <w:t xml:space="preserve">Slight amendments had been made to the Academic Committee references </w:t>
            </w:r>
            <w:proofErr w:type="spellStart"/>
            <w:r>
              <w:rPr>
                <w:rFonts w:cs="Arial"/>
                <w:bCs/>
                <w:sz w:val="22"/>
              </w:rPr>
              <w:t>inline</w:t>
            </w:r>
            <w:proofErr w:type="spellEnd"/>
            <w:r>
              <w:rPr>
                <w:rFonts w:cs="Arial"/>
                <w:bCs/>
                <w:sz w:val="22"/>
              </w:rPr>
              <w:t xml:space="preserve"> with commentary from the DAPs scrutiny panel.  These amendments were approved by Professor Simmons and Professor Rapley.</w:t>
            </w:r>
          </w:p>
          <w:p w14:paraId="45E57C56" w14:textId="77777777" w:rsidR="00D85E83" w:rsidRDefault="00D85E83" w:rsidP="00F57E9B">
            <w:pPr>
              <w:jc w:val="left"/>
              <w:rPr>
                <w:rFonts w:cs="Arial"/>
                <w:bCs/>
                <w:sz w:val="22"/>
              </w:rPr>
            </w:pPr>
          </w:p>
          <w:p w14:paraId="0FDFD3E0" w14:textId="77777777" w:rsidR="00D85E83" w:rsidRDefault="00D85E83" w:rsidP="00F57E9B">
            <w:pPr>
              <w:jc w:val="left"/>
              <w:rPr>
                <w:rFonts w:cs="Arial"/>
                <w:bCs/>
                <w:sz w:val="22"/>
              </w:rPr>
            </w:pPr>
            <w:r>
              <w:rPr>
                <w:rFonts w:cs="Arial"/>
                <w:bCs/>
                <w:sz w:val="22"/>
              </w:rPr>
              <w:t xml:space="preserve">The Board </w:t>
            </w:r>
            <w:r>
              <w:rPr>
                <w:rFonts w:cs="Arial"/>
                <w:b/>
                <w:sz w:val="22"/>
              </w:rPr>
              <w:t xml:space="preserve">approved </w:t>
            </w:r>
            <w:r>
              <w:rPr>
                <w:rFonts w:cs="Arial"/>
                <w:bCs/>
                <w:sz w:val="22"/>
              </w:rPr>
              <w:t>the Terms of Reference for the sub-committees for 2024/25.</w:t>
            </w:r>
          </w:p>
          <w:p w14:paraId="18CFE9AE" w14:textId="77777777" w:rsidR="00D85E83" w:rsidRPr="00D85E83" w:rsidRDefault="00D85E83" w:rsidP="00F57E9B">
            <w:pPr>
              <w:jc w:val="left"/>
              <w:rPr>
                <w:rFonts w:cs="Arial"/>
                <w:bCs/>
                <w:sz w:val="22"/>
              </w:rPr>
            </w:pPr>
          </w:p>
        </w:tc>
        <w:tc>
          <w:tcPr>
            <w:tcW w:w="1105" w:type="dxa"/>
            <w:gridSpan w:val="2"/>
          </w:tcPr>
          <w:p w14:paraId="7B447F9D" w14:textId="77777777" w:rsidR="002C37DA" w:rsidRDefault="002C37DA" w:rsidP="002C1AA7">
            <w:pPr>
              <w:pStyle w:val="ListParagraph"/>
              <w:ind w:left="0"/>
              <w:jc w:val="center"/>
              <w:rPr>
                <w:rFonts w:cs="Arial"/>
              </w:rPr>
            </w:pPr>
          </w:p>
        </w:tc>
      </w:tr>
      <w:tr w:rsidR="00E93253" w:rsidRPr="00662870" w14:paraId="3C8CC04A"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7F8810F9" w14:textId="77777777" w:rsidR="00E93253" w:rsidRDefault="00E93253" w:rsidP="002C1AA7">
            <w:pPr>
              <w:jc w:val="left"/>
              <w:rPr>
                <w:rFonts w:cs="Arial"/>
              </w:rPr>
            </w:pPr>
            <w:r>
              <w:rPr>
                <w:rFonts w:cs="Arial"/>
              </w:rPr>
              <w:t>21.</w:t>
            </w:r>
          </w:p>
        </w:tc>
        <w:tc>
          <w:tcPr>
            <w:tcW w:w="7711" w:type="dxa"/>
            <w:gridSpan w:val="3"/>
          </w:tcPr>
          <w:p w14:paraId="22002BFA" w14:textId="77777777" w:rsidR="00111318" w:rsidRDefault="00F57E9B" w:rsidP="002C37DA">
            <w:pPr>
              <w:jc w:val="left"/>
              <w:rPr>
                <w:rFonts w:cs="Arial"/>
                <w:b/>
                <w:sz w:val="22"/>
              </w:rPr>
            </w:pPr>
            <w:r>
              <w:rPr>
                <w:rFonts w:cs="Arial"/>
                <w:b/>
                <w:sz w:val="22"/>
              </w:rPr>
              <w:t>Meeting Dates for Board and Sub-Committees</w:t>
            </w:r>
          </w:p>
          <w:p w14:paraId="7BA3D1AF" w14:textId="77777777" w:rsidR="0065618D" w:rsidRDefault="00D85E83" w:rsidP="002C37DA">
            <w:pPr>
              <w:jc w:val="left"/>
              <w:rPr>
                <w:rFonts w:cs="Arial"/>
                <w:bCs/>
                <w:sz w:val="22"/>
              </w:rPr>
            </w:pPr>
            <w:r>
              <w:rPr>
                <w:rFonts w:cs="Arial"/>
                <w:bCs/>
                <w:sz w:val="22"/>
              </w:rPr>
              <w:t xml:space="preserve">Mr Bailey presented the dates for 2024/25 to the Board.  The dates provided currently show meetings for both FE and HE, should Sector Transfer be achieved in the Autumn.  Should things progress there will be two Corporation Boards (one for FE and one for HE), as we will have shared </w:t>
            </w:r>
            <w:r w:rsidR="008C2F51">
              <w:rPr>
                <w:rFonts w:cs="Arial"/>
                <w:bCs/>
                <w:sz w:val="22"/>
              </w:rPr>
              <w:t>members,</w:t>
            </w:r>
            <w:r>
              <w:rPr>
                <w:rFonts w:cs="Arial"/>
                <w:bCs/>
                <w:sz w:val="22"/>
              </w:rPr>
              <w:t xml:space="preserve"> we have alternated meetings between Middlesbrough and Hartlepool.  Unfortunately, that may mean that some Governors do not get the opportunity to be on-site at their relevant institution for some meetings.  </w:t>
            </w:r>
          </w:p>
          <w:p w14:paraId="56B02BCC" w14:textId="77777777" w:rsidR="00D85E83" w:rsidRDefault="00D85E83" w:rsidP="002C37DA">
            <w:pPr>
              <w:jc w:val="left"/>
              <w:rPr>
                <w:rFonts w:cs="Arial"/>
                <w:bCs/>
                <w:sz w:val="22"/>
              </w:rPr>
            </w:pPr>
          </w:p>
          <w:p w14:paraId="20B0608A" w14:textId="67F3D466" w:rsidR="00D85E83" w:rsidRDefault="00D85E83" w:rsidP="002C37DA">
            <w:pPr>
              <w:jc w:val="left"/>
              <w:rPr>
                <w:rFonts w:cs="Arial"/>
                <w:bCs/>
                <w:sz w:val="22"/>
              </w:rPr>
            </w:pPr>
            <w:r>
              <w:rPr>
                <w:rFonts w:cs="Arial"/>
                <w:bCs/>
                <w:sz w:val="22"/>
              </w:rPr>
              <w:t>Professor Simmons noted that the dates looked acceptable.</w:t>
            </w:r>
          </w:p>
          <w:p w14:paraId="297446DB" w14:textId="77777777" w:rsidR="00D85E83" w:rsidRDefault="00D85E83" w:rsidP="002C37DA">
            <w:pPr>
              <w:jc w:val="left"/>
              <w:rPr>
                <w:rFonts w:cs="Arial"/>
                <w:bCs/>
                <w:sz w:val="22"/>
              </w:rPr>
            </w:pPr>
            <w:r>
              <w:rPr>
                <w:rFonts w:cs="Arial"/>
                <w:bCs/>
                <w:sz w:val="22"/>
              </w:rPr>
              <w:lastRenderedPageBreak/>
              <w:t>Mr Bailey noted the importance of trying to find an FE Student Governor and this was important for representation and Sector Transfer</w:t>
            </w:r>
          </w:p>
          <w:p w14:paraId="6CCF064A" w14:textId="77777777" w:rsidR="008C2F51" w:rsidRDefault="008C2F51" w:rsidP="002C37DA">
            <w:pPr>
              <w:jc w:val="left"/>
              <w:rPr>
                <w:rFonts w:cs="Arial"/>
                <w:bCs/>
                <w:sz w:val="22"/>
              </w:rPr>
            </w:pPr>
          </w:p>
          <w:p w14:paraId="5D3130B4" w14:textId="77777777" w:rsidR="008C2F51" w:rsidRDefault="008C2F51" w:rsidP="002C37DA">
            <w:pPr>
              <w:jc w:val="left"/>
              <w:rPr>
                <w:rFonts w:cs="Arial"/>
                <w:bCs/>
                <w:sz w:val="22"/>
              </w:rPr>
            </w:pPr>
            <w:r>
              <w:rPr>
                <w:rFonts w:cs="Arial"/>
                <w:bCs/>
                <w:sz w:val="22"/>
              </w:rPr>
              <w:t>Ms Brett asked if it would be possible to see the membership split for FE/HE Board and sub-committees.  Mrs McLaren agreed to send this information after the meeting.</w:t>
            </w:r>
          </w:p>
          <w:p w14:paraId="432651EA" w14:textId="77777777" w:rsidR="008C2F51" w:rsidRDefault="008C2F51" w:rsidP="002C37DA">
            <w:pPr>
              <w:jc w:val="left"/>
              <w:rPr>
                <w:rFonts w:cs="Arial"/>
                <w:bCs/>
                <w:sz w:val="22"/>
              </w:rPr>
            </w:pPr>
          </w:p>
          <w:p w14:paraId="302166C2" w14:textId="77777777" w:rsidR="008C2F51" w:rsidRDefault="008C2F51" w:rsidP="002C37DA">
            <w:pPr>
              <w:jc w:val="left"/>
              <w:rPr>
                <w:rFonts w:cs="Arial"/>
                <w:bCs/>
                <w:sz w:val="22"/>
              </w:rPr>
            </w:pPr>
            <w:r>
              <w:rPr>
                <w:rFonts w:cs="Arial"/>
                <w:bCs/>
                <w:sz w:val="22"/>
              </w:rPr>
              <w:t xml:space="preserve">Ms Brett asked if sector transfer would require the production of two strategic plans.  Dr Raby advised that two plans would need to be produced, however they would be linked. </w:t>
            </w:r>
          </w:p>
          <w:p w14:paraId="0C6FF7C6" w14:textId="77777777" w:rsidR="00D85E83" w:rsidRDefault="00D85E83" w:rsidP="002C37DA">
            <w:pPr>
              <w:jc w:val="left"/>
              <w:rPr>
                <w:rFonts w:cs="Arial"/>
                <w:bCs/>
                <w:sz w:val="22"/>
              </w:rPr>
            </w:pPr>
          </w:p>
          <w:p w14:paraId="3E810B7F" w14:textId="77777777" w:rsidR="00782309" w:rsidRPr="0065618D" w:rsidRDefault="00D85E83" w:rsidP="00111318">
            <w:pPr>
              <w:jc w:val="left"/>
              <w:rPr>
                <w:rFonts w:cs="Arial"/>
                <w:bCs/>
                <w:sz w:val="22"/>
              </w:rPr>
            </w:pPr>
            <w:r>
              <w:rPr>
                <w:rFonts w:cs="Arial"/>
                <w:bCs/>
                <w:sz w:val="22"/>
              </w:rPr>
              <w:t xml:space="preserve">The Board </w:t>
            </w:r>
            <w:r>
              <w:rPr>
                <w:rFonts w:cs="Arial"/>
                <w:b/>
                <w:sz w:val="22"/>
              </w:rPr>
              <w:t xml:space="preserve">noted </w:t>
            </w:r>
            <w:r>
              <w:rPr>
                <w:rFonts w:cs="Arial"/>
                <w:bCs/>
                <w:sz w:val="22"/>
              </w:rPr>
              <w:t>the meetings dates for 2024/25.</w:t>
            </w:r>
          </w:p>
        </w:tc>
        <w:tc>
          <w:tcPr>
            <w:tcW w:w="1105" w:type="dxa"/>
            <w:gridSpan w:val="2"/>
          </w:tcPr>
          <w:p w14:paraId="77A2D330" w14:textId="77777777" w:rsidR="00E93253" w:rsidRDefault="00E93253" w:rsidP="002C1AA7">
            <w:pPr>
              <w:pStyle w:val="ListParagraph"/>
              <w:ind w:left="0"/>
              <w:jc w:val="center"/>
              <w:rPr>
                <w:rFonts w:cs="Arial"/>
              </w:rPr>
            </w:pPr>
          </w:p>
        </w:tc>
      </w:tr>
      <w:tr w:rsidR="00F57E9B" w:rsidRPr="00662870" w14:paraId="46022756" w14:textId="77777777" w:rsidTr="0001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936" w:type="dxa"/>
          </w:tcPr>
          <w:p w14:paraId="7EB9A76D" w14:textId="77777777" w:rsidR="00F57E9B" w:rsidRDefault="00F57E9B" w:rsidP="002C1AA7">
            <w:pPr>
              <w:jc w:val="left"/>
              <w:rPr>
                <w:rFonts w:cs="Arial"/>
              </w:rPr>
            </w:pPr>
            <w:r>
              <w:rPr>
                <w:rFonts w:cs="Arial"/>
              </w:rPr>
              <w:t>22.</w:t>
            </w:r>
          </w:p>
        </w:tc>
        <w:tc>
          <w:tcPr>
            <w:tcW w:w="7711" w:type="dxa"/>
            <w:gridSpan w:val="3"/>
          </w:tcPr>
          <w:p w14:paraId="33590AEB" w14:textId="77777777" w:rsidR="00F57E9B" w:rsidRDefault="00F57E9B" w:rsidP="002C37DA">
            <w:pPr>
              <w:jc w:val="left"/>
              <w:rPr>
                <w:rFonts w:cs="Arial"/>
                <w:b/>
                <w:sz w:val="22"/>
              </w:rPr>
            </w:pPr>
            <w:r>
              <w:rPr>
                <w:rFonts w:cs="Arial"/>
                <w:b/>
                <w:sz w:val="22"/>
              </w:rPr>
              <w:t>Minutes of Sub-Committees</w:t>
            </w:r>
          </w:p>
          <w:p w14:paraId="7A0498D5" w14:textId="77777777" w:rsidR="007D4EDF" w:rsidRDefault="007D4EDF" w:rsidP="002C37DA">
            <w:pPr>
              <w:jc w:val="left"/>
              <w:rPr>
                <w:rFonts w:cs="Arial"/>
                <w:bCs/>
                <w:sz w:val="22"/>
              </w:rPr>
            </w:pPr>
            <w:r>
              <w:rPr>
                <w:rFonts w:cs="Arial"/>
                <w:bCs/>
                <w:sz w:val="22"/>
              </w:rPr>
              <w:t>Mr Bailey noted that the minutes of the Corporation Board Sub-Committees had been circulated to members in an additional pack of papers.</w:t>
            </w:r>
          </w:p>
          <w:p w14:paraId="1D681DD0" w14:textId="77777777" w:rsidR="007D4EDF" w:rsidRDefault="007D4EDF" w:rsidP="002C37DA">
            <w:pPr>
              <w:jc w:val="left"/>
              <w:rPr>
                <w:rFonts w:cs="Arial"/>
                <w:bCs/>
                <w:sz w:val="22"/>
              </w:rPr>
            </w:pPr>
          </w:p>
          <w:p w14:paraId="18E06406" w14:textId="36C937BE" w:rsidR="007D4EDF" w:rsidRPr="007D4EDF" w:rsidRDefault="007D4EDF" w:rsidP="002C37DA">
            <w:pPr>
              <w:jc w:val="left"/>
              <w:rPr>
                <w:rFonts w:cs="Arial"/>
                <w:bCs/>
                <w:sz w:val="22"/>
              </w:rPr>
            </w:pPr>
            <w:r>
              <w:rPr>
                <w:rFonts w:cs="Arial"/>
                <w:bCs/>
                <w:sz w:val="22"/>
              </w:rPr>
              <w:t xml:space="preserve">Members </w:t>
            </w:r>
            <w:r>
              <w:rPr>
                <w:rFonts w:cs="Arial"/>
                <w:b/>
                <w:sz w:val="22"/>
              </w:rPr>
              <w:t xml:space="preserve">noted </w:t>
            </w:r>
            <w:r>
              <w:rPr>
                <w:rFonts w:cs="Arial"/>
                <w:bCs/>
                <w:sz w:val="22"/>
              </w:rPr>
              <w:t>the sub-committee minutes.</w:t>
            </w:r>
          </w:p>
        </w:tc>
        <w:tc>
          <w:tcPr>
            <w:tcW w:w="1105" w:type="dxa"/>
            <w:gridSpan w:val="2"/>
          </w:tcPr>
          <w:p w14:paraId="736A09AD" w14:textId="77777777" w:rsidR="00F57E9B" w:rsidRDefault="00F57E9B" w:rsidP="002C1AA7">
            <w:pPr>
              <w:pStyle w:val="ListParagraph"/>
              <w:ind w:left="0"/>
              <w:jc w:val="center"/>
              <w:rPr>
                <w:rFonts w:cs="Arial"/>
              </w:rPr>
            </w:pPr>
          </w:p>
        </w:tc>
      </w:tr>
      <w:tr w:rsidR="002C37DA" w:rsidRPr="00662870" w14:paraId="257B6AFA"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BABE0E3" w14:textId="77777777" w:rsidR="002C37DA" w:rsidRDefault="002C37DA" w:rsidP="002C1AA7">
            <w:pPr>
              <w:jc w:val="left"/>
              <w:rPr>
                <w:rFonts w:cs="Arial"/>
              </w:rPr>
            </w:pPr>
            <w:r>
              <w:rPr>
                <w:rFonts w:cs="Arial"/>
              </w:rPr>
              <w:t>2</w:t>
            </w:r>
            <w:r w:rsidR="00F57E9B">
              <w:rPr>
                <w:rFonts w:cs="Arial"/>
              </w:rPr>
              <w:t>3</w:t>
            </w:r>
            <w:r>
              <w:rPr>
                <w:rFonts w:cs="Arial"/>
              </w:rPr>
              <w:t>.</w:t>
            </w:r>
          </w:p>
        </w:tc>
        <w:tc>
          <w:tcPr>
            <w:tcW w:w="7711" w:type="dxa"/>
            <w:gridSpan w:val="3"/>
          </w:tcPr>
          <w:p w14:paraId="6BDF4BB7" w14:textId="77777777" w:rsidR="002C37DA" w:rsidRDefault="002C37DA" w:rsidP="002C37DA">
            <w:pPr>
              <w:jc w:val="left"/>
              <w:rPr>
                <w:rFonts w:cs="Arial"/>
                <w:b/>
              </w:rPr>
            </w:pPr>
            <w:r>
              <w:rPr>
                <w:rFonts w:cs="Arial"/>
                <w:b/>
              </w:rPr>
              <w:t>OTHER MATTERS</w:t>
            </w:r>
          </w:p>
          <w:p w14:paraId="706890DB" w14:textId="77777777" w:rsidR="002C37DA" w:rsidRDefault="002C37DA" w:rsidP="002C37DA">
            <w:pPr>
              <w:jc w:val="left"/>
              <w:rPr>
                <w:rFonts w:cs="Arial"/>
                <w:b/>
                <w:sz w:val="22"/>
              </w:rPr>
            </w:pPr>
            <w:r>
              <w:rPr>
                <w:rFonts w:cs="Arial"/>
                <w:b/>
                <w:sz w:val="22"/>
              </w:rPr>
              <w:t>OfS Reportable Events</w:t>
            </w:r>
          </w:p>
          <w:p w14:paraId="55276F43" w14:textId="10282A32" w:rsidR="001A3DA6" w:rsidRPr="008C0735" w:rsidRDefault="002C37DA" w:rsidP="00856D40">
            <w:pPr>
              <w:pStyle w:val="ListParagraph"/>
              <w:ind w:left="0"/>
              <w:jc w:val="left"/>
              <w:rPr>
                <w:sz w:val="22"/>
              </w:rPr>
            </w:pPr>
            <w:r w:rsidRPr="00FE2A8B">
              <w:rPr>
                <w:sz w:val="22"/>
              </w:rPr>
              <w:t xml:space="preserve">Dr Raby </w:t>
            </w:r>
            <w:r w:rsidR="004665C2">
              <w:rPr>
                <w:sz w:val="22"/>
              </w:rPr>
              <w:t xml:space="preserve">advised that </w:t>
            </w:r>
            <w:r w:rsidR="007D4EDF">
              <w:rPr>
                <w:sz w:val="22"/>
              </w:rPr>
              <w:t>there were no reportable events</w:t>
            </w:r>
            <w:r w:rsidR="00037147">
              <w:rPr>
                <w:sz w:val="22"/>
              </w:rPr>
              <w:t xml:space="preserve">.  </w:t>
            </w:r>
          </w:p>
        </w:tc>
        <w:tc>
          <w:tcPr>
            <w:tcW w:w="1105" w:type="dxa"/>
            <w:gridSpan w:val="2"/>
          </w:tcPr>
          <w:p w14:paraId="64E44D6E" w14:textId="77777777" w:rsidR="002C37DA" w:rsidRDefault="002C37DA" w:rsidP="002C1AA7">
            <w:pPr>
              <w:pStyle w:val="ListParagraph"/>
              <w:ind w:left="0"/>
              <w:jc w:val="center"/>
              <w:rPr>
                <w:rFonts w:cs="Arial"/>
              </w:rPr>
            </w:pPr>
          </w:p>
        </w:tc>
      </w:tr>
      <w:tr w:rsidR="007E2694" w:rsidRPr="00662870" w14:paraId="28777751" w14:textId="77777777" w:rsidTr="008C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4"/>
        </w:trPr>
        <w:tc>
          <w:tcPr>
            <w:tcW w:w="936" w:type="dxa"/>
          </w:tcPr>
          <w:p w14:paraId="0AC3AF86" w14:textId="77777777" w:rsidR="007E2694" w:rsidRDefault="00F10DAE" w:rsidP="002C1AA7">
            <w:pPr>
              <w:jc w:val="left"/>
              <w:rPr>
                <w:rFonts w:cs="Arial"/>
              </w:rPr>
            </w:pPr>
            <w:bookmarkStart w:id="0" w:name="_Hlk76714208"/>
            <w:r>
              <w:rPr>
                <w:rFonts w:cs="Arial"/>
              </w:rPr>
              <w:t>2</w:t>
            </w:r>
            <w:r w:rsidR="00F57E9B">
              <w:rPr>
                <w:rFonts w:cs="Arial"/>
              </w:rPr>
              <w:t>4</w:t>
            </w:r>
            <w:r w:rsidR="007E2694">
              <w:rPr>
                <w:rFonts w:cs="Arial"/>
              </w:rPr>
              <w:t>.</w:t>
            </w:r>
          </w:p>
        </w:tc>
        <w:tc>
          <w:tcPr>
            <w:tcW w:w="7711" w:type="dxa"/>
            <w:gridSpan w:val="3"/>
          </w:tcPr>
          <w:p w14:paraId="10314BB9" w14:textId="77777777" w:rsidR="007E2694" w:rsidRDefault="001F44F2" w:rsidP="002C1AA7">
            <w:pPr>
              <w:jc w:val="left"/>
              <w:rPr>
                <w:rFonts w:cs="Arial"/>
                <w:b/>
              </w:rPr>
            </w:pPr>
            <w:r>
              <w:rPr>
                <w:rFonts w:cs="Arial"/>
                <w:b/>
              </w:rPr>
              <w:t>Confidential Items</w:t>
            </w:r>
          </w:p>
          <w:p w14:paraId="4E32B9D8" w14:textId="0A0A20F8" w:rsidR="008C2F51" w:rsidRDefault="004665C2" w:rsidP="00AE1B9D">
            <w:pPr>
              <w:jc w:val="left"/>
              <w:rPr>
                <w:sz w:val="22"/>
              </w:rPr>
            </w:pPr>
            <w:r>
              <w:rPr>
                <w:sz w:val="22"/>
              </w:rPr>
              <w:t xml:space="preserve">Item </w:t>
            </w:r>
            <w:r w:rsidR="008C2F51">
              <w:rPr>
                <w:sz w:val="22"/>
              </w:rPr>
              <w:t>8</w:t>
            </w:r>
            <w:r>
              <w:rPr>
                <w:sz w:val="22"/>
              </w:rPr>
              <w:t xml:space="preserve"> </w:t>
            </w:r>
          </w:p>
          <w:p w14:paraId="0B1071CF" w14:textId="028D83E9" w:rsidR="008C2F51" w:rsidRDefault="008C2F51" w:rsidP="00AE1B9D">
            <w:pPr>
              <w:jc w:val="left"/>
              <w:rPr>
                <w:sz w:val="22"/>
              </w:rPr>
            </w:pPr>
            <w:r>
              <w:rPr>
                <w:sz w:val="22"/>
              </w:rPr>
              <w:t xml:space="preserve">Item 9 </w:t>
            </w:r>
          </w:p>
          <w:p w14:paraId="10EAB99D" w14:textId="22ADD9E9" w:rsidR="008C2F51" w:rsidRDefault="008C2F51" w:rsidP="00AE1B9D">
            <w:pPr>
              <w:jc w:val="left"/>
              <w:rPr>
                <w:sz w:val="22"/>
              </w:rPr>
            </w:pPr>
            <w:r>
              <w:rPr>
                <w:sz w:val="22"/>
              </w:rPr>
              <w:t xml:space="preserve">Item 10 </w:t>
            </w:r>
          </w:p>
          <w:p w14:paraId="17DF8458" w14:textId="19A32422" w:rsidR="008C2F51" w:rsidRDefault="008C2F51" w:rsidP="00AE1B9D">
            <w:pPr>
              <w:jc w:val="left"/>
              <w:rPr>
                <w:sz w:val="22"/>
              </w:rPr>
            </w:pPr>
            <w:r>
              <w:rPr>
                <w:sz w:val="22"/>
              </w:rPr>
              <w:t xml:space="preserve">Item </w:t>
            </w:r>
            <w:r w:rsidR="008C0735">
              <w:rPr>
                <w:sz w:val="22"/>
              </w:rPr>
              <w:t>11</w:t>
            </w:r>
          </w:p>
          <w:p w14:paraId="74E4E24E" w14:textId="5FBA030A" w:rsidR="008C2F51" w:rsidRDefault="008C2F51" w:rsidP="00AE1B9D">
            <w:pPr>
              <w:jc w:val="left"/>
              <w:rPr>
                <w:sz w:val="22"/>
              </w:rPr>
            </w:pPr>
            <w:r>
              <w:rPr>
                <w:sz w:val="22"/>
              </w:rPr>
              <w:t xml:space="preserve">Item 12 </w:t>
            </w:r>
          </w:p>
          <w:p w14:paraId="7E80D999" w14:textId="6FE76B2C" w:rsidR="004F3AC9" w:rsidRPr="008C0735" w:rsidRDefault="008C2F51" w:rsidP="008C2F51">
            <w:pPr>
              <w:jc w:val="left"/>
              <w:rPr>
                <w:sz w:val="22"/>
              </w:rPr>
            </w:pPr>
            <w:r>
              <w:rPr>
                <w:sz w:val="22"/>
              </w:rPr>
              <w:t xml:space="preserve">Item 13 </w:t>
            </w:r>
          </w:p>
        </w:tc>
        <w:tc>
          <w:tcPr>
            <w:tcW w:w="1105" w:type="dxa"/>
            <w:gridSpan w:val="2"/>
          </w:tcPr>
          <w:p w14:paraId="3028CE1A" w14:textId="77777777" w:rsidR="007E2694" w:rsidRDefault="007E2694" w:rsidP="002C1AA7">
            <w:pPr>
              <w:pStyle w:val="ListParagraph"/>
              <w:ind w:left="0"/>
              <w:jc w:val="center"/>
              <w:rPr>
                <w:rFonts w:cs="Arial"/>
              </w:rPr>
            </w:pPr>
          </w:p>
        </w:tc>
      </w:tr>
      <w:tr w:rsidR="00F61ACC" w:rsidRPr="00662870" w14:paraId="1FD2C228" w14:textId="77777777" w:rsidTr="008C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936" w:type="dxa"/>
          </w:tcPr>
          <w:p w14:paraId="0A2916ED" w14:textId="77777777" w:rsidR="00F61ACC" w:rsidRPr="00B85B58" w:rsidRDefault="00F61ACC" w:rsidP="002C1AA7">
            <w:pPr>
              <w:jc w:val="left"/>
              <w:rPr>
                <w:rFonts w:cs="Arial"/>
              </w:rPr>
            </w:pPr>
            <w:r>
              <w:rPr>
                <w:rFonts w:cs="Arial"/>
              </w:rPr>
              <w:t>2</w:t>
            </w:r>
            <w:r w:rsidR="00F57E9B">
              <w:rPr>
                <w:rFonts w:cs="Arial"/>
              </w:rPr>
              <w:t>5</w:t>
            </w:r>
            <w:r>
              <w:rPr>
                <w:rFonts w:cs="Arial"/>
              </w:rPr>
              <w:t>.</w:t>
            </w:r>
          </w:p>
        </w:tc>
        <w:tc>
          <w:tcPr>
            <w:tcW w:w="7711" w:type="dxa"/>
            <w:gridSpan w:val="3"/>
          </w:tcPr>
          <w:p w14:paraId="656133EC" w14:textId="77777777" w:rsidR="00F61ACC" w:rsidRPr="003528F1" w:rsidRDefault="00F61ACC" w:rsidP="002C1AA7">
            <w:pPr>
              <w:jc w:val="left"/>
              <w:rPr>
                <w:rFonts w:cs="Arial"/>
                <w:b/>
                <w:sz w:val="22"/>
              </w:rPr>
            </w:pPr>
            <w:r w:rsidRPr="003528F1">
              <w:rPr>
                <w:rFonts w:cs="Arial"/>
                <w:b/>
                <w:sz w:val="22"/>
              </w:rPr>
              <w:t>Any other Business</w:t>
            </w:r>
          </w:p>
          <w:p w14:paraId="5D11DCEB" w14:textId="77777777" w:rsidR="00F61ACC" w:rsidRPr="009936A7" w:rsidRDefault="007D4EDF" w:rsidP="00F90D93">
            <w:pPr>
              <w:pStyle w:val="ListParagraph"/>
              <w:ind w:left="0"/>
              <w:jc w:val="left"/>
              <w:rPr>
                <w:rFonts w:cs="Arial"/>
                <w:sz w:val="22"/>
              </w:rPr>
            </w:pPr>
            <w:r>
              <w:rPr>
                <w:rFonts w:cs="Arial"/>
                <w:sz w:val="22"/>
              </w:rPr>
              <w:t>None.</w:t>
            </w:r>
          </w:p>
        </w:tc>
        <w:tc>
          <w:tcPr>
            <w:tcW w:w="1105" w:type="dxa"/>
            <w:gridSpan w:val="2"/>
          </w:tcPr>
          <w:p w14:paraId="11550AB3" w14:textId="77777777" w:rsidR="00F61ACC" w:rsidRDefault="00F61ACC" w:rsidP="002C1AA7">
            <w:pPr>
              <w:pStyle w:val="ListParagraph"/>
              <w:ind w:left="0"/>
              <w:jc w:val="center"/>
              <w:rPr>
                <w:rFonts w:cs="Arial"/>
              </w:rPr>
            </w:pPr>
          </w:p>
          <w:p w14:paraId="334CAE98" w14:textId="77777777" w:rsidR="00323470" w:rsidRDefault="00323470" w:rsidP="008C0735">
            <w:pPr>
              <w:pStyle w:val="ListParagraph"/>
              <w:ind w:left="0"/>
              <w:rPr>
                <w:rFonts w:cs="Arial"/>
              </w:rPr>
            </w:pPr>
          </w:p>
        </w:tc>
      </w:tr>
      <w:tr w:rsidR="007E2694" w:rsidRPr="00662870" w14:paraId="6FDDC113"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736F3033" w14:textId="77777777" w:rsidR="007E2694" w:rsidRDefault="00F10DAE" w:rsidP="002C1AA7">
            <w:pPr>
              <w:jc w:val="left"/>
              <w:rPr>
                <w:rFonts w:cs="Arial"/>
              </w:rPr>
            </w:pPr>
            <w:r>
              <w:rPr>
                <w:rFonts w:cs="Arial"/>
              </w:rPr>
              <w:t>2</w:t>
            </w:r>
            <w:r w:rsidR="00F57E9B">
              <w:rPr>
                <w:rFonts w:cs="Arial"/>
              </w:rPr>
              <w:t>6</w:t>
            </w:r>
            <w:r w:rsidR="007E2694">
              <w:rPr>
                <w:rFonts w:cs="Arial"/>
              </w:rPr>
              <w:t>.</w:t>
            </w:r>
          </w:p>
        </w:tc>
        <w:tc>
          <w:tcPr>
            <w:tcW w:w="7711" w:type="dxa"/>
            <w:gridSpan w:val="3"/>
          </w:tcPr>
          <w:p w14:paraId="0B991329" w14:textId="77777777" w:rsidR="00DF14DD" w:rsidRPr="00EE2905" w:rsidRDefault="003528F1" w:rsidP="002C1AA7">
            <w:pPr>
              <w:jc w:val="left"/>
              <w:rPr>
                <w:rFonts w:cs="Arial"/>
                <w:b/>
                <w:sz w:val="22"/>
              </w:rPr>
            </w:pPr>
            <w:r>
              <w:rPr>
                <w:rFonts w:cs="Arial"/>
                <w:b/>
                <w:sz w:val="22"/>
              </w:rPr>
              <w:t>Review of Meeting</w:t>
            </w:r>
          </w:p>
          <w:p w14:paraId="0A80BE7A" w14:textId="77777777" w:rsidR="00E802F0" w:rsidRDefault="00856D40" w:rsidP="00F90D93">
            <w:pPr>
              <w:jc w:val="left"/>
              <w:rPr>
                <w:rFonts w:cs="Arial"/>
                <w:sz w:val="22"/>
              </w:rPr>
            </w:pPr>
            <w:r>
              <w:rPr>
                <w:rFonts w:cs="Arial"/>
                <w:sz w:val="22"/>
              </w:rPr>
              <w:t xml:space="preserve">Everyone agreed that the meeting was </w:t>
            </w:r>
            <w:r w:rsidR="004665C2">
              <w:rPr>
                <w:rFonts w:cs="Arial"/>
                <w:sz w:val="22"/>
              </w:rPr>
              <w:t xml:space="preserve">a full meeting with </w:t>
            </w:r>
            <w:r>
              <w:rPr>
                <w:rFonts w:cs="Arial"/>
                <w:sz w:val="22"/>
              </w:rPr>
              <w:t xml:space="preserve">wide ranging </w:t>
            </w:r>
            <w:r w:rsidR="004665C2">
              <w:rPr>
                <w:rFonts w:cs="Arial"/>
                <w:sz w:val="22"/>
              </w:rPr>
              <w:t>and good discussion</w:t>
            </w:r>
            <w:r>
              <w:rPr>
                <w:rFonts w:cs="Arial"/>
                <w:sz w:val="22"/>
              </w:rPr>
              <w:t>.</w:t>
            </w:r>
          </w:p>
          <w:p w14:paraId="0817F2BD" w14:textId="77777777" w:rsidR="00A023C1" w:rsidRPr="00EE2905" w:rsidRDefault="00A023C1" w:rsidP="00F90D93">
            <w:pPr>
              <w:jc w:val="left"/>
              <w:rPr>
                <w:rFonts w:cs="Arial"/>
                <w:sz w:val="22"/>
              </w:rPr>
            </w:pPr>
          </w:p>
        </w:tc>
        <w:tc>
          <w:tcPr>
            <w:tcW w:w="1105" w:type="dxa"/>
            <w:gridSpan w:val="2"/>
          </w:tcPr>
          <w:p w14:paraId="19C7FAC7" w14:textId="77777777" w:rsidR="007E2694" w:rsidRPr="00EE2905" w:rsidRDefault="007E2694" w:rsidP="002C1AA7">
            <w:pPr>
              <w:pStyle w:val="ListParagraph"/>
              <w:ind w:left="0"/>
              <w:jc w:val="center"/>
              <w:rPr>
                <w:rFonts w:cs="Arial"/>
                <w:sz w:val="22"/>
              </w:rPr>
            </w:pPr>
          </w:p>
          <w:p w14:paraId="27EC6E06" w14:textId="77777777" w:rsidR="008778AD" w:rsidRPr="00EE2905" w:rsidRDefault="008778AD" w:rsidP="002C1AA7">
            <w:pPr>
              <w:pStyle w:val="ListParagraph"/>
              <w:ind w:left="0"/>
              <w:jc w:val="center"/>
              <w:rPr>
                <w:rFonts w:cs="Arial"/>
                <w:sz w:val="22"/>
              </w:rPr>
            </w:pPr>
          </w:p>
          <w:p w14:paraId="3445ABD4" w14:textId="77777777" w:rsidR="000C0FD8" w:rsidRPr="00EE2905" w:rsidRDefault="000C0FD8" w:rsidP="002C1AA7">
            <w:pPr>
              <w:pStyle w:val="ListParagraph"/>
              <w:ind w:left="0"/>
              <w:rPr>
                <w:rFonts w:cs="Arial"/>
                <w:b/>
                <w:sz w:val="22"/>
              </w:rPr>
            </w:pPr>
          </w:p>
        </w:tc>
      </w:tr>
      <w:bookmarkEnd w:id="0"/>
      <w:tr w:rsidR="002F5847" w:rsidRPr="00662870" w14:paraId="79824C9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2944E6AC" w14:textId="77777777" w:rsidR="002F5847" w:rsidRDefault="00F10DAE" w:rsidP="002C1AA7">
            <w:pPr>
              <w:jc w:val="left"/>
            </w:pPr>
            <w:r>
              <w:t>2</w:t>
            </w:r>
            <w:r w:rsidR="00F57E9B">
              <w:t>7</w:t>
            </w:r>
            <w:r w:rsidR="002F5847">
              <w:t>.</w:t>
            </w:r>
          </w:p>
        </w:tc>
        <w:tc>
          <w:tcPr>
            <w:tcW w:w="7711" w:type="dxa"/>
            <w:gridSpan w:val="3"/>
          </w:tcPr>
          <w:p w14:paraId="53521632" w14:textId="77777777" w:rsidR="002F5847" w:rsidRPr="005B4E65" w:rsidRDefault="002C5689" w:rsidP="002C1AA7">
            <w:pPr>
              <w:pStyle w:val="ListParagraph"/>
              <w:ind w:left="0"/>
              <w:jc w:val="left"/>
              <w:rPr>
                <w:b/>
                <w:sz w:val="22"/>
              </w:rPr>
            </w:pPr>
            <w:r w:rsidRPr="005B4E65">
              <w:rPr>
                <w:b/>
                <w:sz w:val="22"/>
              </w:rPr>
              <w:t>Date and Time of Next Meeting</w:t>
            </w:r>
          </w:p>
          <w:p w14:paraId="0F2A6178" w14:textId="77777777" w:rsidR="00111318" w:rsidRDefault="00DF14DD" w:rsidP="002C1AA7">
            <w:pPr>
              <w:jc w:val="left"/>
              <w:rPr>
                <w:sz w:val="22"/>
              </w:rPr>
            </w:pPr>
            <w:r w:rsidRPr="005B4E65">
              <w:rPr>
                <w:sz w:val="22"/>
              </w:rPr>
              <w:t xml:space="preserve">The next meeting of the Corporation Board will take place on </w:t>
            </w:r>
            <w:r w:rsidR="00F57E9B">
              <w:rPr>
                <w:sz w:val="22"/>
              </w:rPr>
              <w:t>Friday November 29</w:t>
            </w:r>
            <w:r w:rsidR="00F57E9B" w:rsidRPr="00F57E9B">
              <w:rPr>
                <w:sz w:val="22"/>
                <w:vertAlign w:val="superscript"/>
              </w:rPr>
              <w:t>th</w:t>
            </w:r>
            <w:r w:rsidR="00F57E9B">
              <w:rPr>
                <w:sz w:val="22"/>
              </w:rPr>
              <w:t>, 2024 at the Middlesbrough Campus</w:t>
            </w:r>
            <w:r w:rsidR="00111318">
              <w:rPr>
                <w:sz w:val="22"/>
              </w:rPr>
              <w:t>.</w:t>
            </w:r>
          </w:p>
          <w:p w14:paraId="67EA023F" w14:textId="77777777" w:rsidR="00111318" w:rsidRDefault="00111318" w:rsidP="002C1AA7">
            <w:pPr>
              <w:jc w:val="left"/>
              <w:rPr>
                <w:sz w:val="22"/>
              </w:rPr>
            </w:pPr>
          </w:p>
          <w:p w14:paraId="176519EF" w14:textId="77777777" w:rsidR="00770A88" w:rsidRPr="005B4E65" w:rsidRDefault="00DF14DD" w:rsidP="002C1AA7">
            <w:pPr>
              <w:jc w:val="left"/>
              <w:rPr>
                <w:sz w:val="22"/>
              </w:rPr>
            </w:pPr>
            <w:r w:rsidRPr="005B4E65">
              <w:rPr>
                <w:sz w:val="22"/>
              </w:rPr>
              <w:t>The meeting will be held in person and with the option of MS Teams if required.</w:t>
            </w:r>
          </w:p>
          <w:p w14:paraId="1CA0A0A5" w14:textId="77777777" w:rsidR="00D46816" w:rsidRPr="005B4E65" w:rsidRDefault="00D46816" w:rsidP="002C1AA7">
            <w:pPr>
              <w:jc w:val="left"/>
              <w:rPr>
                <w:sz w:val="22"/>
              </w:rPr>
            </w:pPr>
          </w:p>
        </w:tc>
        <w:tc>
          <w:tcPr>
            <w:tcW w:w="1105" w:type="dxa"/>
            <w:gridSpan w:val="2"/>
            <w:shd w:val="clear" w:color="auto" w:fill="auto"/>
          </w:tcPr>
          <w:p w14:paraId="593FA3F8" w14:textId="77777777" w:rsidR="002F5847" w:rsidRDefault="002F5847" w:rsidP="002C1AA7">
            <w:pPr>
              <w:jc w:val="center"/>
            </w:pPr>
          </w:p>
        </w:tc>
      </w:tr>
      <w:tr w:rsidR="00946099" w:rsidRPr="00662870" w14:paraId="038EB3AF"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9"/>
        </w:trPr>
        <w:tc>
          <w:tcPr>
            <w:tcW w:w="936" w:type="dxa"/>
          </w:tcPr>
          <w:p w14:paraId="16C215FA" w14:textId="77777777" w:rsidR="00946099" w:rsidRPr="00C9320F" w:rsidRDefault="00946099" w:rsidP="002C1AA7">
            <w:pPr>
              <w:jc w:val="left"/>
            </w:pPr>
          </w:p>
          <w:p w14:paraId="2ED1E3E0" w14:textId="77777777" w:rsidR="00946099" w:rsidRPr="00C9320F" w:rsidRDefault="00946099" w:rsidP="002C1AA7">
            <w:pPr>
              <w:jc w:val="left"/>
            </w:pPr>
          </w:p>
        </w:tc>
        <w:tc>
          <w:tcPr>
            <w:tcW w:w="7711" w:type="dxa"/>
            <w:gridSpan w:val="3"/>
          </w:tcPr>
          <w:p w14:paraId="451FC9DD" w14:textId="77777777" w:rsidR="00946099" w:rsidRDefault="00225EEB" w:rsidP="002C1AA7">
            <w:pPr>
              <w:jc w:val="left"/>
              <w:rPr>
                <w:sz w:val="22"/>
              </w:rPr>
            </w:pPr>
            <w:r w:rsidRPr="005B4E65">
              <w:rPr>
                <w:sz w:val="22"/>
              </w:rPr>
              <w:t>The Chair</w:t>
            </w:r>
            <w:r w:rsidR="00DF4351" w:rsidRPr="005B4E65">
              <w:rPr>
                <w:sz w:val="22"/>
              </w:rPr>
              <w:t xml:space="preserve"> thanked</w:t>
            </w:r>
            <w:r w:rsidR="005B52EC" w:rsidRPr="005B4E65">
              <w:rPr>
                <w:sz w:val="22"/>
              </w:rPr>
              <w:t xml:space="preserve"> the </w:t>
            </w:r>
            <w:r w:rsidRPr="005B4E65">
              <w:rPr>
                <w:sz w:val="22"/>
              </w:rPr>
              <w:t>Corporation Board</w:t>
            </w:r>
            <w:r w:rsidR="00164247" w:rsidRPr="005B4E65">
              <w:rPr>
                <w:sz w:val="22"/>
              </w:rPr>
              <w:t xml:space="preserve"> members</w:t>
            </w:r>
            <w:r w:rsidR="00D846BD" w:rsidRPr="005B4E65">
              <w:rPr>
                <w:sz w:val="22"/>
              </w:rPr>
              <w:t xml:space="preserve"> </w:t>
            </w:r>
            <w:r w:rsidR="00164247" w:rsidRPr="005B4E65">
              <w:rPr>
                <w:sz w:val="22"/>
              </w:rPr>
              <w:t>for their useful discussions</w:t>
            </w:r>
            <w:r w:rsidR="003A5402">
              <w:rPr>
                <w:sz w:val="22"/>
              </w:rPr>
              <w:t xml:space="preserve">.  </w:t>
            </w:r>
          </w:p>
          <w:p w14:paraId="6F8FF3AE" w14:textId="77777777" w:rsidR="00E615AA" w:rsidRPr="005B4E65" w:rsidRDefault="00E615AA" w:rsidP="002C1AA7">
            <w:pPr>
              <w:jc w:val="left"/>
              <w:rPr>
                <w:sz w:val="22"/>
              </w:rPr>
            </w:pPr>
          </w:p>
          <w:p w14:paraId="00845699" w14:textId="77777777" w:rsidR="007E2694" w:rsidRPr="005B4E65" w:rsidRDefault="00DF4351" w:rsidP="002C1AA7">
            <w:pPr>
              <w:jc w:val="left"/>
              <w:rPr>
                <w:sz w:val="22"/>
              </w:rPr>
            </w:pPr>
            <w:r w:rsidRPr="005B4E65">
              <w:rPr>
                <w:sz w:val="22"/>
              </w:rPr>
              <w:t>The meeting closed a</w:t>
            </w:r>
            <w:r w:rsidR="00122E0A" w:rsidRPr="005B4E65">
              <w:rPr>
                <w:sz w:val="22"/>
              </w:rPr>
              <w:t>t</w:t>
            </w:r>
            <w:r w:rsidR="007A084F" w:rsidRPr="005B4E65">
              <w:rPr>
                <w:sz w:val="22"/>
              </w:rPr>
              <w:t xml:space="preserve"> </w:t>
            </w:r>
            <w:r w:rsidR="003A5402">
              <w:rPr>
                <w:sz w:val="22"/>
              </w:rPr>
              <w:t>1</w:t>
            </w:r>
            <w:r w:rsidR="007D4EDF">
              <w:rPr>
                <w:sz w:val="22"/>
              </w:rPr>
              <w:t>409</w:t>
            </w:r>
            <w:r w:rsidR="003A5402">
              <w:rPr>
                <w:sz w:val="22"/>
              </w:rPr>
              <w:t>hrs</w:t>
            </w:r>
            <w:r w:rsidR="00B80F94" w:rsidRPr="005B4E65">
              <w:rPr>
                <w:sz w:val="22"/>
              </w:rPr>
              <w:t>.</w:t>
            </w:r>
          </w:p>
        </w:tc>
        <w:tc>
          <w:tcPr>
            <w:tcW w:w="1105" w:type="dxa"/>
            <w:gridSpan w:val="2"/>
          </w:tcPr>
          <w:p w14:paraId="6FFACCC6" w14:textId="77777777" w:rsidR="00946099" w:rsidRPr="00662870" w:rsidRDefault="00946099" w:rsidP="002C1AA7">
            <w:pPr>
              <w:rPr>
                <w:sz w:val="22"/>
              </w:rPr>
            </w:pPr>
          </w:p>
        </w:tc>
      </w:tr>
    </w:tbl>
    <w:p w14:paraId="148FE0DF" w14:textId="77777777" w:rsidR="00D846BD" w:rsidRPr="00D811B2" w:rsidRDefault="00A0650E" w:rsidP="006F600B">
      <w:pPr>
        <w:spacing w:after="0" w:line="240" w:lineRule="auto"/>
        <w:rPr>
          <w:b/>
          <w:sz w:val="22"/>
        </w:rPr>
      </w:pPr>
      <w:r>
        <w:rPr>
          <w:sz w:val="22"/>
        </w:rPr>
        <w:br w:type="textWrapping" w:clear="all"/>
      </w:r>
      <w:r w:rsidR="00D811B2">
        <w:rPr>
          <w:b/>
          <w:sz w:val="22"/>
        </w:rPr>
        <w:t xml:space="preserve">Confirmation of the minutes of the </w:t>
      </w:r>
      <w:r w:rsidR="00FC1395">
        <w:rPr>
          <w:b/>
          <w:sz w:val="22"/>
        </w:rPr>
        <w:t>July</w:t>
      </w:r>
      <w:r w:rsidR="00506642">
        <w:rPr>
          <w:b/>
          <w:sz w:val="22"/>
        </w:rPr>
        <w:t xml:space="preserve"> Corporation Board:</w:t>
      </w:r>
    </w:p>
    <w:tbl>
      <w:tblPr>
        <w:tblStyle w:val="TableGrid"/>
        <w:tblW w:w="0" w:type="auto"/>
        <w:tblLook w:val="04A0" w:firstRow="1" w:lastRow="0" w:firstColumn="1" w:lastColumn="0" w:noHBand="0" w:noVBand="1"/>
      </w:tblPr>
      <w:tblGrid>
        <w:gridCol w:w="5524"/>
        <w:gridCol w:w="4104"/>
      </w:tblGrid>
      <w:tr w:rsidR="00D811B2" w14:paraId="5251E012" w14:textId="77777777" w:rsidTr="00415A8C">
        <w:tc>
          <w:tcPr>
            <w:tcW w:w="9628" w:type="dxa"/>
            <w:gridSpan w:val="2"/>
          </w:tcPr>
          <w:p w14:paraId="6EB28980" w14:textId="1BCC6DD4" w:rsidR="00D811B2" w:rsidRDefault="00D811B2" w:rsidP="005B4E65">
            <w:pPr>
              <w:jc w:val="left"/>
              <w:rPr>
                <w:sz w:val="22"/>
              </w:rPr>
            </w:pPr>
            <w:r>
              <w:rPr>
                <w:sz w:val="22"/>
              </w:rPr>
              <w:t>Signed:</w:t>
            </w:r>
            <w:r w:rsidR="003D699C">
              <w:rPr>
                <w:sz w:val="22"/>
              </w:rPr>
              <w:t xml:space="preserve"> </w:t>
            </w:r>
            <w:r w:rsidR="003D699C" w:rsidRPr="003D699C">
              <w:rPr>
                <w:rFonts w:ascii="Brush Script MT" w:hAnsi="Brush Script MT"/>
                <w:sz w:val="22"/>
              </w:rPr>
              <w:t>T. Bailey</w:t>
            </w:r>
          </w:p>
        </w:tc>
      </w:tr>
      <w:tr w:rsidR="00D846BD" w14:paraId="53B3F2E1" w14:textId="77777777" w:rsidTr="00D811B2">
        <w:tc>
          <w:tcPr>
            <w:tcW w:w="5524" w:type="dxa"/>
            <w:tcBorders>
              <w:right w:val="nil"/>
            </w:tcBorders>
          </w:tcPr>
          <w:p w14:paraId="2A0DF406" w14:textId="77777777" w:rsidR="00D846BD" w:rsidRDefault="00D811B2" w:rsidP="00C15FFB">
            <w:pPr>
              <w:spacing w:before="120"/>
              <w:jc w:val="left"/>
              <w:rPr>
                <w:sz w:val="22"/>
              </w:rPr>
            </w:pPr>
            <w:r>
              <w:rPr>
                <w:sz w:val="22"/>
              </w:rPr>
              <w:t xml:space="preserve">Chair of the </w:t>
            </w:r>
            <w:r w:rsidR="003A5402">
              <w:rPr>
                <w:sz w:val="22"/>
              </w:rPr>
              <w:t>Corporation Board</w:t>
            </w:r>
          </w:p>
        </w:tc>
        <w:tc>
          <w:tcPr>
            <w:tcW w:w="4104" w:type="dxa"/>
            <w:tcBorders>
              <w:left w:val="nil"/>
            </w:tcBorders>
          </w:tcPr>
          <w:p w14:paraId="745749B7" w14:textId="3FEC79E6" w:rsidR="00D846BD" w:rsidRDefault="00D811B2" w:rsidP="00C15FFB">
            <w:pPr>
              <w:spacing w:before="120"/>
              <w:jc w:val="left"/>
              <w:rPr>
                <w:sz w:val="22"/>
              </w:rPr>
            </w:pPr>
            <w:r>
              <w:rPr>
                <w:sz w:val="22"/>
              </w:rPr>
              <w:t>Date:</w:t>
            </w:r>
            <w:r w:rsidR="003D699C">
              <w:rPr>
                <w:sz w:val="22"/>
              </w:rPr>
              <w:t xml:space="preserve"> November 29</w:t>
            </w:r>
            <w:r w:rsidR="003D699C" w:rsidRPr="003D699C">
              <w:rPr>
                <w:sz w:val="22"/>
                <w:vertAlign w:val="superscript"/>
              </w:rPr>
              <w:t>th</w:t>
            </w:r>
            <w:r w:rsidR="003D699C">
              <w:rPr>
                <w:sz w:val="22"/>
              </w:rPr>
              <w:t>, 2024</w:t>
            </w:r>
          </w:p>
        </w:tc>
      </w:tr>
    </w:tbl>
    <w:p w14:paraId="556F6BE2" w14:textId="1C075ADE" w:rsidR="002C1AA7" w:rsidRPr="002C1AA7" w:rsidRDefault="00A0411D" w:rsidP="008C0735">
      <w:pPr>
        <w:spacing w:after="0" w:line="240" w:lineRule="auto"/>
        <w:rPr>
          <w:rFonts w:cs="Arial"/>
          <w:b/>
          <w:bCs/>
          <w:szCs w:val="24"/>
        </w:rPr>
      </w:pPr>
      <w:bookmarkStart w:id="1" w:name="OLE_LINK63"/>
      <w:bookmarkStart w:id="2" w:name="OLE_LINK64"/>
      <w:bookmarkEnd w:id="1"/>
      <w:bookmarkEnd w:id="2"/>
      <w:r w:rsidRPr="005B4E65">
        <w:rPr>
          <w:rFonts w:cs="Arial"/>
          <w:sz w:val="22"/>
        </w:rPr>
        <w:t xml:space="preserve"> </w:t>
      </w:r>
    </w:p>
    <w:sectPr w:rsidR="002C1AA7" w:rsidRPr="002C1AA7" w:rsidSect="00295AAB">
      <w:headerReference w:type="default" r:id="rId8"/>
      <w:footerReference w:type="default" r:id="rId9"/>
      <w:pgSz w:w="11906" w:h="16838" w:code="9"/>
      <w:pgMar w:top="2381" w:right="1134" w:bottom="1134" w:left="1134"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6942" w14:textId="77777777" w:rsidR="0084236F" w:rsidRDefault="0084236F" w:rsidP="00C53233">
      <w:pPr>
        <w:spacing w:after="0" w:line="240" w:lineRule="auto"/>
      </w:pPr>
      <w:r>
        <w:separator/>
      </w:r>
    </w:p>
  </w:endnote>
  <w:endnote w:type="continuationSeparator" w:id="0">
    <w:p w14:paraId="13C25039" w14:textId="77777777" w:rsidR="0084236F" w:rsidRDefault="0084236F" w:rsidP="00C5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09365"/>
      <w:docPartObj>
        <w:docPartGallery w:val="Page Numbers (Bottom of Page)"/>
        <w:docPartUnique/>
      </w:docPartObj>
    </w:sdtPr>
    <w:sdtEndPr>
      <w:rPr>
        <w:noProof/>
        <w:sz w:val="16"/>
        <w:szCs w:val="16"/>
      </w:rPr>
    </w:sdtEndPr>
    <w:sdtContent>
      <w:p w14:paraId="7AB9E869" w14:textId="7DE5B425" w:rsidR="00FA4887" w:rsidRPr="006B3E6B" w:rsidRDefault="000961CB" w:rsidP="00DA5B85">
        <w:pPr>
          <w:pStyle w:val="Footer"/>
          <w:jc w:val="right"/>
          <w:rPr>
            <w:sz w:val="16"/>
            <w:szCs w:val="16"/>
          </w:rPr>
        </w:pPr>
        <w:r>
          <w:rPr>
            <w:sz w:val="16"/>
            <w:szCs w:val="16"/>
          </w:rPr>
          <w:t>Approved</w:t>
        </w:r>
        <w:r w:rsidRPr="00D014D2">
          <w:rPr>
            <w:sz w:val="16"/>
            <w:szCs w:val="16"/>
          </w:rPr>
          <w:t xml:space="preserve"> </w:t>
        </w:r>
        <w:r w:rsidR="00FA4887">
          <w:rPr>
            <w:sz w:val="16"/>
            <w:szCs w:val="16"/>
          </w:rPr>
          <w:t>M</w:t>
        </w:r>
        <w:r w:rsidR="00FA4887" w:rsidRPr="006B3E6B">
          <w:rPr>
            <w:sz w:val="16"/>
            <w:szCs w:val="16"/>
          </w:rPr>
          <w:t xml:space="preserve">inutes of the </w:t>
        </w:r>
      </w:p>
      <w:p w14:paraId="491602A0" w14:textId="77777777" w:rsidR="00FA4887" w:rsidRDefault="00FA4887" w:rsidP="000036AB">
        <w:pPr>
          <w:pStyle w:val="Footer"/>
          <w:jc w:val="right"/>
          <w:rPr>
            <w:sz w:val="16"/>
            <w:szCs w:val="16"/>
          </w:rPr>
        </w:pPr>
        <w:r>
          <w:rPr>
            <w:sz w:val="16"/>
            <w:szCs w:val="16"/>
          </w:rPr>
          <w:t>CORPORATION BOARD</w:t>
        </w:r>
      </w:p>
      <w:p w14:paraId="6C6F7EFA" w14:textId="77777777" w:rsidR="00FA4887" w:rsidRPr="006B3E6B" w:rsidRDefault="00FA4887" w:rsidP="000036AB">
        <w:pPr>
          <w:pStyle w:val="Footer"/>
          <w:jc w:val="right"/>
          <w:rPr>
            <w:sz w:val="16"/>
            <w:szCs w:val="16"/>
          </w:rPr>
        </w:pPr>
        <w:r>
          <w:rPr>
            <w:sz w:val="16"/>
            <w:szCs w:val="16"/>
          </w:rPr>
          <w:t>Monday July 1</w:t>
        </w:r>
        <w:r w:rsidRPr="009702A2">
          <w:rPr>
            <w:sz w:val="16"/>
            <w:szCs w:val="16"/>
            <w:vertAlign w:val="superscript"/>
          </w:rPr>
          <w:t>st</w:t>
        </w:r>
        <w:r>
          <w:rPr>
            <w:sz w:val="16"/>
            <w:szCs w:val="16"/>
          </w:rPr>
          <w:t>, 2024</w:t>
        </w:r>
      </w:p>
      <w:p w14:paraId="0C672845" w14:textId="77777777" w:rsidR="00FA4887" w:rsidRPr="006B3E6B" w:rsidRDefault="00FA4887" w:rsidP="000036AB">
        <w:pPr>
          <w:pStyle w:val="Footer"/>
          <w:jc w:val="right"/>
          <w:rPr>
            <w:sz w:val="16"/>
            <w:szCs w:val="16"/>
          </w:rPr>
        </w:pPr>
        <w:r w:rsidRPr="006B3E6B">
          <w:rPr>
            <w:sz w:val="16"/>
            <w:szCs w:val="16"/>
          </w:rPr>
          <w:t xml:space="preserve">Page </w:t>
        </w:r>
        <w:r w:rsidRPr="006B3E6B">
          <w:rPr>
            <w:bCs/>
            <w:sz w:val="16"/>
            <w:szCs w:val="16"/>
          </w:rPr>
          <w:fldChar w:fldCharType="begin"/>
        </w:r>
        <w:r w:rsidRPr="006B3E6B">
          <w:rPr>
            <w:bCs/>
            <w:sz w:val="16"/>
            <w:szCs w:val="16"/>
          </w:rPr>
          <w:instrText xml:space="preserve"> PAGE  \* Arabic  \* MERGEFORMAT </w:instrText>
        </w:r>
        <w:r w:rsidRPr="006B3E6B">
          <w:rPr>
            <w:bCs/>
            <w:sz w:val="16"/>
            <w:szCs w:val="16"/>
          </w:rPr>
          <w:fldChar w:fldCharType="separate"/>
        </w:r>
        <w:r w:rsidR="003E533B">
          <w:rPr>
            <w:bCs/>
            <w:noProof/>
            <w:sz w:val="16"/>
            <w:szCs w:val="16"/>
          </w:rPr>
          <w:t>12</w:t>
        </w:r>
        <w:r w:rsidRPr="006B3E6B">
          <w:rPr>
            <w:bCs/>
            <w:sz w:val="16"/>
            <w:szCs w:val="16"/>
          </w:rPr>
          <w:fldChar w:fldCharType="end"/>
        </w:r>
        <w:r w:rsidRPr="006B3E6B">
          <w:rPr>
            <w:sz w:val="16"/>
            <w:szCs w:val="16"/>
          </w:rPr>
          <w:t xml:space="preserve"> of </w:t>
        </w:r>
        <w:fldSimple w:instr=" NUMPAGES  \* Arabic  \* MERGEFORMAT ">
          <w:r w:rsidR="003E533B" w:rsidRPr="003E533B">
            <w:rPr>
              <w:bCs/>
              <w:noProof/>
              <w:sz w:val="16"/>
              <w:szCs w:val="16"/>
            </w:rPr>
            <w:t>12</w:t>
          </w:r>
        </w:fldSimple>
      </w:p>
    </w:sdtContent>
  </w:sdt>
  <w:p w14:paraId="6C80A4D2" w14:textId="77777777" w:rsidR="00FA4887" w:rsidRDefault="00FA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185F" w14:textId="77777777" w:rsidR="0084236F" w:rsidRDefault="0084236F" w:rsidP="00C53233">
      <w:pPr>
        <w:spacing w:after="0" w:line="240" w:lineRule="auto"/>
      </w:pPr>
      <w:r>
        <w:separator/>
      </w:r>
    </w:p>
  </w:footnote>
  <w:footnote w:type="continuationSeparator" w:id="0">
    <w:p w14:paraId="066C9667" w14:textId="77777777" w:rsidR="0084236F" w:rsidRDefault="0084236F" w:rsidP="00C53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D47C" w14:textId="77777777" w:rsidR="00FA4887" w:rsidRDefault="00FA4887" w:rsidP="00AA15C8">
    <w:pPr>
      <w:pStyle w:val="Header"/>
      <w:jc w:val="right"/>
    </w:pPr>
    <w:r>
      <w:rPr>
        <w:b/>
        <w:noProof/>
        <w:lang w:eastAsia="en-GB"/>
      </w:rPr>
      <w:drawing>
        <wp:anchor distT="0" distB="0" distL="114300" distR="114300" simplePos="0" relativeHeight="251657216" behindDoc="0" locked="0" layoutInCell="1" allowOverlap="1" wp14:anchorId="587FE188" wp14:editId="3CFBF8FF">
          <wp:simplePos x="0" y="0"/>
          <wp:positionH relativeFrom="margin">
            <wp:posOffset>-66675</wp:posOffset>
          </wp:positionH>
          <wp:positionV relativeFrom="margin">
            <wp:posOffset>-1170305</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SOA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p>
  <w:p w14:paraId="06246D32" w14:textId="77777777" w:rsidR="00FA4887" w:rsidRDefault="008C0735">
    <w:pPr>
      <w:pStyle w:val="Header"/>
    </w:pPr>
    <w:r>
      <w:rPr>
        <w:noProof/>
        <w:lang w:val="en-US"/>
      </w:rPr>
      <w:pict w14:anchorId="298C1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57.6pt;margin-top:233.4pt;width:412.4pt;height:247.45pt;rotation:315;z-index:-251658240;mso-position-horizontal-relative:margin;mso-position-vertical-relative:margin" o:allowincell="f" fillcolor="silver" stroked="f">
          <v:fill opacity=".5"/>
          <v:textpath style="font-family:&quot;Calibri&quot;;font-size:1pt" string="APPROVED&#10;MINU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4B88"/>
    <w:multiLevelType w:val="hybridMultilevel"/>
    <w:tmpl w:val="F2ECF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51C43"/>
    <w:multiLevelType w:val="hybridMultilevel"/>
    <w:tmpl w:val="19A8BF40"/>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F7516"/>
    <w:multiLevelType w:val="hybridMultilevel"/>
    <w:tmpl w:val="5002D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D75CF1"/>
    <w:multiLevelType w:val="hybridMultilevel"/>
    <w:tmpl w:val="D5AA69B8"/>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960D8"/>
    <w:multiLevelType w:val="hybridMultilevel"/>
    <w:tmpl w:val="0BC4C1E0"/>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03D6F"/>
    <w:multiLevelType w:val="hybridMultilevel"/>
    <w:tmpl w:val="6F80E352"/>
    <w:lvl w:ilvl="0" w:tplc="BEC06D7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11390"/>
    <w:multiLevelType w:val="hybridMultilevel"/>
    <w:tmpl w:val="7EA6285C"/>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2489D"/>
    <w:multiLevelType w:val="hybridMultilevel"/>
    <w:tmpl w:val="F4421DF6"/>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661FD2"/>
    <w:multiLevelType w:val="hybridMultilevel"/>
    <w:tmpl w:val="A2D66D60"/>
    <w:lvl w:ilvl="0" w:tplc="417CC31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EB7FB0"/>
    <w:multiLevelType w:val="hybridMultilevel"/>
    <w:tmpl w:val="1AD6E3B6"/>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B167F"/>
    <w:multiLevelType w:val="hybridMultilevel"/>
    <w:tmpl w:val="8EBEAECA"/>
    <w:lvl w:ilvl="0" w:tplc="9654BE1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A7967"/>
    <w:multiLevelType w:val="hybridMultilevel"/>
    <w:tmpl w:val="F21A4F8A"/>
    <w:lvl w:ilvl="0" w:tplc="B5D6787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6B5AD5"/>
    <w:multiLevelType w:val="hybridMultilevel"/>
    <w:tmpl w:val="66D0B55E"/>
    <w:lvl w:ilvl="0" w:tplc="B5D6787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4"/>
  </w:num>
  <w:num w:numId="6">
    <w:abstractNumId w:val="3"/>
  </w:num>
  <w:num w:numId="7">
    <w:abstractNumId w:val="1"/>
  </w:num>
  <w:num w:numId="8">
    <w:abstractNumId w:val="6"/>
  </w:num>
  <w:num w:numId="9">
    <w:abstractNumId w:val="7"/>
  </w:num>
  <w:num w:numId="10">
    <w:abstractNumId w:val="12"/>
  </w:num>
  <w:num w:numId="11">
    <w:abstractNumId w:val="10"/>
  </w:num>
  <w:num w:numId="12">
    <w:abstractNumId w:val="2"/>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94"/>
    <w:rsid w:val="000021A9"/>
    <w:rsid w:val="000028BF"/>
    <w:rsid w:val="00002D83"/>
    <w:rsid w:val="00002F66"/>
    <w:rsid w:val="000036AB"/>
    <w:rsid w:val="00004661"/>
    <w:rsid w:val="00006455"/>
    <w:rsid w:val="00007195"/>
    <w:rsid w:val="00010616"/>
    <w:rsid w:val="00010EF4"/>
    <w:rsid w:val="00012990"/>
    <w:rsid w:val="000139AA"/>
    <w:rsid w:val="00015DAC"/>
    <w:rsid w:val="0001660E"/>
    <w:rsid w:val="00017E82"/>
    <w:rsid w:val="00021A78"/>
    <w:rsid w:val="0002357B"/>
    <w:rsid w:val="00023B5D"/>
    <w:rsid w:val="00023DB1"/>
    <w:rsid w:val="00025B89"/>
    <w:rsid w:val="00025D2E"/>
    <w:rsid w:val="00034E2B"/>
    <w:rsid w:val="000353D7"/>
    <w:rsid w:val="00035F76"/>
    <w:rsid w:val="00036F91"/>
    <w:rsid w:val="00037147"/>
    <w:rsid w:val="0004019F"/>
    <w:rsid w:val="000409E9"/>
    <w:rsid w:val="00042680"/>
    <w:rsid w:val="00042824"/>
    <w:rsid w:val="00045789"/>
    <w:rsid w:val="000477F1"/>
    <w:rsid w:val="00050E5A"/>
    <w:rsid w:val="00052178"/>
    <w:rsid w:val="00052497"/>
    <w:rsid w:val="00053400"/>
    <w:rsid w:val="000534A7"/>
    <w:rsid w:val="00060B03"/>
    <w:rsid w:val="00061761"/>
    <w:rsid w:val="00061A48"/>
    <w:rsid w:val="00063C8E"/>
    <w:rsid w:val="000654CC"/>
    <w:rsid w:val="00066553"/>
    <w:rsid w:val="00066F9F"/>
    <w:rsid w:val="00072A65"/>
    <w:rsid w:val="00072EE6"/>
    <w:rsid w:val="00073B93"/>
    <w:rsid w:val="00073C69"/>
    <w:rsid w:val="00074370"/>
    <w:rsid w:val="00075419"/>
    <w:rsid w:val="00075AF5"/>
    <w:rsid w:val="00076C10"/>
    <w:rsid w:val="00077424"/>
    <w:rsid w:val="00080602"/>
    <w:rsid w:val="000814E0"/>
    <w:rsid w:val="00081536"/>
    <w:rsid w:val="00081A27"/>
    <w:rsid w:val="00081D47"/>
    <w:rsid w:val="00083E78"/>
    <w:rsid w:val="00084190"/>
    <w:rsid w:val="000843C0"/>
    <w:rsid w:val="000862B8"/>
    <w:rsid w:val="000864E6"/>
    <w:rsid w:val="00090568"/>
    <w:rsid w:val="00090D6E"/>
    <w:rsid w:val="00091A46"/>
    <w:rsid w:val="000945FD"/>
    <w:rsid w:val="00094ECA"/>
    <w:rsid w:val="00095B90"/>
    <w:rsid w:val="00095C88"/>
    <w:rsid w:val="00095FFE"/>
    <w:rsid w:val="000961CB"/>
    <w:rsid w:val="000969CF"/>
    <w:rsid w:val="0009751E"/>
    <w:rsid w:val="00097E76"/>
    <w:rsid w:val="000A0CD8"/>
    <w:rsid w:val="000A1585"/>
    <w:rsid w:val="000A2428"/>
    <w:rsid w:val="000A338B"/>
    <w:rsid w:val="000A390A"/>
    <w:rsid w:val="000A4A01"/>
    <w:rsid w:val="000A4AC8"/>
    <w:rsid w:val="000A4F93"/>
    <w:rsid w:val="000A5BC8"/>
    <w:rsid w:val="000B07D8"/>
    <w:rsid w:val="000B2A63"/>
    <w:rsid w:val="000B349C"/>
    <w:rsid w:val="000B574B"/>
    <w:rsid w:val="000B6786"/>
    <w:rsid w:val="000B67C2"/>
    <w:rsid w:val="000B768C"/>
    <w:rsid w:val="000B7789"/>
    <w:rsid w:val="000B7B9D"/>
    <w:rsid w:val="000C0FD8"/>
    <w:rsid w:val="000C1225"/>
    <w:rsid w:val="000C1709"/>
    <w:rsid w:val="000C2425"/>
    <w:rsid w:val="000C2965"/>
    <w:rsid w:val="000C2DCE"/>
    <w:rsid w:val="000C4775"/>
    <w:rsid w:val="000C5AB3"/>
    <w:rsid w:val="000D2EA3"/>
    <w:rsid w:val="000D418E"/>
    <w:rsid w:val="000D4774"/>
    <w:rsid w:val="000D58E2"/>
    <w:rsid w:val="000D5ECB"/>
    <w:rsid w:val="000D7736"/>
    <w:rsid w:val="000E2260"/>
    <w:rsid w:val="000E275F"/>
    <w:rsid w:val="000E57F3"/>
    <w:rsid w:val="000E5C27"/>
    <w:rsid w:val="000E6BB4"/>
    <w:rsid w:val="000E7B05"/>
    <w:rsid w:val="000E7B83"/>
    <w:rsid w:val="000F0932"/>
    <w:rsid w:val="000F2E4C"/>
    <w:rsid w:val="000F3C94"/>
    <w:rsid w:val="000F53C5"/>
    <w:rsid w:val="00102303"/>
    <w:rsid w:val="001024CA"/>
    <w:rsid w:val="0010253E"/>
    <w:rsid w:val="0010381A"/>
    <w:rsid w:val="00107527"/>
    <w:rsid w:val="00107FE4"/>
    <w:rsid w:val="00111318"/>
    <w:rsid w:val="00113905"/>
    <w:rsid w:val="00113A0B"/>
    <w:rsid w:val="00114E79"/>
    <w:rsid w:val="00115283"/>
    <w:rsid w:val="001155FD"/>
    <w:rsid w:val="00116D3E"/>
    <w:rsid w:val="0012156E"/>
    <w:rsid w:val="00121CE1"/>
    <w:rsid w:val="00122D9C"/>
    <w:rsid w:val="00122E0A"/>
    <w:rsid w:val="00124780"/>
    <w:rsid w:val="00125709"/>
    <w:rsid w:val="00126899"/>
    <w:rsid w:val="00127118"/>
    <w:rsid w:val="0013202F"/>
    <w:rsid w:val="00133D35"/>
    <w:rsid w:val="001349AA"/>
    <w:rsid w:val="0014040A"/>
    <w:rsid w:val="001405F1"/>
    <w:rsid w:val="00140A0A"/>
    <w:rsid w:val="00140A4E"/>
    <w:rsid w:val="00140D80"/>
    <w:rsid w:val="00140F86"/>
    <w:rsid w:val="00144C5C"/>
    <w:rsid w:val="00145C50"/>
    <w:rsid w:val="00145F79"/>
    <w:rsid w:val="00147A2C"/>
    <w:rsid w:val="00147D93"/>
    <w:rsid w:val="001517E3"/>
    <w:rsid w:val="0015245A"/>
    <w:rsid w:val="00155A9F"/>
    <w:rsid w:val="001561A2"/>
    <w:rsid w:val="001565F8"/>
    <w:rsid w:val="00156B54"/>
    <w:rsid w:val="00157964"/>
    <w:rsid w:val="00160057"/>
    <w:rsid w:val="001619C3"/>
    <w:rsid w:val="00164247"/>
    <w:rsid w:val="00164A24"/>
    <w:rsid w:val="00165C41"/>
    <w:rsid w:val="00165D96"/>
    <w:rsid w:val="00167614"/>
    <w:rsid w:val="00170313"/>
    <w:rsid w:val="00170379"/>
    <w:rsid w:val="00170793"/>
    <w:rsid w:val="001709BE"/>
    <w:rsid w:val="00170F8A"/>
    <w:rsid w:val="00171955"/>
    <w:rsid w:val="00171B16"/>
    <w:rsid w:val="00172170"/>
    <w:rsid w:val="00173CB0"/>
    <w:rsid w:val="001740C9"/>
    <w:rsid w:val="00180526"/>
    <w:rsid w:val="00180A5C"/>
    <w:rsid w:val="00181FB8"/>
    <w:rsid w:val="001827B2"/>
    <w:rsid w:val="0018435E"/>
    <w:rsid w:val="001846AA"/>
    <w:rsid w:val="001851FF"/>
    <w:rsid w:val="001863DA"/>
    <w:rsid w:val="00187026"/>
    <w:rsid w:val="001873C3"/>
    <w:rsid w:val="001906FB"/>
    <w:rsid w:val="00191042"/>
    <w:rsid w:val="00191342"/>
    <w:rsid w:val="00193798"/>
    <w:rsid w:val="00195C36"/>
    <w:rsid w:val="00195EDC"/>
    <w:rsid w:val="00195F37"/>
    <w:rsid w:val="001960C7"/>
    <w:rsid w:val="00196C85"/>
    <w:rsid w:val="001A02E1"/>
    <w:rsid w:val="001A0642"/>
    <w:rsid w:val="001A081F"/>
    <w:rsid w:val="001A34D3"/>
    <w:rsid w:val="001A3DA6"/>
    <w:rsid w:val="001A4295"/>
    <w:rsid w:val="001A574B"/>
    <w:rsid w:val="001A5DE2"/>
    <w:rsid w:val="001A626E"/>
    <w:rsid w:val="001A6BDE"/>
    <w:rsid w:val="001A781C"/>
    <w:rsid w:val="001B08D0"/>
    <w:rsid w:val="001B22F1"/>
    <w:rsid w:val="001B63E7"/>
    <w:rsid w:val="001B6FD1"/>
    <w:rsid w:val="001C38A0"/>
    <w:rsid w:val="001C4BCF"/>
    <w:rsid w:val="001C6CF7"/>
    <w:rsid w:val="001C7452"/>
    <w:rsid w:val="001C7A67"/>
    <w:rsid w:val="001D0A07"/>
    <w:rsid w:val="001D135C"/>
    <w:rsid w:val="001D6C18"/>
    <w:rsid w:val="001D76DF"/>
    <w:rsid w:val="001D7D73"/>
    <w:rsid w:val="001E0879"/>
    <w:rsid w:val="001E212E"/>
    <w:rsid w:val="001E224D"/>
    <w:rsid w:val="001E3DA2"/>
    <w:rsid w:val="001E4A5B"/>
    <w:rsid w:val="001E4E9B"/>
    <w:rsid w:val="001E6C69"/>
    <w:rsid w:val="001E7BF6"/>
    <w:rsid w:val="001F0D43"/>
    <w:rsid w:val="001F1914"/>
    <w:rsid w:val="001F263A"/>
    <w:rsid w:val="001F283D"/>
    <w:rsid w:val="001F359B"/>
    <w:rsid w:val="001F44F2"/>
    <w:rsid w:val="001F6B0C"/>
    <w:rsid w:val="001F7828"/>
    <w:rsid w:val="00201822"/>
    <w:rsid w:val="002026C6"/>
    <w:rsid w:val="002037FB"/>
    <w:rsid w:val="00205CA2"/>
    <w:rsid w:val="002074F9"/>
    <w:rsid w:val="00207EF1"/>
    <w:rsid w:val="002103C9"/>
    <w:rsid w:val="00210CE0"/>
    <w:rsid w:val="00211071"/>
    <w:rsid w:val="00215CD3"/>
    <w:rsid w:val="0021685B"/>
    <w:rsid w:val="00220534"/>
    <w:rsid w:val="00221A3A"/>
    <w:rsid w:val="00222F70"/>
    <w:rsid w:val="00225A12"/>
    <w:rsid w:val="00225EEB"/>
    <w:rsid w:val="0022650D"/>
    <w:rsid w:val="00227EE1"/>
    <w:rsid w:val="00231485"/>
    <w:rsid w:val="002322AD"/>
    <w:rsid w:val="002324AA"/>
    <w:rsid w:val="002339D0"/>
    <w:rsid w:val="002340DA"/>
    <w:rsid w:val="0023537A"/>
    <w:rsid w:val="00236C69"/>
    <w:rsid w:val="00237266"/>
    <w:rsid w:val="00241062"/>
    <w:rsid w:val="00241F63"/>
    <w:rsid w:val="0024422C"/>
    <w:rsid w:val="00245769"/>
    <w:rsid w:val="00247365"/>
    <w:rsid w:val="0024767E"/>
    <w:rsid w:val="002477C5"/>
    <w:rsid w:val="00250578"/>
    <w:rsid w:val="002531B2"/>
    <w:rsid w:val="00253FF5"/>
    <w:rsid w:val="00257F77"/>
    <w:rsid w:val="0026068D"/>
    <w:rsid w:val="00260891"/>
    <w:rsid w:val="0026241B"/>
    <w:rsid w:val="00263DAD"/>
    <w:rsid w:val="002641BC"/>
    <w:rsid w:val="002644A3"/>
    <w:rsid w:val="00264DA5"/>
    <w:rsid w:val="00265F44"/>
    <w:rsid w:val="0026666D"/>
    <w:rsid w:val="0027010E"/>
    <w:rsid w:val="002701AE"/>
    <w:rsid w:val="002714D6"/>
    <w:rsid w:val="002733AD"/>
    <w:rsid w:val="00274D0D"/>
    <w:rsid w:val="00275251"/>
    <w:rsid w:val="002776BB"/>
    <w:rsid w:val="00280DAA"/>
    <w:rsid w:val="0028309C"/>
    <w:rsid w:val="00283320"/>
    <w:rsid w:val="002868EB"/>
    <w:rsid w:val="00286BCF"/>
    <w:rsid w:val="002903C8"/>
    <w:rsid w:val="00290AC3"/>
    <w:rsid w:val="00291F01"/>
    <w:rsid w:val="00292958"/>
    <w:rsid w:val="00292C48"/>
    <w:rsid w:val="002942FC"/>
    <w:rsid w:val="00295AAB"/>
    <w:rsid w:val="00296B3F"/>
    <w:rsid w:val="0029786B"/>
    <w:rsid w:val="00297C61"/>
    <w:rsid w:val="002A0154"/>
    <w:rsid w:val="002A0251"/>
    <w:rsid w:val="002A0DB4"/>
    <w:rsid w:val="002A2B0D"/>
    <w:rsid w:val="002A2FCF"/>
    <w:rsid w:val="002A41C5"/>
    <w:rsid w:val="002A4671"/>
    <w:rsid w:val="002A4EC5"/>
    <w:rsid w:val="002A4F59"/>
    <w:rsid w:val="002A7C86"/>
    <w:rsid w:val="002B091E"/>
    <w:rsid w:val="002B0FC5"/>
    <w:rsid w:val="002B1756"/>
    <w:rsid w:val="002B4D83"/>
    <w:rsid w:val="002B6123"/>
    <w:rsid w:val="002B6678"/>
    <w:rsid w:val="002B787A"/>
    <w:rsid w:val="002B7B9E"/>
    <w:rsid w:val="002C0723"/>
    <w:rsid w:val="002C178E"/>
    <w:rsid w:val="002C1AA7"/>
    <w:rsid w:val="002C2157"/>
    <w:rsid w:val="002C246C"/>
    <w:rsid w:val="002C37DA"/>
    <w:rsid w:val="002C443E"/>
    <w:rsid w:val="002C4D1C"/>
    <w:rsid w:val="002C5689"/>
    <w:rsid w:val="002D1DB0"/>
    <w:rsid w:val="002D35E7"/>
    <w:rsid w:val="002D39A8"/>
    <w:rsid w:val="002D3AF8"/>
    <w:rsid w:val="002D525D"/>
    <w:rsid w:val="002E054B"/>
    <w:rsid w:val="002E0567"/>
    <w:rsid w:val="002E16A0"/>
    <w:rsid w:val="002E16B2"/>
    <w:rsid w:val="002E17B4"/>
    <w:rsid w:val="002E25DD"/>
    <w:rsid w:val="002E2DE2"/>
    <w:rsid w:val="002E61CB"/>
    <w:rsid w:val="002E6C95"/>
    <w:rsid w:val="002E6D10"/>
    <w:rsid w:val="002F1F6D"/>
    <w:rsid w:val="002F422E"/>
    <w:rsid w:val="002F507E"/>
    <w:rsid w:val="002F5847"/>
    <w:rsid w:val="00300B7D"/>
    <w:rsid w:val="00300FAC"/>
    <w:rsid w:val="00302532"/>
    <w:rsid w:val="003043E3"/>
    <w:rsid w:val="003046C8"/>
    <w:rsid w:val="00306083"/>
    <w:rsid w:val="00306A6D"/>
    <w:rsid w:val="0031018E"/>
    <w:rsid w:val="0031179C"/>
    <w:rsid w:val="00311D89"/>
    <w:rsid w:val="00312627"/>
    <w:rsid w:val="00312A84"/>
    <w:rsid w:val="00313E96"/>
    <w:rsid w:val="00316118"/>
    <w:rsid w:val="003168AD"/>
    <w:rsid w:val="00322331"/>
    <w:rsid w:val="00322357"/>
    <w:rsid w:val="00322BD1"/>
    <w:rsid w:val="0032317A"/>
    <w:rsid w:val="00323470"/>
    <w:rsid w:val="0032454A"/>
    <w:rsid w:val="00325CA4"/>
    <w:rsid w:val="00327883"/>
    <w:rsid w:val="003327BD"/>
    <w:rsid w:val="00334791"/>
    <w:rsid w:val="00340A92"/>
    <w:rsid w:val="003411D9"/>
    <w:rsid w:val="0034438F"/>
    <w:rsid w:val="003445FA"/>
    <w:rsid w:val="00344D47"/>
    <w:rsid w:val="00344F91"/>
    <w:rsid w:val="00347546"/>
    <w:rsid w:val="003528F1"/>
    <w:rsid w:val="003534B6"/>
    <w:rsid w:val="0035385E"/>
    <w:rsid w:val="0035485B"/>
    <w:rsid w:val="00354D7E"/>
    <w:rsid w:val="00360696"/>
    <w:rsid w:val="00363E24"/>
    <w:rsid w:val="0036485B"/>
    <w:rsid w:val="00364E4A"/>
    <w:rsid w:val="00365582"/>
    <w:rsid w:val="00366721"/>
    <w:rsid w:val="00370A74"/>
    <w:rsid w:val="003711D0"/>
    <w:rsid w:val="00371C30"/>
    <w:rsid w:val="0037341E"/>
    <w:rsid w:val="003748D3"/>
    <w:rsid w:val="003751E3"/>
    <w:rsid w:val="003775E2"/>
    <w:rsid w:val="003838BA"/>
    <w:rsid w:val="003849F4"/>
    <w:rsid w:val="0038502E"/>
    <w:rsid w:val="00387603"/>
    <w:rsid w:val="003902CA"/>
    <w:rsid w:val="00390721"/>
    <w:rsid w:val="00391434"/>
    <w:rsid w:val="003916B9"/>
    <w:rsid w:val="003934A9"/>
    <w:rsid w:val="003940C0"/>
    <w:rsid w:val="00396039"/>
    <w:rsid w:val="0039665E"/>
    <w:rsid w:val="003A0D13"/>
    <w:rsid w:val="003A0DA3"/>
    <w:rsid w:val="003A1207"/>
    <w:rsid w:val="003A1C51"/>
    <w:rsid w:val="003A1DC3"/>
    <w:rsid w:val="003A1E43"/>
    <w:rsid w:val="003A268F"/>
    <w:rsid w:val="003A40BB"/>
    <w:rsid w:val="003A5402"/>
    <w:rsid w:val="003A56D6"/>
    <w:rsid w:val="003A6394"/>
    <w:rsid w:val="003A6FEB"/>
    <w:rsid w:val="003B45DD"/>
    <w:rsid w:val="003B4B91"/>
    <w:rsid w:val="003B7E74"/>
    <w:rsid w:val="003C242F"/>
    <w:rsid w:val="003C3973"/>
    <w:rsid w:val="003C3CFC"/>
    <w:rsid w:val="003C4EF4"/>
    <w:rsid w:val="003C59C0"/>
    <w:rsid w:val="003C6E00"/>
    <w:rsid w:val="003D401E"/>
    <w:rsid w:val="003D4407"/>
    <w:rsid w:val="003D4431"/>
    <w:rsid w:val="003D4596"/>
    <w:rsid w:val="003D50A5"/>
    <w:rsid w:val="003D6408"/>
    <w:rsid w:val="003D699C"/>
    <w:rsid w:val="003D7469"/>
    <w:rsid w:val="003E036A"/>
    <w:rsid w:val="003E0F6C"/>
    <w:rsid w:val="003E2E87"/>
    <w:rsid w:val="003E35E6"/>
    <w:rsid w:val="003E4237"/>
    <w:rsid w:val="003E46D6"/>
    <w:rsid w:val="003E533B"/>
    <w:rsid w:val="003E5523"/>
    <w:rsid w:val="003F0110"/>
    <w:rsid w:val="003F0318"/>
    <w:rsid w:val="003F0346"/>
    <w:rsid w:val="003F2FC5"/>
    <w:rsid w:val="003F3460"/>
    <w:rsid w:val="003F6883"/>
    <w:rsid w:val="003F74E5"/>
    <w:rsid w:val="00400032"/>
    <w:rsid w:val="00402B8E"/>
    <w:rsid w:val="00403509"/>
    <w:rsid w:val="00405D58"/>
    <w:rsid w:val="0040634C"/>
    <w:rsid w:val="004076FB"/>
    <w:rsid w:val="00410B75"/>
    <w:rsid w:val="0041532C"/>
    <w:rsid w:val="00415A8C"/>
    <w:rsid w:val="00416765"/>
    <w:rsid w:val="00417B99"/>
    <w:rsid w:val="0042197F"/>
    <w:rsid w:val="00421D34"/>
    <w:rsid w:val="004221DB"/>
    <w:rsid w:val="0042274F"/>
    <w:rsid w:val="00423430"/>
    <w:rsid w:val="0042470E"/>
    <w:rsid w:val="00424B9E"/>
    <w:rsid w:val="00425054"/>
    <w:rsid w:val="0042597E"/>
    <w:rsid w:val="004260F3"/>
    <w:rsid w:val="004306E3"/>
    <w:rsid w:val="00430CA7"/>
    <w:rsid w:val="0043148E"/>
    <w:rsid w:val="004325F0"/>
    <w:rsid w:val="00432B73"/>
    <w:rsid w:val="00435E46"/>
    <w:rsid w:val="004402C7"/>
    <w:rsid w:val="00442AB0"/>
    <w:rsid w:val="00443B5A"/>
    <w:rsid w:val="00444375"/>
    <w:rsid w:val="00445A43"/>
    <w:rsid w:val="00445AB2"/>
    <w:rsid w:val="004470ED"/>
    <w:rsid w:val="00447D8F"/>
    <w:rsid w:val="00447E90"/>
    <w:rsid w:val="00447EE4"/>
    <w:rsid w:val="004505F5"/>
    <w:rsid w:val="00455747"/>
    <w:rsid w:val="00455CC5"/>
    <w:rsid w:val="00456825"/>
    <w:rsid w:val="00457F83"/>
    <w:rsid w:val="00457FAE"/>
    <w:rsid w:val="00460F7D"/>
    <w:rsid w:val="0046156C"/>
    <w:rsid w:val="00462295"/>
    <w:rsid w:val="00463F05"/>
    <w:rsid w:val="0046490B"/>
    <w:rsid w:val="0046542C"/>
    <w:rsid w:val="004665C2"/>
    <w:rsid w:val="00471CA8"/>
    <w:rsid w:val="004727FA"/>
    <w:rsid w:val="00472A04"/>
    <w:rsid w:val="00475B5F"/>
    <w:rsid w:val="004765D4"/>
    <w:rsid w:val="004770A1"/>
    <w:rsid w:val="004779C4"/>
    <w:rsid w:val="00480733"/>
    <w:rsid w:val="00480A53"/>
    <w:rsid w:val="004811E5"/>
    <w:rsid w:val="0048278A"/>
    <w:rsid w:val="00484390"/>
    <w:rsid w:val="00485C29"/>
    <w:rsid w:val="00486A4B"/>
    <w:rsid w:val="0048703B"/>
    <w:rsid w:val="00490B1A"/>
    <w:rsid w:val="0049105A"/>
    <w:rsid w:val="00493115"/>
    <w:rsid w:val="004A0718"/>
    <w:rsid w:val="004A0874"/>
    <w:rsid w:val="004A13B6"/>
    <w:rsid w:val="004A24F1"/>
    <w:rsid w:val="004A31DE"/>
    <w:rsid w:val="004A4EF8"/>
    <w:rsid w:val="004A4FFE"/>
    <w:rsid w:val="004B1F58"/>
    <w:rsid w:val="004B2A79"/>
    <w:rsid w:val="004B39B6"/>
    <w:rsid w:val="004B4918"/>
    <w:rsid w:val="004B583C"/>
    <w:rsid w:val="004B79FA"/>
    <w:rsid w:val="004B7A0C"/>
    <w:rsid w:val="004C4EEC"/>
    <w:rsid w:val="004C735D"/>
    <w:rsid w:val="004C76BC"/>
    <w:rsid w:val="004D0A50"/>
    <w:rsid w:val="004D12F7"/>
    <w:rsid w:val="004D2A18"/>
    <w:rsid w:val="004D36D8"/>
    <w:rsid w:val="004D5A0B"/>
    <w:rsid w:val="004E2B24"/>
    <w:rsid w:val="004E2B2D"/>
    <w:rsid w:val="004E48F3"/>
    <w:rsid w:val="004E57BD"/>
    <w:rsid w:val="004E74D6"/>
    <w:rsid w:val="004F3AC9"/>
    <w:rsid w:val="004F56EF"/>
    <w:rsid w:val="004F6050"/>
    <w:rsid w:val="004F7913"/>
    <w:rsid w:val="005008A6"/>
    <w:rsid w:val="00501039"/>
    <w:rsid w:val="00502B87"/>
    <w:rsid w:val="00506642"/>
    <w:rsid w:val="00506696"/>
    <w:rsid w:val="00511147"/>
    <w:rsid w:val="00513151"/>
    <w:rsid w:val="005139DC"/>
    <w:rsid w:val="00513FA3"/>
    <w:rsid w:val="00515F42"/>
    <w:rsid w:val="00517A2B"/>
    <w:rsid w:val="005222DB"/>
    <w:rsid w:val="00522C4B"/>
    <w:rsid w:val="0052519D"/>
    <w:rsid w:val="00525C40"/>
    <w:rsid w:val="00525CC2"/>
    <w:rsid w:val="0052625E"/>
    <w:rsid w:val="00526504"/>
    <w:rsid w:val="00526F31"/>
    <w:rsid w:val="005279BB"/>
    <w:rsid w:val="00530404"/>
    <w:rsid w:val="00530E4D"/>
    <w:rsid w:val="00531B4F"/>
    <w:rsid w:val="005335DF"/>
    <w:rsid w:val="00535874"/>
    <w:rsid w:val="00535B76"/>
    <w:rsid w:val="005366A1"/>
    <w:rsid w:val="00536B39"/>
    <w:rsid w:val="005378A6"/>
    <w:rsid w:val="00537D2A"/>
    <w:rsid w:val="00540885"/>
    <w:rsid w:val="00541D2B"/>
    <w:rsid w:val="00541FF5"/>
    <w:rsid w:val="0054359E"/>
    <w:rsid w:val="00543CE9"/>
    <w:rsid w:val="00545DDA"/>
    <w:rsid w:val="00546C17"/>
    <w:rsid w:val="00547063"/>
    <w:rsid w:val="0055041C"/>
    <w:rsid w:val="005504B2"/>
    <w:rsid w:val="00551661"/>
    <w:rsid w:val="00551662"/>
    <w:rsid w:val="00551E45"/>
    <w:rsid w:val="005529E2"/>
    <w:rsid w:val="00554BCF"/>
    <w:rsid w:val="00555CF8"/>
    <w:rsid w:val="0055620A"/>
    <w:rsid w:val="0056119B"/>
    <w:rsid w:val="00561D7F"/>
    <w:rsid w:val="00561DDF"/>
    <w:rsid w:val="005631BD"/>
    <w:rsid w:val="00563677"/>
    <w:rsid w:val="00563CD5"/>
    <w:rsid w:val="005653CA"/>
    <w:rsid w:val="00565E58"/>
    <w:rsid w:val="0057016F"/>
    <w:rsid w:val="00571EA5"/>
    <w:rsid w:val="00572044"/>
    <w:rsid w:val="00572C00"/>
    <w:rsid w:val="0057374C"/>
    <w:rsid w:val="005743EE"/>
    <w:rsid w:val="00574F6B"/>
    <w:rsid w:val="0057585D"/>
    <w:rsid w:val="00580526"/>
    <w:rsid w:val="0058104C"/>
    <w:rsid w:val="00581BA4"/>
    <w:rsid w:val="0058291A"/>
    <w:rsid w:val="00585F57"/>
    <w:rsid w:val="00586A2E"/>
    <w:rsid w:val="00586DB5"/>
    <w:rsid w:val="00586F7C"/>
    <w:rsid w:val="00587B80"/>
    <w:rsid w:val="00587D82"/>
    <w:rsid w:val="00587F3A"/>
    <w:rsid w:val="0059131C"/>
    <w:rsid w:val="005914FC"/>
    <w:rsid w:val="005925DB"/>
    <w:rsid w:val="005932F0"/>
    <w:rsid w:val="005945D8"/>
    <w:rsid w:val="005955CD"/>
    <w:rsid w:val="00595638"/>
    <w:rsid w:val="005966CF"/>
    <w:rsid w:val="005972AD"/>
    <w:rsid w:val="005977C2"/>
    <w:rsid w:val="005A0B0E"/>
    <w:rsid w:val="005A0CF7"/>
    <w:rsid w:val="005A1872"/>
    <w:rsid w:val="005A4F31"/>
    <w:rsid w:val="005A51B5"/>
    <w:rsid w:val="005A5BE4"/>
    <w:rsid w:val="005B1F40"/>
    <w:rsid w:val="005B2067"/>
    <w:rsid w:val="005B361F"/>
    <w:rsid w:val="005B431D"/>
    <w:rsid w:val="005B4425"/>
    <w:rsid w:val="005B470F"/>
    <w:rsid w:val="005B4E65"/>
    <w:rsid w:val="005B52EC"/>
    <w:rsid w:val="005B566F"/>
    <w:rsid w:val="005B70CA"/>
    <w:rsid w:val="005C05A7"/>
    <w:rsid w:val="005C12DD"/>
    <w:rsid w:val="005C1341"/>
    <w:rsid w:val="005C2E25"/>
    <w:rsid w:val="005C3927"/>
    <w:rsid w:val="005C39BC"/>
    <w:rsid w:val="005C512D"/>
    <w:rsid w:val="005C6451"/>
    <w:rsid w:val="005C6CB9"/>
    <w:rsid w:val="005C724E"/>
    <w:rsid w:val="005D09AF"/>
    <w:rsid w:val="005D4149"/>
    <w:rsid w:val="005D435C"/>
    <w:rsid w:val="005D5F4A"/>
    <w:rsid w:val="005D7455"/>
    <w:rsid w:val="005E1195"/>
    <w:rsid w:val="005E169F"/>
    <w:rsid w:val="005E2331"/>
    <w:rsid w:val="005E2743"/>
    <w:rsid w:val="005E4FCA"/>
    <w:rsid w:val="005E6146"/>
    <w:rsid w:val="005E6789"/>
    <w:rsid w:val="005E7E0B"/>
    <w:rsid w:val="005F2E9C"/>
    <w:rsid w:val="005F2FD5"/>
    <w:rsid w:val="005F52BB"/>
    <w:rsid w:val="005F5339"/>
    <w:rsid w:val="005F64E3"/>
    <w:rsid w:val="005F79F3"/>
    <w:rsid w:val="0060025E"/>
    <w:rsid w:val="00601DC7"/>
    <w:rsid w:val="006031C2"/>
    <w:rsid w:val="00603F28"/>
    <w:rsid w:val="00604146"/>
    <w:rsid w:val="006062CD"/>
    <w:rsid w:val="00606E29"/>
    <w:rsid w:val="00610BD1"/>
    <w:rsid w:val="006118E5"/>
    <w:rsid w:val="0061461C"/>
    <w:rsid w:val="006216B0"/>
    <w:rsid w:val="00623130"/>
    <w:rsid w:val="0062409C"/>
    <w:rsid w:val="006240BB"/>
    <w:rsid w:val="006258F6"/>
    <w:rsid w:val="00625910"/>
    <w:rsid w:val="00626DE9"/>
    <w:rsid w:val="006310AE"/>
    <w:rsid w:val="00632F6F"/>
    <w:rsid w:val="00635C93"/>
    <w:rsid w:val="006372CF"/>
    <w:rsid w:val="006374BD"/>
    <w:rsid w:val="00637C90"/>
    <w:rsid w:val="00640778"/>
    <w:rsid w:val="00640B1F"/>
    <w:rsid w:val="00640E56"/>
    <w:rsid w:val="00641A7C"/>
    <w:rsid w:val="00642C79"/>
    <w:rsid w:val="006431E0"/>
    <w:rsid w:val="0064466E"/>
    <w:rsid w:val="006456C2"/>
    <w:rsid w:val="00645F84"/>
    <w:rsid w:val="00647F7D"/>
    <w:rsid w:val="00651189"/>
    <w:rsid w:val="006513BF"/>
    <w:rsid w:val="00652F2F"/>
    <w:rsid w:val="00655741"/>
    <w:rsid w:val="0065618D"/>
    <w:rsid w:val="0065760E"/>
    <w:rsid w:val="0066082E"/>
    <w:rsid w:val="00661C31"/>
    <w:rsid w:val="00662870"/>
    <w:rsid w:val="006633D5"/>
    <w:rsid w:val="006648BA"/>
    <w:rsid w:val="00665720"/>
    <w:rsid w:val="00666E97"/>
    <w:rsid w:val="00667592"/>
    <w:rsid w:val="006678EB"/>
    <w:rsid w:val="00670BCF"/>
    <w:rsid w:val="00671C6A"/>
    <w:rsid w:val="00675146"/>
    <w:rsid w:val="00675C8C"/>
    <w:rsid w:val="006762DC"/>
    <w:rsid w:val="006770B9"/>
    <w:rsid w:val="0067722D"/>
    <w:rsid w:val="006801F1"/>
    <w:rsid w:val="0068261F"/>
    <w:rsid w:val="006845EC"/>
    <w:rsid w:val="006846D6"/>
    <w:rsid w:val="00687052"/>
    <w:rsid w:val="0069073C"/>
    <w:rsid w:val="00691903"/>
    <w:rsid w:val="0069303F"/>
    <w:rsid w:val="0069321F"/>
    <w:rsid w:val="00695EAE"/>
    <w:rsid w:val="006A2215"/>
    <w:rsid w:val="006A379D"/>
    <w:rsid w:val="006A548B"/>
    <w:rsid w:val="006A6702"/>
    <w:rsid w:val="006A6704"/>
    <w:rsid w:val="006B2B30"/>
    <w:rsid w:val="006B337F"/>
    <w:rsid w:val="006B3B7F"/>
    <w:rsid w:val="006B3E6B"/>
    <w:rsid w:val="006B51C3"/>
    <w:rsid w:val="006B5784"/>
    <w:rsid w:val="006B5E42"/>
    <w:rsid w:val="006B63FA"/>
    <w:rsid w:val="006B66D3"/>
    <w:rsid w:val="006B7E9E"/>
    <w:rsid w:val="006C1972"/>
    <w:rsid w:val="006C3496"/>
    <w:rsid w:val="006C3EC1"/>
    <w:rsid w:val="006D0D42"/>
    <w:rsid w:val="006D5AC8"/>
    <w:rsid w:val="006D5DD6"/>
    <w:rsid w:val="006D6E8A"/>
    <w:rsid w:val="006E06ED"/>
    <w:rsid w:val="006E1F72"/>
    <w:rsid w:val="006E647D"/>
    <w:rsid w:val="006E6AB6"/>
    <w:rsid w:val="006E6D4A"/>
    <w:rsid w:val="006E7B3C"/>
    <w:rsid w:val="006F010A"/>
    <w:rsid w:val="006F0159"/>
    <w:rsid w:val="006F0695"/>
    <w:rsid w:val="006F0F33"/>
    <w:rsid w:val="006F0F91"/>
    <w:rsid w:val="006F1FFA"/>
    <w:rsid w:val="006F2B86"/>
    <w:rsid w:val="006F3950"/>
    <w:rsid w:val="006F600B"/>
    <w:rsid w:val="0070029C"/>
    <w:rsid w:val="0070282E"/>
    <w:rsid w:val="00703019"/>
    <w:rsid w:val="0070585C"/>
    <w:rsid w:val="007058F7"/>
    <w:rsid w:val="007073FE"/>
    <w:rsid w:val="007109F1"/>
    <w:rsid w:val="00711A10"/>
    <w:rsid w:val="00711DA5"/>
    <w:rsid w:val="007147C6"/>
    <w:rsid w:val="007148EA"/>
    <w:rsid w:val="00714C10"/>
    <w:rsid w:val="00714F83"/>
    <w:rsid w:val="00715B8C"/>
    <w:rsid w:val="0071775C"/>
    <w:rsid w:val="00720486"/>
    <w:rsid w:val="007216F3"/>
    <w:rsid w:val="00721EF3"/>
    <w:rsid w:val="007233AF"/>
    <w:rsid w:val="00725F08"/>
    <w:rsid w:val="00725F9D"/>
    <w:rsid w:val="00726A94"/>
    <w:rsid w:val="0072741A"/>
    <w:rsid w:val="00727DDE"/>
    <w:rsid w:val="00730B08"/>
    <w:rsid w:val="00733AA0"/>
    <w:rsid w:val="00734A3B"/>
    <w:rsid w:val="007353A9"/>
    <w:rsid w:val="0073582F"/>
    <w:rsid w:val="007367EF"/>
    <w:rsid w:val="007405DE"/>
    <w:rsid w:val="007421BE"/>
    <w:rsid w:val="00742539"/>
    <w:rsid w:val="007438F0"/>
    <w:rsid w:val="007443D5"/>
    <w:rsid w:val="00745180"/>
    <w:rsid w:val="007459B3"/>
    <w:rsid w:val="007519A7"/>
    <w:rsid w:val="00752D98"/>
    <w:rsid w:val="0075401F"/>
    <w:rsid w:val="00757E98"/>
    <w:rsid w:val="0076289A"/>
    <w:rsid w:val="007654D2"/>
    <w:rsid w:val="00767822"/>
    <w:rsid w:val="007703E6"/>
    <w:rsid w:val="00770A88"/>
    <w:rsid w:val="007719B5"/>
    <w:rsid w:val="00772048"/>
    <w:rsid w:val="00773ABF"/>
    <w:rsid w:val="00773D4E"/>
    <w:rsid w:val="00774729"/>
    <w:rsid w:val="00775531"/>
    <w:rsid w:val="00775664"/>
    <w:rsid w:val="00775BA1"/>
    <w:rsid w:val="007771EF"/>
    <w:rsid w:val="007806E8"/>
    <w:rsid w:val="007814E1"/>
    <w:rsid w:val="00782309"/>
    <w:rsid w:val="007848FC"/>
    <w:rsid w:val="0078613B"/>
    <w:rsid w:val="00786B19"/>
    <w:rsid w:val="0078756F"/>
    <w:rsid w:val="00790E19"/>
    <w:rsid w:val="00791BAE"/>
    <w:rsid w:val="007930A5"/>
    <w:rsid w:val="007946DB"/>
    <w:rsid w:val="00795A63"/>
    <w:rsid w:val="0079719F"/>
    <w:rsid w:val="007973AE"/>
    <w:rsid w:val="007A0356"/>
    <w:rsid w:val="007A039F"/>
    <w:rsid w:val="007A084F"/>
    <w:rsid w:val="007A115B"/>
    <w:rsid w:val="007A4A5C"/>
    <w:rsid w:val="007A57E1"/>
    <w:rsid w:val="007A629D"/>
    <w:rsid w:val="007A75E3"/>
    <w:rsid w:val="007B125C"/>
    <w:rsid w:val="007B28C7"/>
    <w:rsid w:val="007B334F"/>
    <w:rsid w:val="007B4918"/>
    <w:rsid w:val="007C14B1"/>
    <w:rsid w:val="007C2D5B"/>
    <w:rsid w:val="007C34B9"/>
    <w:rsid w:val="007C4995"/>
    <w:rsid w:val="007C7323"/>
    <w:rsid w:val="007C7536"/>
    <w:rsid w:val="007C7B55"/>
    <w:rsid w:val="007D1720"/>
    <w:rsid w:val="007D208D"/>
    <w:rsid w:val="007D3023"/>
    <w:rsid w:val="007D3F8A"/>
    <w:rsid w:val="007D4343"/>
    <w:rsid w:val="007D4EDF"/>
    <w:rsid w:val="007D6DD9"/>
    <w:rsid w:val="007E2155"/>
    <w:rsid w:val="007E2694"/>
    <w:rsid w:val="007E2878"/>
    <w:rsid w:val="007E29E4"/>
    <w:rsid w:val="007E3A78"/>
    <w:rsid w:val="007E4056"/>
    <w:rsid w:val="007E5BEC"/>
    <w:rsid w:val="007E706F"/>
    <w:rsid w:val="007F01D4"/>
    <w:rsid w:val="007F19E1"/>
    <w:rsid w:val="007F3653"/>
    <w:rsid w:val="007F49BD"/>
    <w:rsid w:val="007F601C"/>
    <w:rsid w:val="00800866"/>
    <w:rsid w:val="00802EED"/>
    <w:rsid w:val="008036FD"/>
    <w:rsid w:val="00803856"/>
    <w:rsid w:val="00804FD7"/>
    <w:rsid w:val="00805EF4"/>
    <w:rsid w:val="00806D13"/>
    <w:rsid w:val="0081156C"/>
    <w:rsid w:val="00811A2C"/>
    <w:rsid w:val="00811CDD"/>
    <w:rsid w:val="00813D13"/>
    <w:rsid w:val="00816926"/>
    <w:rsid w:val="00816C4F"/>
    <w:rsid w:val="00822437"/>
    <w:rsid w:val="00823069"/>
    <w:rsid w:val="00824DB3"/>
    <w:rsid w:val="008259AD"/>
    <w:rsid w:val="008278E8"/>
    <w:rsid w:val="00827DE3"/>
    <w:rsid w:val="0083011D"/>
    <w:rsid w:val="0083040F"/>
    <w:rsid w:val="00833459"/>
    <w:rsid w:val="00840C5F"/>
    <w:rsid w:val="0084236F"/>
    <w:rsid w:val="008440F6"/>
    <w:rsid w:val="00844874"/>
    <w:rsid w:val="00845423"/>
    <w:rsid w:val="008471DF"/>
    <w:rsid w:val="0085032A"/>
    <w:rsid w:val="00855CFB"/>
    <w:rsid w:val="00856D40"/>
    <w:rsid w:val="00860579"/>
    <w:rsid w:val="0086061D"/>
    <w:rsid w:val="00861BF6"/>
    <w:rsid w:val="00861C47"/>
    <w:rsid w:val="008648F9"/>
    <w:rsid w:val="0086545B"/>
    <w:rsid w:val="00865A35"/>
    <w:rsid w:val="00867DE8"/>
    <w:rsid w:val="00871235"/>
    <w:rsid w:val="00871390"/>
    <w:rsid w:val="008752D7"/>
    <w:rsid w:val="00875744"/>
    <w:rsid w:val="00876FF5"/>
    <w:rsid w:val="008771B7"/>
    <w:rsid w:val="00877646"/>
    <w:rsid w:val="008778AD"/>
    <w:rsid w:val="008778C0"/>
    <w:rsid w:val="00877D87"/>
    <w:rsid w:val="008804ED"/>
    <w:rsid w:val="00883822"/>
    <w:rsid w:val="008875CA"/>
    <w:rsid w:val="008904B6"/>
    <w:rsid w:val="00891C48"/>
    <w:rsid w:val="00891FD0"/>
    <w:rsid w:val="00892974"/>
    <w:rsid w:val="0089379F"/>
    <w:rsid w:val="008937A0"/>
    <w:rsid w:val="00894CE2"/>
    <w:rsid w:val="008955F5"/>
    <w:rsid w:val="00896A78"/>
    <w:rsid w:val="008A0036"/>
    <w:rsid w:val="008A0303"/>
    <w:rsid w:val="008A110E"/>
    <w:rsid w:val="008A24E9"/>
    <w:rsid w:val="008A4669"/>
    <w:rsid w:val="008A7FA0"/>
    <w:rsid w:val="008B1FC0"/>
    <w:rsid w:val="008B31B8"/>
    <w:rsid w:val="008B3344"/>
    <w:rsid w:val="008B41C9"/>
    <w:rsid w:val="008B6C59"/>
    <w:rsid w:val="008C0735"/>
    <w:rsid w:val="008C2F51"/>
    <w:rsid w:val="008C3326"/>
    <w:rsid w:val="008C6520"/>
    <w:rsid w:val="008D008C"/>
    <w:rsid w:val="008D1A04"/>
    <w:rsid w:val="008D4CD7"/>
    <w:rsid w:val="008D4D26"/>
    <w:rsid w:val="008D52AA"/>
    <w:rsid w:val="008D5AD7"/>
    <w:rsid w:val="008D5FA3"/>
    <w:rsid w:val="008D649A"/>
    <w:rsid w:val="008D658A"/>
    <w:rsid w:val="008E073D"/>
    <w:rsid w:val="008E09A7"/>
    <w:rsid w:val="008E2AE7"/>
    <w:rsid w:val="008E38A8"/>
    <w:rsid w:val="008E4AAE"/>
    <w:rsid w:val="008E7CEC"/>
    <w:rsid w:val="008F0E70"/>
    <w:rsid w:val="008F2F10"/>
    <w:rsid w:val="008F4872"/>
    <w:rsid w:val="008F4D03"/>
    <w:rsid w:val="008F4FD0"/>
    <w:rsid w:val="009002DB"/>
    <w:rsid w:val="009007DC"/>
    <w:rsid w:val="0090106C"/>
    <w:rsid w:val="00901CA8"/>
    <w:rsid w:val="00902805"/>
    <w:rsid w:val="00902C1F"/>
    <w:rsid w:val="009030AD"/>
    <w:rsid w:val="009032DC"/>
    <w:rsid w:val="00903B5E"/>
    <w:rsid w:val="00904554"/>
    <w:rsid w:val="00904F92"/>
    <w:rsid w:val="00905539"/>
    <w:rsid w:val="009065A4"/>
    <w:rsid w:val="00906FC6"/>
    <w:rsid w:val="00912C5B"/>
    <w:rsid w:val="00913E11"/>
    <w:rsid w:val="00914C65"/>
    <w:rsid w:val="00915B71"/>
    <w:rsid w:val="00917603"/>
    <w:rsid w:val="0092040B"/>
    <w:rsid w:val="009208DD"/>
    <w:rsid w:val="009213EC"/>
    <w:rsid w:val="009226BA"/>
    <w:rsid w:val="00923122"/>
    <w:rsid w:val="00930D76"/>
    <w:rsid w:val="00930DF7"/>
    <w:rsid w:val="009336E8"/>
    <w:rsid w:val="00934FED"/>
    <w:rsid w:val="00935380"/>
    <w:rsid w:val="00935555"/>
    <w:rsid w:val="00941EAB"/>
    <w:rsid w:val="00942A17"/>
    <w:rsid w:val="009432EE"/>
    <w:rsid w:val="00944A56"/>
    <w:rsid w:val="00944A64"/>
    <w:rsid w:val="00946099"/>
    <w:rsid w:val="00946F34"/>
    <w:rsid w:val="0095139A"/>
    <w:rsid w:val="00953702"/>
    <w:rsid w:val="009538FE"/>
    <w:rsid w:val="00960188"/>
    <w:rsid w:val="009609E5"/>
    <w:rsid w:val="009631E4"/>
    <w:rsid w:val="00964422"/>
    <w:rsid w:val="00966FA6"/>
    <w:rsid w:val="009671F5"/>
    <w:rsid w:val="00967AEA"/>
    <w:rsid w:val="0097009D"/>
    <w:rsid w:val="009702A2"/>
    <w:rsid w:val="0097035B"/>
    <w:rsid w:val="0097052E"/>
    <w:rsid w:val="00973436"/>
    <w:rsid w:val="0097415E"/>
    <w:rsid w:val="00975B09"/>
    <w:rsid w:val="0098063D"/>
    <w:rsid w:val="0098219A"/>
    <w:rsid w:val="00984218"/>
    <w:rsid w:val="009846C2"/>
    <w:rsid w:val="00985C23"/>
    <w:rsid w:val="0098673B"/>
    <w:rsid w:val="00991924"/>
    <w:rsid w:val="009936A7"/>
    <w:rsid w:val="00994927"/>
    <w:rsid w:val="009971B6"/>
    <w:rsid w:val="009A2679"/>
    <w:rsid w:val="009A36A5"/>
    <w:rsid w:val="009A3C34"/>
    <w:rsid w:val="009A5118"/>
    <w:rsid w:val="009A6320"/>
    <w:rsid w:val="009A73C9"/>
    <w:rsid w:val="009A7B32"/>
    <w:rsid w:val="009B100E"/>
    <w:rsid w:val="009B25CC"/>
    <w:rsid w:val="009C1E13"/>
    <w:rsid w:val="009C3E08"/>
    <w:rsid w:val="009D038D"/>
    <w:rsid w:val="009D04C2"/>
    <w:rsid w:val="009D4B5A"/>
    <w:rsid w:val="009D5BCC"/>
    <w:rsid w:val="009D5C40"/>
    <w:rsid w:val="009D5D93"/>
    <w:rsid w:val="009D715B"/>
    <w:rsid w:val="009E0441"/>
    <w:rsid w:val="009E0696"/>
    <w:rsid w:val="009E0B5B"/>
    <w:rsid w:val="009E1DFD"/>
    <w:rsid w:val="009E36D0"/>
    <w:rsid w:val="009E3895"/>
    <w:rsid w:val="009E44FA"/>
    <w:rsid w:val="009E45CE"/>
    <w:rsid w:val="009E4DA9"/>
    <w:rsid w:val="009E55C9"/>
    <w:rsid w:val="009E5676"/>
    <w:rsid w:val="009E6BA8"/>
    <w:rsid w:val="009F2782"/>
    <w:rsid w:val="009F4285"/>
    <w:rsid w:val="009F49C1"/>
    <w:rsid w:val="009F5CC0"/>
    <w:rsid w:val="009F7A1C"/>
    <w:rsid w:val="00A0063B"/>
    <w:rsid w:val="00A01917"/>
    <w:rsid w:val="00A01D7C"/>
    <w:rsid w:val="00A023C1"/>
    <w:rsid w:val="00A0301B"/>
    <w:rsid w:val="00A03494"/>
    <w:rsid w:val="00A0411D"/>
    <w:rsid w:val="00A04D84"/>
    <w:rsid w:val="00A0650E"/>
    <w:rsid w:val="00A06A65"/>
    <w:rsid w:val="00A07B1B"/>
    <w:rsid w:val="00A11743"/>
    <w:rsid w:val="00A142C3"/>
    <w:rsid w:val="00A2077B"/>
    <w:rsid w:val="00A2480C"/>
    <w:rsid w:val="00A301FE"/>
    <w:rsid w:val="00A31C2B"/>
    <w:rsid w:val="00A36928"/>
    <w:rsid w:val="00A37334"/>
    <w:rsid w:val="00A42230"/>
    <w:rsid w:val="00A425E9"/>
    <w:rsid w:val="00A44562"/>
    <w:rsid w:val="00A4493F"/>
    <w:rsid w:val="00A45A37"/>
    <w:rsid w:val="00A511F8"/>
    <w:rsid w:val="00A52963"/>
    <w:rsid w:val="00A57A67"/>
    <w:rsid w:val="00A57DE4"/>
    <w:rsid w:val="00A57F66"/>
    <w:rsid w:val="00A61D21"/>
    <w:rsid w:val="00A637F2"/>
    <w:rsid w:val="00A63A20"/>
    <w:rsid w:val="00A653E9"/>
    <w:rsid w:val="00A67DA1"/>
    <w:rsid w:val="00A712B0"/>
    <w:rsid w:val="00A71865"/>
    <w:rsid w:val="00A76D2E"/>
    <w:rsid w:val="00A76D6A"/>
    <w:rsid w:val="00A77697"/>
    <w:rsid w:val="00A779C6"/>
    <w:rsid w:val="00A77ABD"/>
    <w:rsid w:val="00A80A49"/>
    <w:rsid w:val="00A9004A"/>
    <w:rsid w:val="00A921D6"/>
    <w:rsid w:val="00A92D2B"/>
    <w:rsid w:val="00A9507C"/>
    <w:rsid w:val="00A97F7E"/>
    <w:rsid w:val="00AA1451"/>
    <w:rsid w:val="00AA15C8"/>
    <w:rsid w:val="00AA1963"/>
    <w:rsid w:val="00AA1D12"/>
    <w:rsid w:val="00AA252E"/>
    <w:rsid w:val="00AA2BAB"/>
    <w:rsid w:val="00AA2D87"/>
    <w:rsid w:val="00AA3338"/>
    <w:rsid w:val="00AB0009"/>
    <w:rsid w:val="00AB002E"/>
    <w:rsid w:val="00AB3A7B"/>
    <w:rsid w:val="00AB3AF0"/>
    <w:rsid w:val="00AB5A18"/>
    <w:rsid w:val="00AB6051"/>
    <w:rsid w:val="00AB617E"/>
    <w:rsid w:val="00AB7C19"/>
    <w:rsid w:val="00AC08DE"/>
    <w:rsid w:val="00AC2891"/>
    <w:rsid w:val="00AC386C"/>
    <w:rsid w:val="00AC6872"/>
    <w:rsid w:val="00AC78D9"/>
    <w:rsid w:val="00AC7A5D"/>
    <w:rsid w:val="00AC7C27"/>
    <w:rsid w:val="00AD0E07"/>
    <w:rsid w:val="00AD121F"/>
    <w:rsid w:val="00AD144C"/>
    <w:rsid w:val="00AD1772"/>
    <w:rsid w:val="00AD1B03"/>
    <w:rsid w:val="00AD3D8A"/>
    <w:rsid w:val="00AD4000"/>
    <w:rsid w:val="00AD68E1"/>
    <w:rsid w:val="00AE0289"/>
    <w:rsid w:val="00AE0700"/>
    <w:rsid w:val="00AE15EB"/>
    <w:rsid w:val="00AE1B9D"/>
    <w:rsid w:val="00AE23BF"/>
    <w:rsid w:val="00AE276B"/>
    <w:rsid w:val="00AE37C8"/>
    <w:rsid w:val="00AE41CD"/>
    <w:rsid w:val="00AE4872"/>
    <w:rsid w:val="00AE70CE"/>
    <w:rsid w:val="00AE7A70"/>
    <w:rsid w:val="00AF0F6E"/>
    <w:rsid w:val="00AF1FA1"/>
    <w:rsid w:val="00AF577A"/>
    <w:rsid w:val="00AF5BD0"/>
    <w:rsid w:val="00AF6283"/>
    <w:rsid w:val="00B02ED1"/>
    <w:rsid w:val="00B035D1"/>
    <w:rsid w:val="00B03A5C"/>
    <w:rsid w:val="00B04E40"/>
    <w:rsid w:val="00B05D24"/>
    <w:rsid w:val="00B064F5"/>
    <w:rsid w:val="00B122A3"/>
    <w:rsid w:val="00B131AF"/>
    <w:rsid w:val="00B145ED"/>
    <w:rsid w:val="00B148F6"/>
    <w:rsid w:val="00B152DA"/>
    <w:rsid w:val="00B152FE"/>
    <w:rsid w:val="00B15C37"/>
    <w:rsid w:val="00B15DEB"/>
    <w:rsid w:val="00B16C9E"/>
    <w:rsid w:val="00B200B3"/>
    <w:rsid w:val="00B22BEC"/>
    <w:rsid w:val="00B23EB2"/>
    <w:rsid w:val="00B23F9D"/>
    <w:rsid w:val="00B24CC6"/>
    <w:rsid w:val="00B261A1"/>
    <w:rsid w:val="00B2774E"/>
    <w:rsid w:val="00B301C2"/>
    <w:rsid w:val="00B306C0"/>
    <w:rsid w:val="00B31FBB"/>
    <w:rsid w:val="00B36387"/>
    <w:rsid w:val="00B366E7"/>
    <w:rsid w:val="00B36A33"/>
    <w:rsid w:val="00B37189"/>
    <w:rsid w:val="00B4015A"/>
    <w:rsid w:val="00B42E83"/>
    <w:rsid w:val="00B46538"/>
    <w:rsid w:val="00B46A80"/>
    <w:rsid w:val="00B52B61"/>
    <w:rsid w:val="00B53D39"/>
    <w:rsid w:val="00B55323"/>
    <w:rsid w:val="00B5545B"/>
    <w:rsid w:val="00B55E9B"/>
    <w:rsid w:val="00B5615A"/>
    <w:rsid w:val="00B56783"/>
    <w:rsid w:val="00B5785F"/>
    <w:rsid w:val="00B61812"/>
    <w:rsid w:val="00B618B6"/>
    <w:rsid w:val="00B629B2"/>
    <w:rsid w:val="00B6302A"/>
    <w:rsid w:val="00B6624D"/>
    <w:rsid w:val="00B663C0"/>
    <w:rsid w:val="00B66CF4"/>
    <w:rsid w:val="00B70411"/>
    <w:rsid w:val="00B70A9F"/>
    <w:rsid w:val="00B740DC"/>
    <w:rsid w:val="00B77923"/>
    <w:rsid w:val="00B77938"/>
    <w:rsid w:val="00B80352"/>
    <w:rsid w:val="00B80F94"/>
    <w:rsid w:val="00B811A5"/>
    <w:rsid w:val="00B82D34"/>
    <w:rsid w:val="00B8498A"/>
    <w:rsid w:val="00B8530E"/>
    <w:rsid w:val="00B85B58"/>
    <w:rsid w:val="00B85F28"/>
    <w:rsid w:val="00B8655E"/>
    <w:rsid w:val="00B87EFD"/>
    <w:rsid w:val="00B90130"/>
    <w:rsid w:val="00B9315A"/>
    <w:rsid w:val="00B93B1F"/>
    <w:rsid w:val="00B93BD4"/>
    <w:rsid w:val="00B95857"/>
    <w:rsid w:val="00B95C72"/>
    <w:rsid w:val="00B96136"/>
    <w:rsid w:val="00B977AD"/>
    <w:rsid w:val="00BA0943"/>
    <w:rsid w:val="00BA1673"/>
    <w:rsid w:val="00BA2FF7"/>
    <w:rsid w:val="00BA43AB"/>
    <w:rsid w:val="00BA43D0"/>
    <w:rsid w:val="00BA45D9"/>
    <w:rsid w:val="00BB171D"/>
    <w:rsid w:val="00BB2562"/>
    <w:rsid w:val="00BB710C"/>
    <w:rsid w:val="00BC0FF4"/>
    <w:rsid w:val="00BC1107"/>
    <w:rsid w:val="00BC4997"/>
    <w:rsid w:val="00BC4A85"/>
    <w:rsid w:val="00BC5802"/>
    <w:rsid w:val="00BC72C6"/>
    <w:rsid w:val="00BD16A3"/>
    <w:rsid w:val="00BD16B1"/>
    <w:rsid w:val="00BD26DF"/>
    <w:rsid w:val="00BD47A0"/>
    <w:rsid w:val="00BD6278"/>
    <w:rsid w:val="00BD643B"/>
    <w:rsid w:val="00BD6EC9"/>
    <w:rsid w:val="00BD7E4B"/>
    <w:rsid w:val="00BE18AD"/>
    <w:rsid w:val="00BE1C2D"/>
    <w:rsid w:val="00BE4766"/>
    <w:rsid w:val="00BE5CBC"/>
    <w:rsid w:val="00BE5DEF"/>
    <w:rsid w:val="00BE6C4F"/>
    <w:rsid w:val="00BF1D88"/>
    <w:rsid w:val="00BF3F35"/>
    <w:rsid w:val="00BF4D0E"/>
    <w:rsid w:val="00BF589C"/>
    <w:rsid w:val="00BF61D8"/>
    <w:rsid w:val="00BF66F7"/>
    <w:rsid w:val="00C0017E"/>
    <w:rsid w:val="00C024EE"/>
    <w:rsid w:val="00C03079"/>
    <w:rsid w:val="00C07560"/>
    <w:rsid w:val="00C11B87"/>
    <w:rsid w:val="00C15BA2"/>
    <w:rsid w:val="00C15E8D"/>
    <w:rsid w:val="00C15FFB"/>
    <w:rsid w:val="00C164FF"/>
    <w:rsid w:val="00C17D5F"/>
    <w:rsid w:val="00C20B71"/>
    <w:rsid w:val="00C24106"/>
    <w:rsid w:val="00C27371"/>
    <w:rsid w:val="00C30CD5"/>
    <w:rsid w:val="00C31777"/>
    <w:rsid w:val="00C3177B"/>
    <w:rsid w:val="00C3231F"/>
    <w:rsid w:val="00C32960"/>
    <w:rsid w:val="00C34B6A"/>
    <w:rsid w:val="00C35E20"/>
    <w:rsid w:val="00C42295"/>
    <w:rsid w:val="00C429D6"/>
    <w:rsid w:val="00C46BC3"/>
    <w:rsid w:val="00C53233"/>
    <w:rsid w:val="00C53C8F"/>
    <w:rsid w:val="00C544DA"/>
    <w:rsid w:val="00C62780"/>
    <w:rsid w:val="00C6339E"/>
    <w:rsid w:val="00C63785"/>
    <w:rsid w:val="00C639C0"/>
    <w:rsid w:val="00C653D2"/>
    <w:rsid w:val="00C675AD"/>
    <w:rsid w:val="00C72E57"/>
    <w:rsid w:val="00C73DB6"/>
    <w:rsid w:val="00C74E46"/>
    <w:rsid w:val="00C7540B"/>
    <w:rsid w:val="00C75E91"/>
    <w:rsid w:val="00C7616D"/>
    <w:rsid w:val="00C778AF"/>
    <w:rsid w:val="00C80225"/>
    <w:rsid w:val="00C81E46"/>
    <w:rsid w:val="00C82557"/>
    <w:rsid w:val="00C855C2"/>
    <w:rsid w:val="00C86011"/>
    <w:rsid w:val="00C87FB0"/>
    <w:rsid w:val="00C90D38"/>
    <w:rsid w:val="00C91F1E"/>
    <w:rsid w:val="00C92DA9"/>
    <w:rsid w:val="00C92FD3"/>
    <w:rsid w:val="00C9320F"/>
    <w:rsid w:val="00C94295"/>
    <w:rsid w:val="00C9551F"/>
    <w:rsid w:val="00C9572A"/>
    <w:rsid w:val="00C96FAB"/>
    <w:rsid w:val="00CA3779"/>
    <w:rsid w:val="00CA3C75"/>
    <w:rsid w:val="00CA797B"/>
    <w:rsid w:val="00CB0357"/>
    <w:rsid w:val="00CB2378"/>
    <w:rsid w:val="00CB2B30"/>
    <w:rsid w:val="00CB6E10"/>
    <w:rsid w:val="00CB7B29"/>
    <w:rsid w:val="00CB7B49"/>
    <w:rsid w:val="00CB7DAE"/>
    <w:rsid w:val="00CC02B1"/>
    <w:rsid w:val="00CC0478"/>
    <w:rsid w:val="00CC2C71"/>
    <w:rsid w:val="00CC553F"/>
    <w:rsid w:val="00CC5CDE"/>
    <w:rsid w:val="00CD0052"/>
    <w:rsid w:val="00CD03A8"/>
    <w:rsid w:val="00CD0F81"/>
    <w:rsid w:val="00CD2818"/>
    <w:rsid w:val="00CD3D34"/>
    <w:rsid w:val="00CD4520"/>
    <w:rsid w:val="00CD4FA6"/>
    <w:rsid w:val="00CD6069"/>
    <w:rsid w:val="00CD64CD"/>
    <w:rsid w:val="00CD6F7C"/>
    <w:rsid w:val="00CD77F0"/>
    <w:rsid w:val="00CE140F"/>
    <w:rsid w:val="00CE15F0"/>
    <w:rsid w:val="00CE18B9"/>
    <w:rsid w:val="00CE19E7"/>
    <w:rsid w:val="00CE2153"/>
    <w:rsid w:val="00CE327B"/>
    <w:rsid w:val="00CF0066"/>
    <w:rsid w:val="00CF0DB1"/>
    <w:rsid w:val="00CF0E02"/>
    <w:rsid w:val="00CF2325"/>
    <w:rsid w:val="00CF2C37"/>
    <w:rsid w:val="00CF4435"/>
    <w:rsid w:val="00CF4834"/>
    <w:rsid w:val="00CF498C"/>
    <w:rsid w:val="00CF57BA"/>
    <w:rsid w:val="00CF5B17"/>
    <w:rsid w:val="00CF7216"/>
    <w:rsid w:val="00D0053C"/>
    <w:rsid w:val="00D014D2"/>
    <w:rsid w:val="00D01EEB"/>
    <w:rsid w:val="00D02328"/>
    <w:rsid w:val="00D02636"/>
    <w:rsid w:val="00D02F15"/>
    <w:rsid w:val="00D043CC"/>
    <w:rsid w:val="00D0654E"/>
    <w:rsid w:val="00D105D3"/>
    <w:rsid w:val="00D10D1C"/>
    <w:rsid w:val="00D1101E"/>
    <w:rsid w:val="00D12296"/>
    <w:rsid w:val="00D137FE"/>
    <w:rsid w:val="00D13BFD"/>
    <w:rsid w:val="00D154E6"/>
    <w:rsid w:val="00D160B5"/>
    <w:rsid w:val="00D170F8"/>
    <w:rsid w:val="00D17652"/>
    <w:rsid w:val="00D17E95"/>
    <w:rsid w:val="00D21339"/>
    <w:rsid w:val="00D2242F"/>
    <w:rsid w:val="00D22AF0"/>
    <w:rsid w:val="00D23065"/>
    <w:rsid w:val="00D252F5"/>
    <w:rsid w:val="00D26A29"/>
    <w:rsid w:val="00D270F2"/>
    <w:rsid w:val="00D3123D"/>
    <w:rsid w:val="00D32549"/>
    <w:rsid w:val="00D33E97"/>
    <w:rsid w:val="00D3465A"/>
    <w:rsid w:val="00D34FDA"/>
    <w:rsid w:val="00D37B1D"/>
    <w:rsid w:val="00D40B8B"/>
    <w:rsid w:val="00D40E13"/>
    <w:rsid w:val="00D45A66"/>
    <w:rsid w:val="00D46816"/>
    <w:rsid w:val="00D5021A"/>
    <w:rsid w:val="00D5166A"/>
    <w:rsid w:val="00D54D24"/>
    <w:rsid w:val="00D55258"/>
    <w:rsid w:val="00D55A35"/>
    <w:rsid w:val="00D5686E"/>
    <w:rsid w:val="00D5754C"/>
    <w:rsid w:val="00D61B42"/>
    <w:rsid w:val="00D66459"/>
    <w:rsid w:val="00D66AED"/>
    <w:rsid w:val="00D672A1"/>
    <w:rsid w:val="00D67766"/>
    <w:rsid w:val="00D71727"/>
    <w:rsid w:val="00D727EC"/>
    <w:rsid w:val="00D7477C"/>
    <w:rsid w:val="00D75AE2"/>
    <w:rsid w:val="00D76847"/>
    <w:rsid w:val="00D77E10"/>
    <w:rsid w:val="00D811B2"/>
    <w:rsid w:val="00D828E9"/>
    <w:rsid w:val="00D8336C"/>
    <w:rsid w:val="00D841F7"/>
    <w:rsid w:val="00D846BD"/>
    <w:rsid w:val="00D852C7"/>
    <w:rsid w:val="00D85E83"/>
    <w:rsid w:val="00D8699B"/>
    <w:rsid w:val="00D871A7"/>
    <w:rsid w:val="00D93E36"/>
    <w:rsid w:val="00DA1061"/>
    <w:rsid w:val="00DA1412"/>
    <w:rsid w:val="00DA35F8"/>
    <w:rsid w:val="00DA433A"/>
    <w:rsid w:val="00DA465A"/>
    <w:rsid w:val="00DA4DC3"/>
    <w:rsid w:val="00DA5B85"/>
    <w:rsid w:val="00DB12E9"/>
    <w:rsid w:val="00DB14A1"/>
    <w:rsid w:val="00DB4A2E"/>
    <w:rsid w:val="00DB77B0"/>
    <w:rsid w:val="00DB7E30"/>
    <w:rsid w:val="00DC07FE"/>
    <w:rsid w:val="00DC28A1"/>
    <w:rsid w:val="00DC31EC"/>
    <w:rsid w:val="00DC53C7"/>
    <w:rsid w:val="00DC5910"/>
    <w:rsid w:val="00DC7A88"/>
    <w:rsid w:val="00DD045D"/>
    <w:rsid w:val="00DD11BF"/>
    <w:rsid w:val="00DD37E1"/>
    <w:rsid w:val="00DD477B"/>
    <w:rsid w:val="00DD57BA"/>
    <w:rsid w:val="00DD5B5A"/>
    <w:rsid w:val="00DE1CEE"/>
    <w:rsid w:val="00DE1EEE"/>
    <w:rsid w:val="00DE2470"/>
    <w:rsid w:val="00DE2692"/>
    <w:rsid w:val="00DE3024"/>
    <w:rsid w:val="00DE3156"/>
    <w:rsid w:val="00DE3CF1"/>
    <w:rsid w:val="00DE77D5"/>
    <w:rsid w:val="00DE7D81"/>
    <w:rsid w:val="00DF0164"/>
    <w:rsid w:val="00DF14DD"/>
    <w:rsid w:val="00DF2343"/>
    <w:rsid w:val="00DF3584"/>
    <w:rsid w:val="00DF3BA0"/>
    <w:rsid w:val="00DF3E71"/>
    <w:rsid w:val="00DF4351"/>
    <w:rsid w:val="00DF47C0"/>
    <w:rsid w:val="00DF7A0A"/>
    <w:rsid w:val="00E00E7C"/>
    <w:rsid w:val="00E00FAE"/>
    <w:rsid w:val="00E01583"/>
    <w:rsid w:val="00E026DE"/>
    <w:rsid w:val="00E0276F"/>
    <w:rsid w:val="00E03B28"/>
    <w:rsid w:val="00E04B22"/>
    <w:rsid w:val="00E11F20"/>
    <w:rsid w:val="00E160F2"/>
    <w:rsid w:val="00E169FF"/>
    <w:rsid w:val="00E171F6"/>
    <w:rsid w:val="00E17495"/>
    <w:rsid w:val="00E1761A"/>
    <w:rsid w:val="00E243B3"/>
    <w:rsid w:val="00E248F5"/>
    <w:rsid w:val="00E25107"/>
    <w:rsid w:val="00E25DB0"/>
    <w:rsid w:val="00E26182"/>
    <w:rsid w:val="00E27D06"/>
    <w:rsid w:val="00E30D34"/>
    <w:rsid w:val="00E3126D"/>
    <w:rsid w:val="00E319BC"/>
    <w:rsid w:val="00E31EDF"/>
    <w:rsid w:val="00E33222"/>
    <w:rsid w:val="00E33C47"/>
    <w:rsid w:val="00E34850"/>
    <w:rsid w:val="00E366C8"/>
    <w:rsid w:val="00E37F06"/>
    <w:rsid w:val="00E40531"/>
    <w:rsid w:val="00E40708"/>
    <w:rsid w:val="00E40832"/>
    <w:rsid w:val="00E42CFE"/>
    <w:rsid w:val="00E457A0"/>
    <w:rsid w:val="00E502CA"/>
    <w:rsid w:val="00E50EE1"/>
    <w:rsid w:val="00E51D4C"/>
    <w:rsid w:val="00E542F5"/>
    <w:rsid w:val="00E54935"/>
    <w:rsid w:val="00E56161"/>
    <w:rsid w:val="00E60521"/>
    <w:rsid w:val="00E60777"/>
    <w:rsid w:val="00E615AA"/>
    <w:rsid w:val="00E61701"/>
    <w:rsid w:val="00E625FD"/>
    <w:rsid w:val="00E62AEC"/>
    <w:rsid w:val="00E63C20"/>
    <w:rsid w:val="00E6551C"/>
    <w:rsid w:val="00E66207"/>
    <w:rsid w:val="00E667B7"/>
    <w:rsid w:val="00E71001"/>
    <w:rsid w:val="00E732B3"/>
    <w:rsid w:val="00E74F22"/>
    <w:rsid w:val="00E7707A"/>
    <w:rsid w:val="00E7781E"/>
    <w:rsid w:val="00E802F0"/>
    <w:rsid w:val="00E8051E"/>
    <w:rsid w:val="00E81AF7"/>
    <w:rsid w:val="00E820BC"/>
    <w:rsid w:val="00E8583B"/>
    <w:rsid w:val="00E8706A"/>
    <w:rsid w:val="00E9045D"/>
    <w:rsid w:val="00E90EBE"/>
    <w:rsid w:val="00E91179"/>
    <w:rsid w:val="00E918A1"/>
    <w:rsid w:val="00E91DAD"/>
    <w:rsid w:val="00E93253"/>
    <w:rsid w:val="00E94AEF"/>
    <w:rsid w:val="00E9557A"/>
    <w:rsid w:val="00E96C5A"/>
    <w:rsid w:val="00E97308"/>
    <w:rsid w:val="00EA0B8F"/>
    <w:rsid w:val="00EA2534"/>
    <w:rsid w:val="00EA2A34"/>
    <w:rsid w:val="00EA3907"/>
    <w:rsid w:val="00EA7E78"/>
    <w:rsid w:val="00EB05E6"/>
    <w:rsid w:val="00EB1334"/>
    <w:rsid w:val="00EB1622"/>
    <w:rsid w:val="00EB22EF"/>
    <w:rsid w:val="00EB2F0F"/>
    <w:rsid w:val="00EB47D2"/>
    <w:rsid w:val="00EB5F04"/>
    <w:rsid w:val="00EB6026"/>
    <w:rsid w:val="00EB6A96"/>
    <w:rsid w:val="00EB6B33"/>
    <w:rsid w:val="00EB6CBB"/>
    <w:rsid w:val="00EB6FAF"/>
    <w:rsid w:val="00EB7A70"/>
    <w:rsid w:val="00EC0D23"/>
    <w:rsid w:val="00EC0FBF"/>
    <w:rsid w:val="00EC2A54"/>
    <w:rsid w:val="00EC4089"/>
    <w:rsid w:val="00EC50E7"/>
    <w:rsid w:val="00EC5275"/>
    <w:rsid w:val="00EC6EA6"/>
    <w:rsid w:val="00ED08DD"/>
    <w:rsid w:val="00ED296E"/>
    <w:rsid w:val="00ED399F"/>
    <w:rsid w:val="00ED3F72"/>
    <w:rsid w:val="00ED7AE4"/>
    <w:rsid w:val="00EE1463"/>
    <w:rsid w:val="00EE2163"/>
    <w:rsid w:val="00EE2905"/>
    <w:rsid w:val="00EF128F"/>
    <w:rsid w:val="00EF26D0"/>
    <w:rsid w:val="00EF3473"/>
    <w:rsid w:val="00F01C85"/>
    <w:rsid w:val="00F03088"/>
    <w:rsid w:val="00F034F2"/>
    <w:rsid w:val="00F03EDE"/>
    <w:rsid w:val="00F04B38"/>
    <w:rsid w:val="00F04E66"/>
    <w:rsid w:val="00F076D6"/>
    <w:rsid w:val="00F10DAE"/>
    <w:rsid w:val="00F12DF1"/>
    <w:rsid w:val="00F16859"/>
    <w:rsid w:val="00F17BC2"/>
    <w:rsid w:val="00F17E53"/>
    <w:rsid w:val="00F202E2"/>
    <w:rsid w:val="00F2206C"/>
    <w:rsid w:val="00F237FA"/>
    <w:rsid w:val="00F23957"/>
    <w:rsid w:val="00F246DE"/>
    <w:rsid w:val="00F24A2C"/>
    <w:rsid w:val="00F26869"/>
    <w:rsid w:val="00F26BE2"/>
    <w:rsid w:val="00F26C52"/>
    <w:rsid w:val="00F27B55"/>
    <w:rsid w:val="00F30A47"/>
    <w:rsid w:val="00F31FD5"/>
    <w:rsid w:val="00F3386B"/>
    <w:rsid w:val="00F33B40"/>
    <w:rsid w:val="00F33CD5"/>
    <w:rsid w:val="00F3675F"/>
    <w:rsid w:val="00F420BF"/>
    <w:rsid w:val="00F42163"/>
    <w:rsid w:val="00F4243E"/>
    <w:rsid w:val="00F438B4"/>
    <w:rsid w:val="00F43E66"/>
    <w:rsid w:val="00F44AF1"/>
    <w:rsid w:val="00F450CB"/>
    <w:rsid w:val="00F47DAC"/>
    <w:rsid w:val="00F54E1F"/>
    <w:rsid w:val="00F56153"/>
    <w:rsid w:val="00F56363"/>
    <w:rsid w:val="00F57CD3"/>
    <w:rsid w:val="00F57D0F"/>
    <w:rsid w:val="00F57E9B"/>
    <w:rsid w:val="00F611F1"/>
    <w:rsid w:val="00F61ACC"/>
    <w:rsid w:val="00F6215F"/>
    <w:rsid w:val="00F63307"/>
    <w:rsid w:val="00F6432B"/>
    <w:rsid w:val="00F709B7"/>
    <w:rsid w:val="00F72313"/>
    <w:rsid w:val="00F72445"/>
    <w:rsid w:val="00F728F2"/>
    <w:rsid w:val="00F73255"/>
    <w:rsid w:val="00F749A1"/>
    <w:rsid w:val="00F74B8C"/>
    <w:rsid w:val="00F74DD6"/>
    <w:rsid w:val="00F758BD"/>
    <w:rsid w:val="00F75B42"/>
    <w:rsid w:val="00F776EF"/>
    <w:rsid w:val="00F8006A"/>
    <w:rsid w:val="00F80FD8"/>
    <w:rsid w:val="00F813CE"/>
    <w:rsid w:val="00F81C6B"/>
    <w:rsid w:val="00F82CD3"/>
    <w:rsid w:val="00F85479"/>
    <w:rsid w:val="00F876A7"/>
    <w:rsid w:val="00F903B3"/>
    <w:rsid w:val="00F9062C"/>
    <w:rsid w:val="00F90D93"/>
    <w:rsid w:val="00F91E8C"/>
    <w:rsid w:val="00F934FB"/>
    <w:rsid w:val="00F93874"/>
    <w:rsid w:val="00F93A5F"/>
    <w:rsid w:val="00F95764"/>
    <w:rsid w:val="00F966F2"/>
    <w:rsid w:val="00F97AF9"/>
    <w:rsid w:val="00FA15FF"/>
    <w:rsid w:val="00FA1F87"/>
    <w:rsid w:val="00FA258A"/>
    <w:rsid w:val="00FA2C9E"/>
    <w:rsid w:val="00FA3432"/>
    <w:rsid w:val="00FA34E4"/>
    <w:rsid w:val="00FA4384"/>
    <w:rsid w:val="00FA4887"/>
    <w:rsid w:val="00FA4A99"/>
    <w:rsid w:val="00FA7211"/>
    <w:rsid w:val="00FA7D76"/>
    <w:rsid w:val="00FA7FDC"/>
    <w:rsid w:val="00FB04EE"/>
    <w:rsid w:val="00FB0CE7"/>
    <w:rsid w:val="00FB380E"/>
    <w:rsid w:val="00FB5D6A"/>
    <w:rsid w:val="00FB662F"/>
    <w:rsid w:val="00FB6CD0"/>
    <w:rsid w:val="00FB78A0"/>
    <w:rsid w:val="00FB79E3"/>
    <w:rsid w:val="00FC107C"/>
    <w:rsid w:val="00FC1335"/>
    <w:rsid w:val="00FC1395"/>
    <w:rsid w:val="00FC50DC"/>
    <w:rsid w:val="00FD145F"/>
    <w:rsid w:val="00FD3CA3"/>
    <w:rsid w:val="00FD5F5A"/>
    <w:rsid w:val="00FD6160"/>
    <w:rsid w:val="00FD667F"/>
    <w:rsid w:val="00FD7047"/>
    <w:rsid w:val="00FE25AC"/>
    <w:rsid w:val="00FE2A8B"/>
    <w:rsid w:val="00FE4262"/>
    <w:rsid w:val="00FE7994"/>
    <w:rsid w:val="00FF0278"/>
    <w:rsid w:val="00FF027A"/>
    <w:rsid w:val="00FF0C29"/>
    <w:rsid w:val="00FF1115"/>
    <w:rsid w:val="00FF2DA9"/>
    <w:rsid w:val="00FF3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F26EDD"/>
  <w15:docId w15:val="{4CF6A98D-A911-4A83-A444-648BE52F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CE7"/>
    <w:pPr>
      <w:jc w:val="both"/>
    </w:pPr>
    <w:rPr>
      <w:rFonts w:ascii="Arial" w:hAnsi="Arial"/>
      <w:sz w:val="24"/>
    </w:rPr>
  </w:style>
  <w:style w:type="paragraph" w:styleId="Heading1">
    <w:name w:val="heading 1"/>
    <w:basedOn w:val="Normal"/>
    <w:next w:val="Normal"/>
    <w:link w:val="Heading1Char"/>
    <w:uiPriority w:val="9"/>
    <w:qFormat/>
    <w:rsid w:val="00A45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45A37"/>
    <w:pPr>
      <w:spacing w:after="0" w:line="240" w:lineRule="auto"/>
      <w:jc w:val="both"/>
    </w:pPr>
    <w:rPr>
      <w:rFonts w:ascii="Arial" w:hAnsi="Arial"/>
      <w:sz w:val="24"/>
    </w:rPr>
  </w:style>
  <w:style w:type="paragraph" w:styleId="ListParagraph">
    <w:name w:val="List Paragraph"/>
    <w:basedOn w:val="Normal"/>
    <w:uiPriority w:val="34"/>
    <w:qFormat/>
    <w:rsid w:val="00A45A37"/>
    <w:pPr>
      <w:ind w:left="720"/>
      <w:contextualSpacing/>
    </w:pPr>
  </w:style>
  <w:style w:type="table" w:styleId="TableGrid">
    <w:name w:val="Table Grid"/>
    <w:basedOn w:val="TableNormal"/>
    <w:uiPriority w:val="39"/>
    <w:rsid w:val="00A45A37"/>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33"/>
    <w:rPr>
      <w:rFonts w:ascii="Arial" w:hAnsi="Arial"/>
      <w:sz w:val="24"/>
    </w:rPr>
  </w:style>
  <w:style w:type="paragraph" w:styleId="Footer">
    <w:name w:val="footer"/>
    <w:basedOn w:val="Normal"/>
    <w:link w:val="FooterChar"/>
    <w:uiPriority w:val="99"/>
    <w:unhideWhenUsed/>
    <w:rsid w:val="00C53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233"/>
    <w:rPr>
      <w:rFonts w:ascii="Arial" w:hAnsi="Arial"/>
      <w:sz w:val="24"/>
    </w:rPr>
  </w:style>
  <w:style w:type="paragraph" w:styleId="BalloonText">
    <w:name w:val="Balloon Text"/>
    <w:basedOn w:val="Normal"/>
    <w:link w:val="BalloonTextChar"/>
    <w:uiPriority w:val="99"/>
    <w:semiHidden/>
    <w:unhideWhenUsed/>
    <w:rsid w:val="000E5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7F3"/>
    <w:rPr>
      <w:rFonts w:ascii="Tahoma" w:hAnsi="Tahoma" w:cs="Tahoma"/>
      <w:sz w:val="16"/>
      <w:szCs w:val="16"/>
    </w:rPr>
  </w:style>
  <w:style w:type="paragraph" w:customStyle="1" w:styleId="gmail-m3531963667469778739msolistparagraph">
    <w:name w:val="gmail-m_3531963667469778739msolistparagraph"/>
    <w:basedOn w:val="Normal"/>
    <w:rsid w:val="006A548B"/>
    <w:pPr>
      <w:spacing w:before="100" w:beforeAutospacing="1" w:after="100" w:afterAutospacing="1" w:line="240" w:lineRule="auto"/>
      <w:jc w:val="left"/>
    </w:pPr>
    <w:rPr>
      <w:rFonts w:ascii="Calibri" w:hAnsi="Calibri" w:cs="Calibri"/>
      <w:sz w:val="22"/>
      <w:lang w:eastAsia="en-GB"/>
    </w:rPr>
  </w:style>
  <w:style w:type="paragraph" w:styleId="Revision">
    <w:name w:val="Revision"/>
    <w:hidden/>
    <w:uiPriority w:val="99"/>
    <w:semiHidden/>
    <w:rsid w:val="00C24106"/>
    <w:pPr>
      <w:spacing w:after="0" w:line="240" w:lineRule="auto"/>
    </w:pPr>
    <w:rPr>
      <w:rFonts w:ascii="Arial" w:hAnsi="Arial"/>
      <w:sz w:val="24"/>
    </w:rPr>
  </w:style>
  <w:style w:type="paragraph" w:customStyle="1" w:styleId="paragraph">
    <w:name w:val="paragraph"/>
    <w:basedOn w:val="Normal"/>
    <w:rsid w:val="005529E2"/>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529E2"/>
  </w:style>
  <w:style w:type="character" w:customStyle="1" w:styleId="eop">
    <w:name w:val="eop"/>
    <w:basedOn w:val="DefaultParagraphFont"/>
    <w:rsid w:val="005529E2"/>
  </w:style>
  <w:style w:type="character" w:styleId="CommentReference">
    <w:name w:val="annotation reference"/>
    <w:basedOn w:val="DefaultParagraphFont"/>
    <w:uiPriority w:val="99"/>
    <w:semiHidden/>
    <w:unhideWhenUsed/>
    <w:rsid w:val="00E502CA"/>
    <w:rPr>
      <w:sz w:val="16"/>
      <w:szCs w:val="16"/>
    </w:rPr>
  </w:style>
  <w:style w:type="paragraph" w:styleId="CommentText">
    <w:name w:val="annotation text"/>
    <w:basedOn w:val="Normal"/>
    <w:link w:val="CommentTextChar"/>
    <w:uiPriority w:val="99"/>
    <w:semiHidden/>
    <w:unhideWhenUsed/>
    <w:rsid w:val="00E502CA"/>
    <w:pPr>
      <w:spacing w:line="240" w:lineRule="auto"/>
    </w:pPr>
    <w:rPr>
      <w:sz w:val="20"/>
      <w:szCs w:val="20"/>
    </w:rPr>
  </w:style>
  <w:style w:type="character" w:customStyle="1" w:styleId="CommentTextChar">
    <w:name w:val="Comment Text Char"/>
    <w:basedOn w:val="DefaultParagraphFont"/>
    <w:link w:val="CommentText"/>
    <w:uiPriority w:val="99"/>
    <w:semiHidden/>
    <w:rsid w:val="00E502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502CA"/>
    <w:rPr>
      <w:b/>
      <w:bCs/>
    </w:rPr>
  </w:style>
  <w:style w:type="character" w:customStyle="1" w:styleId="CommentSubjectChar">
    <w:name w:val="Comment Subject Char"/>
    <w:basedOn w:val="CommentTextChar"/>
    <w:link w:val="CommentSubject"/>
    <w:uiPriority w:val="99"/>
    <w:semiHidden/>
    <w:rsid w:val="00E502C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9034">
      <w:bodyDiv w:val="1"/>
      <w:marLeft w:val="0"/>
      <w:marRight w:val="0"/>
      <w:marTop w:val="0"/>
      <w:marBottom w:val="0"/>
      <w:divBdr>
        <w:top w:val="none" w:sz="0" w:space="0" w:color="auto"/>
        <w:left w:val="none" w:sz="0" w:space="0" w:color="auto"/>
        <w:bottom w:val="none" w:sz="0" w:space="0" w:color="auto"/>
        <w:right w:val="none" w:sz="0" w:space="0" w:color="auto"/>
      </w:divBdr>
    </w:div>
    <w:div w:id="251083543">
      <w:bodyDiv w:val="1"/>
      <w:marLeft w:val="0"/>
      <w:marRight w:val="0"/>
      <w:marTop w:val="0"/>
      <w:marBottom w:val="0"/>
      <w:divBdr>
        <w:top w:val="none" w:sz="0" w:space="0" w:color="auto"/>
        <w:left w:val="none" w:sz="0" w:space="0" w:color="auto"/>
        <w:bottom w:val="none" w:sz="0" w:space="0" w:color="auto"/>
        <w:right w:val="none" w:sz="0" w:space="0" w:color="auto"/>
      </w:divBdr>
    </w:div>
    <w:div w:id="261570185">
      <w:bodyDiv w:val="1"/>
      <w:marLeft w:val="0"/>
      <w:marRight w:val="0"/>
      <w:marTop w:val="0"/>
      <w:marBottom w:val="0"/>
      <w:divBdr>
        <w:top w:val="none" w:sz="0" w:space="0" w:color="auto"/>
        <w:left w:val="none" w:sz="0" w:space="0" w:color="auto"/>
        <w:bottom w:val="none" w:sz="0" w:space="0" w:color="auto"/>
        <w:right w:val="none" w:sz="0" w:space="0" w:color="auto"/>
      </w:divBdr>
      <w:divsChild>
        <w:div w:id="1837723311">
          <w:marLeft w:val="0"/>
          <w:marRight w:val="0"/>
          <w:marTop w:val="0"/>
          <w:marBottom w:val="0"/>
          <w:divBdr>
            <w:top w:val="none" w:sz="0" w:space="0" w:color="auto"/>
            <w:left w:val="none" w:sz="0" w:space="0" w:color="auto"/>
            <w:bottom w:val="none" w:sz="0" w:space="0" w:color="auto"/>
            <w:right w:val="none" w:sz="0" w:space="0" w:color="auto"/>
          </w:divBdr>
          <w:divsChild>
            <w:div w:id="1204244510">
              <w:marLeft w:val="0"/>
              <w:marRight w:val="0"/>
              <w:marTop w:val="0"/>
              <w:marBottom w:val="0"/>
              <w:divBdr>
                <w:top w:val="none" w:sz="0" w:space="0" w:color="auto"/>
                <w:left w:val="none" w:sz="0" w:space="0" w:color="auto"/>
                <w:bottom w:val="none" w:sz="0" w:space="0" w:color="auto"/>
                <w:right w:val="none" w:sz="0" w:space="0" w:color="auto"/>
              </w:divBdr>
            </w:div>
            <w:div w:id="554125484">
              <w:marLeft w:val="0"/>
              <w:marRight w:val="0"/>
              <w:marTop w:val="0"/>
              <w:marBottom w:val="0"/>
              <w:divBdr>
                <w:top w:val="none" w:sz="0" w:space="0" w:color="auto"/>
                <w:left w:val="none" w:sz="0" w:space="0" w:color="auto"/>
                <w:bottom w:val="none" w:sz="0" w:space="0" w:color="auto"/>
                <w:right w:val="none" w:sz="0" w:space="0" w:color="auto"/>
              </w:divBdr>
            </w:div>
            <w:div w:id="12197809">
              <w:marLeft w:val="0"/>
              <w:marRight w:val="0"/>
              <w:marTop w:val="0"/>
              <w:marBottom w:val="0"/>
              <w:divBdr>
                <w:top w:val="none" w:sz="0" w:space="0" w:color="auto"/>
                <w:left w:val="none" w:sz="0" w:space="0" w:color="auto"/>
                <w:bottom w:val="none" w:sz="0" w:space="0" w:color="auto"/>
                <w:right w:val="none" w:sz="0" w:space="0" w:color="auto"/>
              </w:divBdr>
            </w:div>
            <w:div w:id="1644652746">
              <w:marLeft w:val="0"/>
              <w:marRight w:val="0"/>
              <w:marTop w:val="0"/>
              <w:marBottom w:val="0"/>
              <w:divBdr>
                <w:top w:val="none" w:sz="0" w:space="0" w:color="auto"/>
                <w:left w:val="none" w:sz="0" w:space="0" w:color="auto"/>
                <w:bottom w:val="none" w:sz="0" w:space="0" w:color="auto"/>
                <w:right w:val="none" w:sz="0" w:space="0" w:color="auto"/>
              </w:divBdr>
            </w:div>
            <w:div w:id="991449282">
              <w:marLeft w:val="0"/>
              <w:marRight w:val="0"/>
              <w:marTop w:val="0"/>
              <w:marBottom w:val="0"/>
              <w:divBdr>
                <w:top w:val="none" w:sz="0" w:space="0" w:color="auto"/>
                <w:left w:val="none" w:sz="0" w:space="0" w:color="auto"/>
                <w:bottom w:val="none" w:sz="0" w:space="0" w:color="auto"/>
                <w:right w:val="none" w:sz="0" w:space="0" w:color="auto"/>
              </w:divBdr>
            </w:div>
            <w:div w:id="1250502338">
              <w:marLeft w:val="0"/>
              <w:marRight w:val="0"/>
              <w:marTop w:val="0"/>
              <w:marBottom w:val="0"/>
              <w:divBdr>
                <w:top w:val="none" w:sz="0" w:space="0" w:color="auto"/>
                <w:left w:val="none" w:sz="0" w:space="0" w:color="auto"/>
                <w:bottom w:val="none" w:sz="0" w:space="0" w:color="auto"/>
                <w:right w:val="none" w:sz="0" w:space="0" w:color="auto"/>
              </w:divBdr>
            </w:div>
            <w:div w:id="1229875353">
              <w:marLeft w:val="0"/>
              <w:marRight w:val="0"/>
              <w:marTop w:val="0"/>
              <w:marBottom w:val="0"/>
              <w:divBdr>
                <w:top w:val="none" w:sz="0" w:space="0" w:color="auto"/>
                <w:left w:val="none" w:sz="0" w:space="0" w:color="auto"/>
                <w:bottom w:val="none" w:sz="0" w:space="0" w:color="auto"/>
                <w:right w:val="none" w:sz="0" w:space="0" w:color="auto"/>
              </w:divBdr>
            </w:div>
            <w:div w:id="1721323864">
              <w:marLeft w:val="0"/>
              <w:marRight w:val="0"/>
              <w:marTop w:val="0"/>
              <w:marBottom w:val="0"/>
              <w:divBdr>
                <w:top w:val="none" w:sz="0" w:space="0" w:color="auto"/>
                <w:left w:val="none" w:sz="0" w:space="0" w:color="auto"/>
                <w:bottom w:val="none" w:sz="0" w:space="0" w:color="auto"/>
                <w:right w:val="none" w:sz="0" w:space="0" w:color="auto"/>
              </w:divBdr>
            </w:div>
            <w:div w:id="1229195874">
              <w:marLeft w:val="0"/>
              <w:marRight w:val="0"/>
              <w:marTop w:val="0"/>
              <w:marBottom w:val="0"/>
              <w:divBdr>
                <w:top w:val="none" w:sz="0" w:space="0" w:color="auto"/>
                <w:left w:val="none" w:sz="0" w:space="0" w:color="auto"/>
                <w:bottom w:val="none" w:sz="0" w:space="0" w:color="auto"/>
                <w:right w:val="none" w:sz="0" w:space="0" w:color="auto"/>
              </w:divBdr>
            </w:div>
            <w:div w:id="1340698430">
              <w:marLeft w:val="0"/>
              <w:marRight w:val="0"/>
              <w:marTop w:val="0"/>
              <w:marBottom w:val="0"/>
              <w:divBdr>
                <w:top w:val="none" w:sz="0" w:space="0" w:color="auto"/>
                <w:left w:val="none" w:sz="0" w:space="0" w:color="auto"/>
                <w:bottom w:val="none" w:sz="0" w:space="0" w:color="auto"/>
                <w:right w:val="none" w:sz="0" w:space="0" w:color="auto"/>
              </w:divBdr>
            </w:div>
            <w:div w:id="1130785080">
              <w:marLeft w:val="0"/>
              <w:marRight w:val="0"/>
              <w:marTop w:val="0"/>
              <w:marBottom w:val="0"/>
              <w:divBdr>
                <w:top w:val="none" w:sz="0" w:space="0" w:color="auto"/>
                <w:left w:val="none" w:sz="0" w:space="0" w:color="auto"/>
                <w:bottom w:val="none" w:sz="0" w:space="0" w:color="auto"/>
                <w:right w:val="none" w:sz="0" w:space="0" w:color="auto"/>
              </w:divBdr>
            </w:div>
            <w:div w:id="434138767">
              <w:marLeft w:val="0"/>
              <w:marRight w:val="0"/>
              <w:marTop w:val="0"/>
              <w:marBottom w:val="0"/>
              <w:divBdr>
                <w:top w:val="none" w:sz="0" w:space="0" w:color="auto"/>
                <w:left w:val="none" w:sz="0" w:space="0" w:color="auto"/>
                <w:bottom w:val="none" w:sz="0" w:space="0" w:color="auto"/>
                <w:right w:val="none" w:sz="0" w:space="0" w:color="auto"/>
              </w:divBdr>
            </w:div>
            <w:div w:id="482818775">
              <w:marLeft w:val="0"/>
              <w:marRight w:val="0"/>
              <w:marTop w:val="0"/>
              <w:marBottom w:val="0"/>
              <w:divBdr>
                <w:top w:val="none" w:sz="0" w:space="0" w:color="auto"/>
                <w:left w:val="none" w:sz="0" w:space="0" w:color="auto"/>
                <w:bottom w:val="none" w:sz="0" w:space="0" w:color="auto"/>
                <w:right w:val="none" w:sz="0" w:space="0" w:color="auto"/>
              </w:divBdr>
            </w:div>
          </w:divsChild>
        </w:div>
        <w:div w:id="2101750721">
          <w:marLeft w:val="0"/>
          <w:marRight w:val="0"/>
          <w:marTop w:val="0"/>
          <w:marBottom w:val="0"/>
          <w:divBdr>
            <w:top w:val="none" w:sz="0" w:space="0" w:color="auto"/>
            <w:left w:val="none" w:sz="0" w:space="0" w:color="auto"/>
            <w:bottom w:val="none" w:sz="0" w:space="0" w:color="auto"/>
            <w:right w:val="none" w:sz="0" w:space="0" w:color="auto"/>
          </w:divBdr>
          <w:divsChild>
            <w:div w:id="1373922997">
              <w:marLeft w:val="0"/>
              <w:marRight w:val="0"/>
              <w:marTop w:val="0"/>
              <w:marBottom w:val="0"/>
              <w:divBdr>
                <w:top w:val="none" w:sz="0" w:space="0" w:color="auto"/>
                <w:left w:val="none" w:sz="0" w:space="0" w:color="auto"/>
                <w:bottom w:val="none" w:sz="0" w:space="0" w:color="auto"/>
                <w:right w:val="none" w:sz="0" w:space="0" w:color="auto"/>
              </w:divBdr>
            </w:div>
            <w:div w:id="1659070186">
              <w:marLeft w:val="0"/>
              <w:marRight w:val="0"/>
              <w:marTop w:val="0"/>
              <w:marBottom w:val="0"/>
              <w:divBdr>
                <w:top w:val="none" w:sz="0" w:space="0" w:color="auto"/>
                <w:left w:val="none" w:sz="0" w:space="0" w:color="auto"/>
                <w:bottom w:val="none" w:sz="0" w:space="0" w:color="auto"/>
                <w:right w:val="none" w:sz="0" w:space="0" w:color="auto"/>
              </w:divBdr>
            </w:div>
            <w:div w:id="1389843669">
              <w:marLeft w:val="0"/>
              <w:marRight w:val="0"/>
              <w:marTop w:val="0"/>
              <w:marBottom w:val="0"/>
              <w:divBdr>
                <w:top w:val="none" w:sz="0" w:space="0" w:color="auto"/>
                <w:left w:val="none" w:sz="0" w:space="0" w:color="auto"/>
                <w:bottom w:val="none" w:sz="0" w:space="0" w:color="auto"/>
                <w:right w:val="none" w:sz="0" w:space="0" w:color="auto"/>
              </w:divBdr>
            </w:div>
            <w:div w:id="64185793">
              <w:marLeft w:val="0"/>
              <w:marRight w:val="0"/>
              <w:marTop w:val="0"/>
              <w:marBottom w:val="0"/>
              <w:divBdr>
                <w:top w:val="none" w:sz="0" w:space="0" w:color="auto"/>
                <w:left w:val="none" w:sz="0" w:space="0" w:color="auto"/>
                <w:bottom w:val="none" w:sz="0" w:space="0" w:color="auto"/>
                <w:right w:val="none" w:sz="0" w:space="0" w:color="auto"/>
              </w:divBdr>
            </w:div>
            <w:div w:id="230890123">
              <w:marLeft w:val="0"/>
              <w:marRight w:val="0"/>
              <w:marTop w:val="0"/>
              <w:marBottom w:val="0"/>
              <w:divBdr>
                <w:top w:val="none" w:sz="0" w:space="0" w:color="auto"/>
                <w:left w:val="none" w:sz="0" w:space="0" w:color="auto"/>
                <w:bottom w:val="none" w:sz="0" w:space="0" w:color="auto"/>
                <w:right w:val="none" w:sz="0" w:space="0" w:color="auto"/>
              </w:divBdr>
            </w:div>
            <w:div w:id="1372460438">
              <w:marLeft w:val="0"/>
              <w:marRight w:val="0"/>
              <w:marTop w:val="0"/>
              <w:marBottom w:val="0"/>
              <w:divBdr>
                <w:top w:val="none" w:sz="0" w:space="0" w:color="auto"/>
                <w:left w:val="none" w:sz="0" w:space="0" w:color="auto"/>
                <w:bottom w:val="none" w:sz="0" w:space="0" w:color="auto"/>
                <w:right w:val="none" w:sz="0" w:space="0" w:color="auto"/>
              </w:divBdr>
            </w:div>
            <w:div w:id="1010257561">
              <w:marLeft w:val="0"/>
              <w:marRight w:val="0"/>
              <w:marTop w:val="0"/>
              <w:marBottom w:val="0"/>
              <w:divBdr>
                <w:top w:val="none" w:sz="0" w:space="0" w:color="auto"/>
                <w:left w:val="none" w:sz="0" w:space="0" w:color="auto"/>
                <w:bottom w:val="none" w:sz="0" w:space="0" w:color="auto"/>
                <w:right w:val="none" w:sz="0" w:space="0" w:color="auto"/>
              </w:divBdr>
            </w:div>
            <w:div w:id="1730810136">
              <w:marLeft w:val="0"/>
              <w:marRight w:val="0"/>
              <w:marTop w:val="0"/>
              <w:marBottom w:val="0"/>
              <w:divBdr>
                <w:top w:val="none" w:sz="0" w:space="0" w:color="auto"/>
                <w:left w:val="none" w:sz="0" w:space="0" w:color="auto"/>
                <w:bottom w:val="none" w:sz="0" w:space="0" w:color="auto"/>
                <w:right w:val="none" w:sz="0" w:space="0" w:color="auto"/>
              </w:divBdr>
            </w:div>
            <w:div w:id="11404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97624">
      <w:bodyDiv w:val="1"/>
      <w:marLeft w:val="0"/>
      <w:marRight w:val="0"/>
      <w:marTop w:val="0"/>
      <w:marBottom w:val="0"/>
      <w:divBdr>
        <w:top w:val="none" w:sz="0" w:space="0" w:color="auto"/>
        <w:left w:val="none" w:sz="0" w:space="0" w:color="auto"/>
        <w:bottom w:val="none" w:sz="0" w:space="0" w:color="auto"/>
        <w:right w:val="none" w:sz="0" w:space="0" w:color="auto"/>
      </w:divBdr>
    </w:div>
    <w:div w:id="471485275">
      <w:bodyDiv w:val="1"/>
      <w:marLeft w:val="0"/>
      <w:marRight w:val="0"/>
      <w:marTop w:val="0"/>
      <w:marBottom w:val="0"/>
      <w:divBdr>
        <w:top w:val="none" w:sz="0" w:space="0" w:color="auto"/>
        <w:left w:val="none" w:sz="0" w:space="0" w:color="auto"/>
        <w:bottom w:val="none" w:sz="0" w:space="0" w:color="auto"/>
        <w:right w:val="none" w:sz="0" w:space="0" w:color="auto"/>
      </w:divBdr>
    </w:div>
    <w:div w:id="521405012">
      <w:bodyDiv w:val="1"/>
      <w:marLeft w:val="0"/>
      <w:marRight w:val="0"/>
      <w:marTop w:val="0"/>
      <w:marBottom w:val="0"/>
      <w:divBdr>
        <w:top w:val="none" w:sz="0" w:space="0" w:color="auto"/>
        <w:left w:val="none" w:sz="0" w:space="0" w:color="auto"/>
        <w:bottom w:val="none" w:sz="0" w:space="0" w:color="auto"/>
        <w:right w:val="none" w:sz="0" w:space="0" w:color="auto"/>
      </w:divBdr>
    </w:div>
    <w:div w:id="697047843">
      <w:bodyDiv w:val="1"/>
      <w:marLeft w:val="0"/>
      <w:marRight w:val="0"/>
      <w:marTop w:val="0"/>
      <w:marBottom w:val="0"/>
      <w:divBdr>
        <w:top w:val="none" w:sz="0" w:space="0" w:color="auto"/>
        <w:left w:val="none" w:sz="0" w:space="0" w:color="auto"/>
        <w:bottom w:val="none" w:sz="0" w:space="0" w:color="auto"/>
        <w:right w:val="none" w:sz="0" w:space="0" w:color="auto"/>
      </w:divBdr>
    </w:div>
    <w:div w:id="1292832138">
      <w:bodyDiv w:val="1"/>
      <w:marLeft w:val="0"/>
      <w:marRight w:val="0"/>
      <w:marTop w:val="0"/>
      <w:marBottom w:val="0"/>
      <w:divBdr>
        <w:top w:val="none" w:sz="0" w:space="0" w:color="auto"/>
        <w:left w:val="none" w:sz="0" w:space="0" w:color="auto"/>
        <w:bottom w:val="none" w:sz="0" w:space="0" w:color="auto"/>
        <w:right w:val="none" w:sz="0" w:space="0" w:color="auto"/>
      </w:divBdr>
    </w:div>
    <w:div w:id="1328897303">
      <w:bodyDiv w:val="1"/>
      <w:marLeft w:val="0"/>
      <w:marRight w:val="0"/>
      <w:marTop w:val="0"/>
      <w:marBottom w:val="0"/>
      <w:divBdr>
        <w:top w:val="none" w:sz="0" w:space="0" w:color="auto"/>
        <w:left w:val="none" w:sz="0" w:space="0" w:color="auto"/>
        <w:bottom w:val="none" w:sz="0" w:space="0" w:color="auto"/>
        <w:right w:val="none" w:sz="0" w:space="0" w:color="auto"/>
      </w:divBdr>
    </w:div>
    <w:div w:id="21044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DBBF-14CC-4D25-AB8C-2F8B98AD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Cleveland College of Art &amp; Design</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Lesley McLaren</cp:lastModifiedBy>
  <cp:revision>3</cp:revision>
  <cp:lastPrinted>2024-07-15T08:16:00Z</cp:lastPrinted>
  <dcterms:created xsi:type="dcterms:W3CDTF">2024-12-02T11:16:00Z</dcterms:created>
  <dcterms:modified xsi:type="dcterms:W3CDTF">2024-12-02T11:21:00Z</dcterms:modified>
</cp:coreProperties>
</file>