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EE2C" w14:textId="77777777" w:rsidR="00471EB1" w:rsidRPr="00144089" w:rsidRDefault="00471EB1" w:rsidP="00471EB1">
      <w:pPr>
        <w:rPr>
          <w:rFonts w:ascii="Arial" w:hAnsi="Arial" w:cs="Arial"/>
        </w:rPr>
      </w:pPr>
    </w:p>
    <w:p w14:paraId="07A3E222" w14:textId="77777777" w:rsidR="00144089" w:rsidRPr="00144089" w:rsidRDefault="004E1550" w:rsidP="00144089">
      <w:pPr>
        <w:pBdr>
          <w:top w:val="single" w:sz="4" w:space="1" w:color="auto"/>
          <w:left w:val="single" w:sz="4" w:space="4" w:color="auto"/>
          <w:bottom w:val="single" w:sz="4" w:space="1" w:color="auto"/>
          <w:right w:val="single" w:sz="4" w:space="4" w:color="auto"/>
        </w:pBdr>
        <w:shd w:val="clear" w:color="auto" w:fill="DBE5F1"/>
        <w:spacing w:after="200" w:line="276" w:lineRule="auto"/>
        <w:jc w:val="both"/>
        <w:rPr>
          <w:rFonts w:ascii="Arial" w:eastAsia="Calibri" w:hAnsi="Arial" w:cs="Arial"/>
          <w:b/>
        </w:rPr>
      </w:pPr>
      <w:r>
        <w:rPr>
          <w:rFonts w:ascii="Arial" w:eastAsia="Calibri" w:hAnsi="Arial" w:cs="Arial"/>
          <w:b/>
        </w:rPr>
        <w:t>REMUNERATION</w:t>
      </w:r>
      <w:r w:rsidR="00DD0EE2">
        <w:rPr>
          <w:rFonts w:ascii="Arial" w:eastAsia="Calibri" w:hAnsi="Arial" w:cs="Arial"/>
          <w:b/>
        </w:rPr>
        <w:t xml:space="preserve"> COMMITTEE</w:t>
      </w:r>
    </w:p>
    <w:p w14:paraId="3526E527" w14:textId="0BD23A3F" w:rsidR="00144089" w:rsidRPr="00144089" w:rsidRDefault="00144089" w:rsidP="00144089">
      <w:pPr>
        <w:pBdr>
          <w:top w:val="single" w:sz="4" w:space="1" w:color="auto"/>
          <w:left w:val="single" w:sz="4" w:space="4" w:color="auto"/>
          <w:bottom w:val="single" w:sz="4" w:space="1" w:color="auto"/>
          <w:right w:val="single" w:sz="4" w:space="4" w:color="auto"/>
        </w:pBdr>
        <w:shd w:val="clear" w:color="auto" w:fill="DBE5F1"/>
        <w:spacing w:after="200" w:line="276" w:lineRule="auto"/>
        <w:jc w:val="both"/>
        <w:rPr>
          <w:rFonts w:ascii="Arial" w:eastAsia="Calibri" w:hAnsi="Arial" w:cs="Arial"/>
          <w:b/>
        </w:rPr>
      </w:pPr>
      <w:r w:rsidRPr="00144089">
        <w:rPr>
          <w:rFonts w:ascii="Arial" w:eastAsia="Calibri" w:hAnsi="Arial" w:cs="Arial"/>
          <w:b/>
        </w:rPr>
        <w:t xml:space="preserve">TERMS OF REFERENCE:  Version </w:t>
      </w:r>
      <w:r w:rsidR="00B76497">
        <w:rPr>
          <w:rFonts w:ascii="Arial" w:eastAsia="Calibri" w:hAnsi="Arial" w:cs="Arial"/>
          <w:b/>
        </w:rPr>
        <w:t>202</w:t>
      </w:r>
      <w:r w:rsidR="005367DC">
        <w:rPr>
          <w:rFonts w:ascii="Arial" w:eastAsia="Calibri" w:hAnsi="Arial" w:cs="Arial"/>
          <w:b/>
        </w:rPr>
        <w:t>5</w:t>
      </w:r>
      <w:r w:rsidR="00CD5773">
        <w:rPr>
          <w:rFonts w:ascii="Arial" w:eastAsia="Calibri" w:hAnsi="Arial" w:cs="Arial"/>
          <w:b/>
        </w:rPr>
        <w:t xml:space="preserve"> 1</w:t>
      </w:r>
    </w:p>
    <w:p w14:paraId="3031E8DA" w14:textId="644135E6" w:rsidR="00144089" w:rsidRPr="00144089" w:rsidRDefault="00144089" w:rsidP="00144089">
      <w:pPr>
        <w:pBdr>
          <w:top w:val="single" w:sz="4" w:space="1" w:color="auto"/>
          <w:left w:val="single" w:sz="4" w:space="4" w:color="auto"/>
          <w:bottom w:val="single" w:sz="4" w:space="1" w:color="auto"/>
          <w:right w:val="single" w:sz="4" w:space="4" w:color="auto"/>
        </w:pBdr>
        <w:shd w:val="clear" w:color="auto" w:fill="DBE5F1"/>
        <w:spacing w:after="200" w:line="276" w:lineRule="auto"/>
        <w:jc w:val="both"/>
        <w:rPr>
          <w:rFonts w:ascii="Arial" w:eastAsia="Calibri" w:hAnsi="Arial" w:cs="Arial"/>
          <w:b/>
        </w:rPr>
      </w:pPr>
      <w:r w:rsidRPr="00144089">
        <w:rPr>
          <w:rFonts w:ascii="Arial" w:eastAsia="Calibri" w:hAnsi="Arial" w:cs="Arial"/>
          <w:b/>
        </w:rPr>
        <w:t xml:space="preserve">RATIFIED BY THE </w:t>
      </w:r>
      <w:r w:rsidR="00D365AF">
        <w:rPr>
          <w:rFonts w:ascii="Arial" w:eastAsia="Calibri" w:hAnsi="Arial" w:cs="Arial"/>
          <w:b/>
        </w:rPr>
        <w:t xml:space="preserve">CORPORATION </w:t>
      </w:r>
      <w:r w:rsidRPr="00144089">
        <w:rPr>
          <w:rFonts w:ascii="Arial" w:eastAsia="Calibri" w:hAnsi="Arial" w:cs="Arial"/>
          <w:b/>
        </w:rPr>
        <w:t>BOARD ON:</w:t>
      </w:r>
      <w:r w:rsidR="00B60B34">
        <w:rPr>
          <w:rFonts w:ascii="Arial" w:eastAsia="Calibri" w:hAnsi="Arial" w:cs="Arial"/>
          <w:b/>
        </w:rPr>
        <w:t xml:space="preserve"> </w:t>
      </w:r>
      <w:r w:rsidR="005367DC">
        <w:rPr>
          <w:rFonts w:ascii="Arial" w:eastAsia="Calibri" w:hAnsi="Arial" w:cs="Arial"/>
          <w:b/>
        </w:rPr>
        <w:t>June 30</w:t>
      </w:r>
      <w:r w:rsidR="005367DC" w:rsidRPr="005367DC">
        <w:rPr>
          <w:rFonts w:ascii="Arial" w:eastAsia="Calibri" w:hAnsi="Arial" w:cs="Arial"/>
          <w:b/>
          <w:vertAlign w:val="superscript"/>
        </w:rPr>
        <w:t>th</w:t>
      </w:r>
      <w:r w:rsidR="005367DC">
        <w:rPr>
          <w:rFonts w:ascii="Arial" w:eastAsia="Calibri" w:hAnsi="Arial" w:cs="Arial"/>
          <w:b/>
        </w:rPr>
        <w:t>, 2025</w:t>
      </w:r>
    </w:p>
    <w:p w14:paraId="05BECB51" w14:textId="6A607EEF" w:rsidR="00471EB1" w:rsidRPr="00144089" w:rsidRDefault="00144089" w:rsidP="00144089">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rPr>
          <w:rFonts w:ascii="Arial" w:eastAsia="Calibri" w:hAnsi="Arial" w:cs="Arial"/>
          <w:b/>
        </w:rPr>
      </w:pPr>
      <w:r w:rsidRPr="00144089">
        <w:rPr>
          <w:rFonts w:ascii="Arial" w:eastAsia="Calibri" w:hAnsi="Arial" w:cs="Arial"/>
          <w:b/>
        </w:rPr>
        <w:t>NEXT REVIEW DUE:</w:t>
      </w:r>
      <w:r w:rsidR="00B60B34">
        <w:rPr>
          <w:rFonts w:ascii="Arial" w:eastAsia="Calibri" w:hAnsi="Arial" w:cs="Arial"/>
          <w:b/>
        </w:rPr>
        <w:t xml:space="preserve"> July 202</w:t>
      </w:r>
      <w:r w:rsidR="005367DC">
        <w:rPr>
          <w:rFonts w:ascii="Arial" w:eastAsia="Calibri" w:hAnsi="Arial" w:cs="Arial"/>
          <w:b/>
        </w:rPr>
        <w:t>6</w:t>
      </w:r>
    </w:p>
    <w:p w14:paraId="038A86EB" w14:textId="77777777" w:rsidR="00471EB1" w:rsidRPr="00144089" w:rsidRDefault="00144089" w:rsidP="00144089">
      <w:pPr>
        <w:pStyle w:val="ListParagraph"/>
        <w:numPr>
          <w:ilvl w:val="0"/>
          <w:numId w:val="5"/>
        </w:numPr>
        <w:autoSpaceDE w:val="0"/>
        <w:autoSpaceDN w:val="0"/>
        <w:adjustRightInd w:val="0"/>
        <w:ind w:hanging="720"/>
        <w:jc w:val="both"/>
        <w:rPr>
          <w:rFonts w:ascii="Arial" w:eastAsia="Calibri" w:hAnsi="Arial" w:cs="Arial"/>
          <w:b/>
        </w:rPr>
      </w:pPr>
      <w:r>
        <w:rPr>
          <w:rFonts w:ascii="Arial" w:eastAsia="Calibri" w:hAnsi="Arial" w:cs="Arial"/>
          <w:b/>
        </w:rPr>
        <w:t>CONSTITUTION</w:t>
      </w:r>
    </w:p>
    <w:p w14:paraId="7466AA74" w14:textId="77777777" w:rsidR="00144089" w:rsidRDefault="00144089" w:rsidP="00471EB1">
      <w:pPr>
        <w:autoSpaceDE w:val="0"/>
        <w:autoSpaceDN w:val="0"/>
        <w:adjustRightInd w:val="0"/>
        <w:jc w:val="both"/>
        <w:rPr>
          <w:rFonts w:ascii="Arial" w:eastAsia="Calibri" w:hAnsi="Arial" w:cs="Arial"/>
        </w:rPr>
      </w:pPr>
    </w:p>
    <w:p w14:paraId="21A6101D" w14:textId="77777777" w:rsidR="00471EB1" w:rsidRPr="00144089" w:rsidRDefault="00144089" w:rsidP="00144089">
      <w:pPr>
        <w:autoSpaceDE w:val="0"/>
        <w:autoSpaceDN w:val="0"/>
        <w:adjustRightInd w:val="0"/>
        <w:ind w:left="720" w:hanging="720"/>
        <w:jc w:val="both"/>
        <w:rPr>
          <w:rFonts w:ascii="Arial" w:eastAsia="Calibri" w:hAnsi="Arial" w:cs="Arial"/>
        </w:rPr>
      </w:pPr>
      <w:r>
        <w:rPr>
          <w:rFonts w:ascii="Arial" w:eastAsia="Calibri" w:hAnsi="Arial" w:cs="Arial"/>
        </w:rPr>
        <w:t>1.1</w:t>
      </w:r>
      <w:r>
        <w:rPr>
          <w:rFonts w:ascii="Arial" w:eastAsia="Calibri" w:hAnsi="Arial" w:cs="Arial"/>
        </w:rPr>
        <w:tab/>
      </w:r>
      <w:r w:rsidR="00471EB1" w:rsidRPr="00144089">
        <w:rPr>
          <w:rFonts w:ascii="Arial" w:eastAsia="Calibri" w:hAnsi="Arial" w:cs="Arial"/>
        </w:rPr>
        <w:t xml:space="preserve">The </w:t>
      </w:r>
      <w:r w:rsidR="00D365AF">
        <w:rPr>
          <w:rFonts w:ascii="Arial" w:eastAsia="Calibri" w:hAnsi="Arial" w:cs="Arial"/>
        </w:rPr>
        <w:t>Corporation Board</w:t>
      </w:r>
      <w:r w:rsidR="00471EB1" w:rsidRPr="00144089">
        <w:rPr>
          <w:rFonts w:ascii="Arial" w:eastAsia="Calibri" w:hAnsi="Arial" w:cs="Arial"/>
        </w:rPr>
        <w:t xml:space="preserve"> hereby resolves to establish a Committee of the </w:t>
      </w:r>
      <w:r w:rsidR="00D365AF">
        <w:rPr>
          <w:rFonts w:ascii="Arial" w:eastAsia="Calibri" w:hAnsi="Arial" w:cs="Arial"/>
        </w:rPr>
        <w:t>Corporation Board</w:t>
      </w:r>
      <w:r w:rsidR="00471EB1" w:rsidRPr="00144089">
        <w:rPr>
          <w:rFonts w:ascii="Arial" w:eastAsia="Calibri" w:hAnsi="Arial" w:cs="Arial"/>
        </w:rPr>
        <w:t xml:space="preserve"> to be known as the </w:t>
      </w:r>
      <w:r w:rsidR="004E1550">
        <w:rPr>
          <w:rFonts w:ascii="Arial" w:eastAsia="Calibri" w:hAnsi="Arial" w:cs="Arial"/>
        </w:rPr>
        <w:t>Remuneration</w:t>
      </w:r>
      <w:r w:rsidR="00DD0EE2">
        <w:rPr>
          <w:rFonts w:ascii="Arial" w:eastAsia="Calibri" w:hAnsi="Arial" w:cs="Arial"/>
        </w:rPr>
        <w:t xml:space="preserve"> Committee</w:t>
      </w:r>
      <w:r w:rsidR="00471EB1" w:rsidRPr="00144089">
        <w:rPr>
          <w:rFonts w:ascii="Arial" w:eastAsia="Calibri" w:hAnsi="Arial" w:cs="Arial"/>
        </w:rPr>
        <w:t xml:space="preserve"> (The</w:t>
      </w:r>
      <w:r w:rsidR="00D365AF">
        <w:rPr>
          <w:rFonts w:ascii="Arial" w:eastAsia="Calibri" w:hAnsi="Arial" w:cs="Arial"/>
        </w:rPr>
        <w:t xml:space="preserve"> Committee). The Committee </w:t>
      </w:r>
      <w:r w:rsidR="00471EB1" w:rsidRPr="00144089">
        <w:rPr>
          <w:rFonts w:ascii="Arial" w:eastAsia="Calibri" w:hAnsi="Arial" w:cs="Arial"/>
        </w:rPr>
        <w:t>has no executive powers, other than those specifically delegated in these Terms of Reference.</w:t>
      </w:r>
    </w:p>
    <w:p w14:paraId="7AC4F8A1" w14:textId="77777777" w:rsidR="00471EB1" w:rsidRPr="00144089" w:rsidRDefault="00471EB1" w:rsidP="00471EB1">
      <w:pPr>
        <w:autoSpaceDE w:val="0"/>
        <w:autoSpaceDN w:val="0"/>
        <w:adjustRightInd w:val="0"/>
        <w:jc w:val="both"/>
        <w:rPr>
          <w:rFonts w:ascii="Arial" w:eastAsia="Calibri" w:hAnsi="Arial" w:cs="Arial"/>
        </w:rPr>
      </w:pPr>
    </w:p>
    <w:p w14:paraId="71833F5B" w14:textId="77777777" w:rsidR="00144089" w:rsidRDefault="00144089" w:rsidP="00144089">
      <w:pPr>
        <w:pStyle w:val="ListParagraph"/>
        <w:numPr>
          <w:ilvl w:val="0"/>
          <w:numId w:val="5"/>
        </w:numPr>
        <w:autoSpaceDE w:val="0"/>
        <w:autoSpaceDN w:val="0"/>
        <w:adjustRightInd w:val="0"/>
        <w:ind w:hanging="720"/>
        <w:jc w:val="both"/>
        <w:rPr>
          <w:rFonts w:ascii="Arial" w:eastAsia="Calibri" w:hAnsi="Arial" w:cs="Arial"/>
          <w:b/>
        </w:rPr>
      </w:pPr>
      <w:r>
        <w:rPr>
          <w:rFonts w:ascii="Arial" w:eastAsia="Calibri" w:hAnsi="Arial" w:cs="Arial"/>
          <w:b/>
        </w:rPr>
        <w:t>PURPOSE</w:t>
      </w:r>
    </w:p>
    <w:p w14:paraId="53228476" w14:textId="77777777" w:rsidR="00144089" w:rsidRDefault="00144089" w:rsidP="00144089">
      <w:pPr>
        <w:autoSpaceDE w:val="0"/>
        <w:autoSpaceDN w:val="0"/>
        <w:adjustRightInd w:val="0"/>
        <w:jc w:val="both"/>
        <w:rPr>
          <w:rFonts w:ascii="Arial" w:eastAsia="Calibri" w:hAnsi="Arial" w:cs="Arial"/>
          <w:b/>
        </w:rPr>
      </w:pPr>
    </w:p>
    <w:p w14:paraId="6E408D30" w14:textId="77777777" w:rsidR="004E1550" w:rsidRDefault="00144089" w:rsidP="006829CD">
      <w:pPr>
        <w:pStyle w:val="ListParagraph"/>
        <w:numPr>
          <w:ilvl w:val="1"/>
          <w:numId w:val="5"/>
        </w:numPr>
        <w:autoSpaceDE w:val="0"/>
        <w:autoSpaceDN w:val="0"/>
        <w:adjustRightInd w:val="0"/>
        <w:ind w:left="709" w:hanging="709"/>
        <w:jc w:val="both"/>
        <w:rPr>
          <w:rFonts w:ascii="Arial" w:eastAsia="Calibri" w:hAnsi="Arial" w:cs="Arial"/>
        </w:rPr>
      </w:pPr>
      <w:r w:rsidRPr="006829CD">
        <w:rPr>
          <w:rFonts w:ascii="Arial" w:eastAsia="Calibri" w:hAnsi="Arial" w:cs="Arial"/>
        </w:rPr>
        <w:t xml:space="preserve">The purpose of the </w:t>
      </w:r>
      <w:r w:rsidR="004E1550" w:rsidRPr="006829CD">
        <w:rPr>
          <w:rFonts w:ascii="Arial" w:eastAsia="Calibri" w:hAnsi="Arial" w:cs="Arial"/>
        </w:rPr>
        <w:t>Remuneration</w:t>
      </w:r>
      <w:r w:rsidR="00DD0EE2" w:rsidRPr="006829CD">
        <w:rPr>
          <w:rFonts w:ascii="Arial" w:eastAsia="Calibri" w:hAnsi="Arial" w:cs="Arial"/>
        </w:rPr>
        <w:t xml:space="preserve"> Committee</w:t>
      </w:r>
      <w:r w:rsidRPr="006829CD">
        <w:rPr>
          <w:rFonts w:ascii="Arial" w:eastAsia="Calibri" w:hAnsi="Arial" w:cs="Arial"/>
        </w:rPr>
        <w:t xml:space="preserve"> is to </w:t>
      </w:r>
      <w:r w:rsidR="004E1550" w:rsidRPr="006829CD">
        <w:rPr>
          <w:rFonts w:ascii="Arial" w:eastAsia="Calibri" w:hAnsi="Arial" w:cs="Arial"/>
        </w:rPr>
        <w:t xml:space="preserve">assist and advise the Corporation Board on </w:t>
      </w:r>
      <w:r w:rsidR="006829CD" w:rsidRPr="006829CD">
        <w:rPr>
          <w:rFonts w:ascii="Arial" w:eastAsia="Calibri" w:hAnsi="Arial" w:cs="Arial"/>
        </w:rPr>
        <w:t xml:space="preserve">the appropriate remuneration and terms of service for the Principal/Chief Executive, </w:t>
      </w:r>
      <w:r w:rsidR="00B76497">
        <w:rPr>
          <w:rFonts w:ascii="Arial" w:eastAsia="Calibri" w:hAnsi="Arial" w:cs="Arial"/>
        </w:rPr>
        <w:t>Head of Governance</w:t>
      </w:r>
      <w:r w:rsidR="006829CD" w:rsidRPr="006829CD">
        <w:rPr>
          <w:rFonts w:ascii="Arial" w:eastAsia="Calibri" w:hAnsi="Arial" w:cs="Arial"/>
        </w:rPr>
        <w:t xml:space="preserve"> and other senior post holders. In </w:t>
      </w:r>
      <w:r w:rsidR="00B76497" w:rsidRPr="006829CD">
        <w:rPr>
          <w:rFonts w:ascii="Arial" w:eastAsia="Calibri" w:hAnsi="Arial" w:cs="Arial"/>
        </w:rPr>
        <w:t>addition,</w:t>
      </w:r>
      <w:r w:rsidR="006829CD" w:rsidRPr="006829CD">
        <w:rPr>
          <w:rFonts w:ascii="Arial" w:eastAsia="Calibri" w:hAnsi="Arial" w:cs="Arial"/>
        </w:rPr>
        <w:t xml:space="preserve"> the Committee will consider some issues in relation to all staff employed by </w:t>
      </w:r>
      <w:r w:rsidR="006829CD">
        <w:rPr>
          <w:rFonts w:ascii="Arial" w:eastAsia="Calibri" w:hAnsi="Arial" w:cs="Arial"/>
        </w:rPr>
        <w:t>the Institution</w:t>
      </w:r>
      <w:r w:rsidR="006829CD" w:rsidRPr="006829CD">
        <w:rPr>
          <w:rFonts w:ascii="Arial" w:eastAsia="Calibri" w:hAnsi="Arial" w:cs="Arial"/>
        </w:rPr>
        <w:t xml:space="preserve">. </w:t>
      </w:r>
    </w:p>
    <w:p w14:paraId="3D7560F9" w14:textId="77777777" w:rsidR="006829CD" w:rsidRPr="004E1550" w:rsidRDefault="006829CD" w:rsidP="006829CD">
      <w:pPr>
        <w:pStyle w:val="ListParagraph"/>
        <w:autoSpaceDE w:val="0"/>
        <w:autoSpaceDN w:val="0"/>
        <w:adjustRightInd w:val="0"/>
        <w:ind w:left="1080"/>
        <w:jc w:val="both"/>
        <w:rPr>
          <w:rFonts w:ascii="Arial" w:eastAsia="Calibri" w:hAnsi="Arial" w:cs="Arial"/>
        </w:rPr>
      </w:pPr>
    </w:p>
    <w:p w14:paraId="5B161815" w14:textId="77777777" w:rsidR="00877431" w:rsidRPr="00877431" w:rsidRDefault="00877431" w:rsidP="00877431">
      <w:pPr>
        <w:pStyle w:val="ListParagraph"/>
        <w:numPr>
          <w:ilvl w:val="1"/>
          <w:numId w:val="5"/>
        </w:numPr>
        <w:autoSpaceDE w:val="0"/>
        <w:autoSpaceDN w:val="0"/>
        <w:adjustRightInd w:val="0"/>
        <w:ind w:left="709" w:hanging="709"/>
        <w:jc w:val="both"/>
        <w:rPr>
          <w:rFonts w:ascii="Arial" w:eastAsia="Calibri" w:hAnsi="Arial" w:cs="Arial"/>
        </w:rPr>
      </w:pPr>
      <w:r>
        <w:rPr>
          <w:rFonts w:ascii="Arial" w:eastAsia="Calibri" w:hAnsi="Arial" w:cs="Arial"/>
        </w:rPr>
        <w:t xml:space="preserve">The </w:t>
      </w:r>
      <w:r w:rsidR="00D365AF">
        <w:rPr>
          <w:rFonts w:ascii="Arial" w:eastAsia="Calibri" w:hAnsi="Arial" w:cs="Arial"/>
        </w:rPr>
        <w:t>Committee is authorised by the Corporation B</w:t>
      </w:r>
      <w:r>
        <w:rPr>
          <w:rFonts w:ascii="Arial" w:eastAsia="Calibri" w:hAnsi="Arial" w:cs="Arial"/>
        </w:rPr>
        <w:t xml:space="preserve">oard to investigate any activity within its terms of reference.  It is authorised to seek any </w:t>
      </w:r>
      <w:r w:rsidR="00D365AF">
        <w:rPr>
          <w:rFonts w:ascii="Arial" w:eastAsia="Calibri" w:hAnsi="Arial" w:cs="Arial"/>
        </w:rPr>
        <w:t>information</w:t>
      </w:r>
      <w:r>
        <w:rPr>
          <w:rFonts w:ascii="Arial" w:eastAsia="Calibri" w:hAnsi="Arial" w:cs="Arial"/>
        </w:rPr>
        <w:t xml:space="preserve"> it requires from any employee and all employees are directed to </w:t>
      </w:r>
      <w:r w:rsidR="00D365AF">
        <w:rPr>
          <w:rFonts w:ascii="Arial" w:eastAsia="Calibri" w:hAnsi="Arial" w:cs="Arial"/>
        </w:rPr>
        <w:t>cooperate</w:t>
      </w:r>
      <w:r>
        <w:rPr>
          <w:rFonts w:ascii="Arial" w:eastAsia="Calibri" w:hAnsi="Arial" w:cs="Arial"/>
        </w:rPr>
        <w:t xml:space="preserve"> with any request made by the Committee.  The Committee is authorised by the </w:t>
      </w:r>
      <w:r w:rsidR="00D365AF">
        <w:rPr>
          <w:rFonts w:ascii="Arial" w:eastAsia="Calibri" w:hAnsi="Arial" w:cs="Arial"/>
        </w:rPr>
        <w:t xml:space="preserve">Corporation </w:t>
      </w:r>
      <w:r>
        <w:rPr>
          <w:rFonts w:ascii="Arial" w:eastAsia="Calibri" w:hAnsi="Arial" w:cs="Arial"/>
        </w:rPr>
        <w:t>Board to obtain outside legal or independent advice and to see the attendance of outsiders with relevant experience and expertise if it considers necessary.</w:t>
      </w:r>
    </w:p>
    <w:p w14:paraId="79A6BF7B" w14:textId="77777777" w:rsidR="00144089" w:rsidRDefault="00144089" w:rsidP="00471EB1">
      <w:pPr>
        <w:autoSpaceDE w:val="0"/>
        <w:autoSpaceDN w:val="0"/>
        <w:adjustRightInd w:val="0"/>
        <w:jc w:val="both"/>
        <w:rPr>
          <w:rFonts w:ascii="Arial" w:eastAsia="Calibri" w:hAnsi="Arial" w:cs="Arial"/>
          <w:b/>
        </w:rPr>
      </w:pPr>
    </w:p>
    <w:p w14:paraId="0D0CDA6E" w14:textId="77777777" w:rsidR="00471EB1" w:rsidRDefault="00144089" w:rsidP="00144089">
      <w:pPr>
        <w:pStyle w:val="ListParagraph"/>
        <w:numPr>
          <w:ilvl w:val="0"/>
          <w:numId w:val="5"/>
        </w:numPr>
        <w:autoSpaceDE w:val="0"/>
        <w:autoSpaceDN w:val="0"/>
        <w:adjustRightInd w:val="0"/>
        <w:ind w:hanging="720"/>
        <w:jc w:val="both"/>
        <w:rPr>
          <w:rFonts w:ascii="Arial" w:eastAsia="Calibri" w:hAnsi="Arial" w:cs="Arial"/>
          <w:b/>
        </w:rPr>
      </w:pPr>
      <w:r>
        <w:rPr>
          <w:rFonts w:ascii="Arial" w:eastAsia="Calibri" w:hAnsi="Arial" w:cs="Arial"/>
          <w:b/>
        </w:rPr>
        <w:t>MEMBERSHIP</w:t>
      </w:r>
    </w:p>
    <w:p w14:paraId="41247478" w14:textId="77777777" w:rsidR="00144089" w:rsidRPr="00144089" w:rsidRDefault="00144089" w:rsidP="00144089">
      <w:pPr>
        <w:pStyle w:val="ListParagraph"/>
        <w:autoSpaceDE w:val="0"/>
        <w:autoSpaceDN w:val="0"/>
        <w:adjustRightInd w:val="0"/>
        <w:jc w:val="both"/>
        <w:rPr>
          <w:rFonts w:ascii="Arial" w:eastAsia="Calibri" w:hAnsi="Arial" w:cs="Arial"/>
          <w:b/>
        </w:rPr>
      </w:pPr>
    </w:p>
    <w:p w14:paraId="2E94F683" w14:textId="77777777" w:rsidR="006829CD" w:rsidRDefault="00144089" w:rsidP="006829CD">
      <w:pPr>
        <w:autoSpaceDE w:val="0"/>
        <w:autoSpaceDN w:val="0"/>
        <w:adjustRightInd w:val="0"/>
        <w:ind w:left="720" w:hanging="720"/>
        <w:jc w:val="both"/>
        <w:rPr>
          <w:rFonts w:ascii="Arial" w:hAnsi="Arial" w:cs="Arial"/>
        </w:rPr>
      </w:pPr>
      <w:r>
        <w:rPr>
          <w:rFonts w:ascii="Arial" w:eastAsia="Calibri" w:hAnsi="Arial" w:cs="Arial"/>
        </w:rPr>
        <w:t>3.1</w:t>
      </w:r>
      <w:r>
        <w:rPr>
          <w:rFonts w:ascii="Arial" w:eastAsia="Calibri" w:hAnsi="Arial" w:cs="Arial"/>
        </w:rPr>
        <w:tab/>
      </w:r>
      <w:r w:rsidR="00471EB1" w:rsidRPr="00144089">
        <w:rPr>
          <w:rFonts w:ascii="Arial" w:eastAsia="Calibri" w:hAnsi="Arial" w:cs="Arial"/>
        </w:rPr>
        <w:t xml:space="preserve">The Committee shall be appointed by the </w:t>
      </w:r>
      <w:r w:rsidR="00D365AF">
        <w:rPr>
          <w:rFonts w:ascii="Arial" w:eastAsia="Calibri" w:hAnsi="Arial" w:cs="Arial"/>
        </w:rPr>
        <w:t>Corporation Board</w:t>
      </w:r>
      <w:r w:rsidR="00471EB1" w:rsidRPr="00144089">
        <w:rPr>
          <w:rFonts w:ascii="Arial" w:eastAsia="Calibri" w:hAnsi="Arial" w:cs="Arial"/>
        </w:rPr>
        <w:t xml:space="preserve"> from amongst the </w:t>
      </w:r>
      <w:r w:rsidR="00D365AF">
        <w:rPr>
          <w:rFonts w:ascii="Arial" w:eastAsia="Calibri" w:hAnsi="Arial" w:cs="Arial"/>
        </w:rPr>
        <w:t>independent members</w:t>
      </w:r>
      <w:r w:rsidR="00471EB1" w:rsidRPr="00144089">
        <w:rPr>
          <w:rFonts w:ascii="Arial" w:eastAsia="Calibri" w:hAnsi="Arial" w:cs="Arial"/>
        </w:rPr>
        <w:t xml:space="preserve"> </w:t>
      </w:r>
      <w:r w:rsidR="00471EB1" w:rsidRPr="00D365AF">
        <w:rPr>
          <w:rFonts w:ascii="Arial" w:eastAsia="Calibri" w:hAnsi="Arial" w:cs="Arial"/>
        </w:rPr>
        <w:t xml:space="preserve">and </w:t>
      </w:r>
      <w:r w:rsidR="006829CD" w:rsidRPr="00DA1386">
        <w:rPr>
          <w:rFonts w:ascii="Arial" w:hAnsi="Arial" w:cs="Arial"/>
        </w:rPr>
        <w:t>shall consist of not less than</w:t>
      </w:r>
      <w:r w:rsidR="006829CD">
        <w:rPr>
          <w:rFonts w:ascii="Arial" w:hAnsi="Arial" w:cs="Arial"/>
          <w:color w:val="FF0000"/>
        </w:rPr>
        <w:t xml:space="preserve"> </w:t>
      </w:r>
      <w:r w:rsidR="006829CD" w:rsidRPr="00CF44FE">
        <w:rPr>
          <w:rFonts w:ascii="Arial" w:hAnsi="Arial" w:cs="Arial"/>
        </w:rPr>
        <w:t>four</w:t>
      </w:r>
      <w:r w:rsidR="006829CD" w:rsidRPr="00DA1386">
        <w:rPr>
          <w:rFonts w:ascii="Arial" w:hAnsi="Arial" w:cs="Arial"/>
        </w:rPr>
        <w:t xml:space="preserve"> members</w:t>
      </w:r>
      <w:r w:rsidR="006829CD">
        <w:rPr>
          <w:rFonts w:ascii="Arial" w:hAnsi="Arial" w:cs="Arial"/>
        </w:rPr>
        <w:t xml:space="preserve">, including the Chair of the Corporation Board.  The Committee will not include staff governors. </w:t>
      </w:r>
      <w:r w:rsidR="006829CD" w:rsidRPr="00A97942">
        <w:rPr>
          <w:rFonts w:ascii="Arial" w:hAnsi="Arial" w:cs="Arial"/>
        </w:rPr>
        <w:t xml:space="preserve">The </w:t>
      </w:r>
      <w:r w:rsidR="006829CD">
        <w:rPr>
          <w:rFonts w:ascii="Arial" w:hAnsi="Arial" w:cs="Arial"/>
        </w:rPr>
        <w:t>Principal</w:t>
      </w:r>
      <w:r w:rsidR="006829CD" w:rsidRPr="00A97942">
        <w:rPr>
          <w:rFonts w:ascii="Arial" w:hAnsi="Arial" w:cs="Arial"/>
        </w:rPr>
        <w:t xml:space="preserve"> of the organisation shall not be a member of the Committee.</w:t>
      </w:r>
    </w:p>
    <w:p w14:paraId="23C1CE0B" w14:textId="77777777" w:rsidR="006829CD" w:rsidRDefault="006829CD" w:rsidP="006829CD">
      <w:pPr>
        <w:autoSpaceDE w:val="0"/>
        <w:autoSpaceDN w:val="0"/>
        <w:adjustRightInd w:val="0"/>
        <w:jc w:val="both"/>
        <w:rPr>
          <w:rFonts w:ascii="Arial" w:hAnsi="Arial" w:cs="Arial"/>
        </w:rPr>
      </w:pPr>
    </w:p>
    <w:p w14:paraId="5D0A364A" w14:textId="77777777" w:rsidR="006829CD" w:rsidRDefault="006829CD" w:rsidP="006829CD">
      <w:pPr>
        <w:autoSpaceDE w:val="0"/>
        <w:autoSpaceDN w:val="0"/>
        <w:adjustRightInd w:val="0"/>
        <w:ind w:left="720" w:hanging="720"/>
        <w:jc w:val="both"/>
        <w:rPr>
          <w:rFonts w:ascii="Arial" w:hAnsi="Arial" w:cs="Arial"/>
        </w:rPr>
      </w:pPr>
      <w:r>
        <w:rPr>
          <w:rFonts w:ascii="Arial" w:hAnsi="Arial" w:cs="Arial"/>
        </w:rPr>
        <w:t>3.2</w:t>
      </w:r>
      <w:r>
        <w:rPr>
          <w:rFonts w:ascii="Arial" w:hAnsi="Arial" w:cs="Arial"/>
        </w:rPr>
        <w:tab/>
        <w:t>A</w:t>
      </w:r>
      <w:r w:rsidRPr="00B07748">
        <w:rPr>
          <w:rFonts w:ascii="Arial" w:hAnsi="Arial" w:cs="Arial"/>
        </w:rPr>
        <w:t xml:space="preserve">n external expert </w:t>
      </w:r>
      <w:r w:rsidR="004A109A">
        <w:rPr>
          <w:rFonts w:ascii="Arial" w:hAnsi="Arial" w:cs="Arial"/>
        </w:rPr>
        <w:t>can</w:t>
      </w:r>
      <w:r>
        <w:rPr>
          <w:rFonts w:ascii="Arial" w:hAnsi="Arial" w:cs="Arial"/>
        </w:rPr>
        <w:t xml:space="preserve"> be a co-opted member of the Remuneration Committee to provide </w:t>
      </w:r>
      <w:r w:rsidRPr="00B07748">
        <w:rPr>
          <w:rFonts w:ascii="Arial" w:hAnsi="Arial" w:cs="Arial"/>
        </w:rPr>
        <w:t xml:space="preserve">independence to the proceedings and </w:t>
      </w:r>
      <w:r>
        <w:rPr>
          <w:rFonts w:ascii="Arial" w:hAnsi="Arial" w:cs="Arial"/>
        </w:rPr>
        <w:t xml:space="preserve">provide </w:t>
      </w:r>
      <w:r w:rsidRPr="00B07748">
        <w:rPr>
          <w:rFonts w:ascii="Arial" w:hAnsi="Arial" w:cs="Arial"/>
        </w:rPr>
        <w:t>an understanding of pay practices in other sectors.</w:t>
      </w:r>
    </w:p>
    <w:p w14:paraId="6BD19ADC" w14:textId="77777777" w:rsidR="00DD0EE2" w:rsidRPr="00DD0EE2" w:rsidRDefault="00DD0EE2" w:rsidP="00DD0EE2">
      <w:pPr>
        <w:autoSpaceDE w:val="0"/>
        <w:autoSpaceDN w:val="0"/>
        <w:adjustRightInd w:val="0"/>
        <w:ind w:left="720" w:hanging="720"/>
        <w:jc w:val="both"/>
        <w:rPr>
          <w:rFonts w:ascii="Arial" w:eastAsia="Calibri" w:hAnsi="Arial" w:cs="Arial"/>
        </w:rPr>
      </w:pPr>
    </w:p>
    <w:p w14:paraId="632ECBED" w14:textId="77777777" w:rsidR="00144089" w:rsidRDefault="00471EB1" w:rsidP="00144089">
      <w:pPr>
        <w:pStyle w:val="ListParagraph"/>
        <w:numPr>
          <w:ilvl w:val="0"/>
          <w:numId w:val="5"/>
        </w:numPr>
        <w:autoSpaceDE w:val="0"/>
        <w:autoSpaceDN w:val="0"/>
        <w:adjustRightInd w:val="0"/>
        <w:ind w:hanging="720"/>
        <w:jc w:val="both"/>
        <w:rPr>
          <w:rFonts w:ascii="Arial" w:eastAsia="Calibri" w:hAnsi="Arial" w:cs="Arial"/>
          <w:b/>
        </w:rPr>
      </w:pPr>
      <w:r w:rsidRPr="00144089">
        <w:rPr>
          <w:rFonts w:ascii="Arial" w:eastAsia="Calibri" w:hAnsi="Arial" w:cs="Arial"/>
          <w:b/>
        </w:rPr>
        <w:t>A</w:t>
      </w:r>
      <w:r w:rsidR="00144089">
        <w:rPr>
          <w:rFonts w:ascii="Arial" w:eastAsia="Calibri" w:hAnsi="Arial" w:cs="Arial"/>
          <w:b/>
        </w:rPr>
        <w:t>TTENDEES</w:t>
      </w:r>
    </w:p>
    <w:p w14:paraId="1552336B" w14:textId="77777777" w:rsidR="00144089" w:rsidRDefault="00144089" w:rsidP="00144089">
      <w:pPr>
        <w:autoSpaceDE w:val="0"/>
        <w:autoSpaceDN w:val="0"/>
        <w:adjustRightInd w:val="0"/>
        <w:jc w:val="both"/>
        <w:rPr>
          <w:rFonts w:ascii="Arial" w:eastAsia="Calibri" w:hAnsi="Arial" w:cs="Arial"/>
          <w:b/>
        </w:rPr>
      </w:pPr>
    </w:p>
    <w:p w14:paraId="0D8B4E11" w14:textId="77777777" w:rsidR="00DD0EE2" w:rsidRDefault="006829CD" w:rsidP="006829CD">
      <w:pPr>
        <w:pStyle w:val="ListParagraph"/>
        <w:numPr>
          <w:ilvl w:val="1"/>
          <w:numId w:val="5"/>
        </w:numPr>
        <w:autoSpaceDE w:val="0"/>
        <w:autoSpaceDN w:val="0"/>
        <w:adjustRightInd w:val="0"/>
        <w:ind w:left="709" w:hanging="709"/>
        <w:jc w:val="both"/>
        <w:rPr>
          <w:rFonts w:ascii="Arial" w:hAnsi="Arial" w:cs="Arial"/>
        </w:rPr>
      </w:pPr>
      <w:r w:rsidRPr="006829CD">
        <w:rPr>
          <w:rFonts w:ascii="Arial" w:hAnsi="Arial" w:cs="Arial"/>
        </w:rPr>
        <w:t>The Principal and any other senior post holder will normally be offered an opportunity to make representations to the committee in respect of his / her remuneration but will be asked to withdraw in order that the committee can consider the details.</w:t>
      </w:r>
    </w:p>
    <w:p w14:paraId="343E8C83" w14:textId="77777777" w:rsidR="006829CD" w:rsidRPr="006829CD" w:rsidRDefault="006829CD" w:rsidP="006829CD">
      <w:pPr>
        <w:pStyle w:val="ListParagraph"/>
        <w:autoSpaceDE w:val="0"/>
        <w:autoSpaceDN w:val="0"/>
        <w:adjustRightInd w:val="0"/>
        <w:ind w:left="709"/>
        <w:jc w:val="both"/>
        <w:rPr>
          <w:rFonts w:ascii="Arial" w:hAnsi="Arial" w:cs="Arial"/>
        </w:rPr>
      </w:pPr>
    </w:p>
    <w:p w14:paraId="5EA1491E" w14:textId="5BA31433" w:rsidR="006829CD" w:rsidRPr="006829CD" w:rsidRDefault="006829CD" w:rsidP="006829CD">
      <w:pPr>
        <w:pStyle w:val="ListParagraph"/>
        <w:numPr>
          <w:ilvl w:val="1"/>
          <w:numId w:val="5"/>
        </w:numPr>
        <w:autoSpaceDE w:val="0"/>
        <w:autoSpaceDN w:val="0"/>
        <w:adjustRightInd w:val="0"/>
        <w:ind w:left="709" w:hanging="709"/>
        <w:jc w:val="both"/>
        <w:rPr>
          <w:rFonts w:ascii="Arial" w:hAnsi="Arial" w:cs="Arial"/>
        </w:rPr>
      </w:pPr>
      <w:r w:rsidRPr="006829CD">
        <w:rPr>
          <w:rFonts w:ascii="Arial" w:hAnsi="Arial" w:cs="Arial"/>
        </w:rPr>
        <w:t xml:space="preserve">The </w:t>
      </w:r>
      <w:r w:rsidR="005F7DCD">
        <w:rPr>
          <w:rFonts w:ascii="Arial" w:hAnsi="Arial" w:cs="Arial"/>
        </w:rPr>
        <w:t>Vice Principal (People Services)</w:t>
      </w:r>
      <w:r w:rsidRPr="006829CD">
        <w:rPr>
          <w:rFonts w:ascii="Arial" w:hAnsi="Arial" w:cs="Arial"/>
        </w:rPr>
        <w:t xml:space="preserve"> shall attend as required.</w:t>
      </w:r>
    </w:p>
    <w:p w14:paraId="6C7EE155" w14:textId="77777777" w:rsidR="006829CD" w:rsidRPr="006829CD" w:rsidRDefault="006829CD" w:rsidP="006829CD">
      <w:pPr>
        <w:pStyle w:val="ListParagraph"/>
        <w:autoSpaceDE w:val="0"/>
        <w:autoSpaceDN w:val="0"/>
        <w:adjustRightInd w:val="0"/>
        <w:ind w:left="1080"/>
        <w:jc w:val="both"/>
        <w:rPr>
          <w:rFonts w:ascii="Arial" w:eastAsia="Calibri" w:hAnsi="Arial" w:cs="Arial"/>
        </w:rPr>
      </w:pPr>
    </w:p>
    <w:p w14:paraId="5A976720" w14:textId="77777777" w:rsidR="00E54F95" w:rsidRDefault="00E54F95" w:rsidP="00E54F95">
      <w:pPr>
        <w:pStyle w:val="ListParagraph"/>
        <w:numPr>
          <w:ilvl w:val="0"/>
          <w:numId w:val="5"/>
        </w:numPr>
        <w:autoSpaceDE w:val="0"/>
        <w:autoSpaceDN w:val="0"/>
        <w:adjustRightInd w:val="0"/>
        <w:ind w:hanging="720"/>
        <w:jc w:val="both"/>
        <w:rPr>
          <w:rFonts w:ascii="Arial" w:eastAsia="Calibri" w:hAnsi="Arial" w:cs="Arial"/>
          <w:b/>
        </w:rPr>
      </w:pPr>
      <w:r>
        <w:rPr>
          <w:rFonts w:ascii="Arial" w:eastAsia="Calibri" w:hAnsi="Arial" w:cs="Arial"/>
          <w:b/>
        </w:rPr>
        <w:t>ATTENDANCE</w:t>
      </w:r>
    </w:p>
    <w:p w14:paraId="7D5C0A2B" w14:textId="77777777" w:rsidR="00E54F95" w:rsidRDefault="00E54F95" w:rsidP="00E54F95">
      <w:pPr>
        <w:pStyle w:val="ListParagraph"/>
        <w:autoSpaceDE w:val="0"/>
        <w:autoSpaceDN w:val="0"/>
        <w:adjustRightInd w:val="0"/>
        <w:jc w:val="both"/>
        <w:rPr>
          <w:rFonts w:ascii="Arial" w:eastAsia="Calibri" w:hAnsi="Arial" w:cs="Arial"/>
          <w:b/>
        </w:rPr>
      </w:pPr>
    </w:p>
    <w:p w14:paraId="4EFF01C4" w14:textId="4BA8FDD5" w:rsidR="00E54F95" w:rsidRPr="00346EE8" w:rsidRDefault="00346EE8" w:rsidP="00346EE8">
      <w:pPr>
        <w:pStyle w:val="ListParagraph"/>
        <w:numPr>
          <w:ilvl w:val="1"/>
          <w:numId w:val="5"/>
        </w:numPr>
        <w:autoSpaceDE w:val="0"/>
        <w:autoSpaceDN w:val="0"/>
        <w:adjustRightInd w:val="0"/>
        <w:ind w:left="709" w:hanging="709"/>
        <w:jc w:val="both"/>
        <w:rPr>
          <w:rFonts w:ascii="Arial" w:eastAsia="Calibri" w:hAnsi="Arial" w:cs="Arial"/>
        </w:rPr>
      </w:pPr>
      <w:r w:rsidRPr="00346EE8">
        <w:rPr>
          <w:rFonts w:ascii="Arial" w:eastAsia="Calibri" w:hAnsi="Arial" w:cs="Arial"/>
        </w:rPr>
        <w:t xml:space="preserve">It is expected that each member attends a minimum </w:t>
      </w:r>
      <w:r w:rsidRPr="00D365AF">
        <w:rPr>
          <w:rFonts w:ascii="Arial" w:eastAsia="Calibri" w:hAnsi="Arial" w:cs="Arial"/>
        </w:rPr>
        <w:t xml:space="preserve">of </w:t>
      </w:r>
      <w:r w:rsidR="005367DC">
        <w:rPr>
          <w:rFonts w:ascii="Arial" w:eastAsia="Calibri" w:hAnsi="Arial" w:cs="Arial"/>
        </w:rPr>
        <w:t>50</w:t>
      </w:r>
      <w:r w:rsidRPr="00D365AF">
        <w:rPr>
          <w:rFonts w:ascii="Arial" w:eastAsia="Calibri" w:hAnsi="Arial" w:cs="Arial"/>
        </w:rPr>
        <w:t>%</w:t>
      </w:r>
      <w:r w:rsidRPr="00346EE8">
        <w:rPr>
          <w:rFonts w:ascii="Arial" w:eastAsia="Calibri" w:hAnsi="Arial" w:cs="Arial"/>
        </w:rPr>
        <w:t xml:space="preserve"> of meetings and performance will be reported for each member in terms of attendance at the end of each financial year.  </w:t>
      </w:r>
    </w:p>
    <w:p w14:paraId="27F396A5" w14:textId="77777777" w:rsidR="00346EE8" w:rsidRPr="00346EE8" w:rsidRDefault="00346EE8" w:rsidP="00346EE8">
      <w:pPr>
        <w:pStyle w:val="ListParagraph"/>
        <w:autoSpaceDE w:val="0"/>
        <w:autoSpaceDN w:val="0"/>
        <w:adjustRightInd w:val="0"/>
        <w:ind w:left="1080"/>
        <w:jc w:val="both"/>
        <w:rPr>
          <w:rFonts w:ascii="Arial" w:eastAsia="Calibri" w:hAnsi="Arial" w:cs="Arial"/>
        </w:rPr>
      </w:pPr>
    </w:p>
    <w:p w14:paraId="46E6F4A2" w14:textId="77777777" w:rsidR="00E54F95" w:rsidRPr="00E54F95" w:rsidRDefault="00E54F95" w:rsidP="00E54F95">
      <w:pPr>
        <w:pStyle w:val="ListParagraph"/>
        <w:numPr>
          <w:ilvl w:val="0"/>
          <w:numId w:val="5"/>
        </w:numPr>
        <w:autoSpaceDE w:val="0"/>
        <w:autoSpaceDN w:val="0"/>
        <w:adjustRightInd w:val="0"/>
        <w:ind w:hanging="720"/>
        <w:jc w:val="both"/>
        <w:rPr>
          <w:rFonts w:ascii="Arial" w:eastAsia="Calibri" w:hAnsi="Arial" w:cs="Arial"/>
          <w:b/>
        </w:rPr>
      </w:pPr>
      <w:r w:rsidRPr="00E54F95">
        <w:rPr>
          <w:rFonts w:ascii="Arial" w:eastAsia="Calibri" w:hAnsi="Arial" w:cs="Arial"/>
          <w:b/>
        </w:rPr>
        <w:t>QUORUM</w:t>
      </w:r>
    </w:p>
    <w:p w14:paraId="2543C9A3" w14:textId="77777777" w:rsidR="00E54F95" w:rsidRDefault="00E54F95" w:rsidP="00E54F95">
      <w:pPr>
        <w:autoSpaceDE w:val="0"/>
        <w:autoSpaceDN w:val="0"/>
        <w:adjustRightInd w:val="0"/>
        <w:jc w:val="both"/>
        <w:rPr>
          <w:rFonts w:ascii="Arial" w:eastAsia="Calibri" w:hAnsi="Arial" w:cs="Arial"/>
        </w:rPr>
      </w:pPr>
    </w:p>
    <w:p w14:paraId="349B4370" w14:textId="77777777" w:rsidR="006829CD" w:rsidRDefault="00DD0EE2" w:rsidP="006829CD">
      <w:pPr>
        <w:autoSpaceDE w:val="0"/>
        <w:autoSpaceDN w:val="0"/>
        <w:adjustRightInd w:val="0"/>
        <w:ind w:left="720" w:hanging="720"/>
        <w:jc w:val="both"/>
        <w:rPr>
          <w:rFonts w:ascii="Arial" w:hAnsi="Arial" w:cs="Arial"/>
        </w:rPr>
      </w:pPr>
      <w:r>
        <w:rPr>
          <w:rFonts w:ascii="Arial" w:eastAsia="Calibri" w:hAnsi="Arial" w:cs="Arial"/>
        </w:rPr>
        <w:t>6.1</w:t>
      </w:r>
      <w:r>
        <w:rPr>
          <w:rFonts w:ascii="Arial" w:eastAsia="Calibri" w:hAnsi="Arial" w:cs="Arial"/>
        </w:rPr>
        <w:tab/>
      </w:r>
      <w:r w:rsidR="006829CD" w:rsidRPr="00DA1386">
        <w:rPr>
          <w:rFonts w:ascii="Arial" w:hAnsi="Arial" w:cs="Arial"/>
        </w:rPr>
        <w:t xml:space="preserve">A quorum shall be </w:t>
      </w:r>
      <w:r w:rsidR="006829CD">
        <w:rPr>
          <w:rFonts w:ascii="Arial" w:hAnsi="Arial" w:cs="Arial"/>
        </w:rPr>
        <w:t>two</w:t>
      </w:r>
      <w:r w:rsidR="006829CD" w:rsidRPr="00DA1386">
        <w:rPr>
          <w:rFonts w:ascii="Arial" w:hAnsi="Arial" w:cs="Arial"/>
        </w:rPr>
        <w:t xml:space="preserve"> members.  </w:t>
      </w:r>
    </w:p>
    <w:p w14:paraId="4376F5A1" w14:textId="77777777" w:rsidR="00DD0EE2" w:rsidRPr="00DD0EE2" w:rsidRDefault="00DD0EE2" w:rsidP="00DD0EE2">
      <w:pPr>
        <w:autoSpaceDE w:val="0"/>
        <w:autoSpaceDN w:val="0"/>
        <w:adjustRightInd w:val="0"/>
        <w:ind w:left="720" w:hanging="720"/>
        <w:jc w:val="both"/>
        <w:rPr>
          <w:rFonts w:ascii="Arial" w:eastAsia="Calibri" w:hAnsi="Arial" w:cs="Arial"/>
        </w:rPr>
      </w:pPr>
    </w:p>
    <w:p w14:paraId="45BA0871" w14:textId="77777777" w:rsidR="00E54F95" w:rsidRPr="00E54F95" w:rsidRDefault="00E54F95" w:rsidP="00E54F95">
      <w:pPr>
        <w:pStyle w:val="ListParagraph"/>
        <w:numPr>
          <w:ilvl w:val="0"/>
          <w:numId w:val="5"/>
        </w:numPr>
        <w:autoSpaceDE w:val="0"/>
        <w:autoSpaceDN w:val="0"/>
        <w:adjustRightInd w:val="0"/>
        <w:ind w:hanging="720"/>
        <w:jc w:val="both"/>
        <w:rPr>
          <w:rFonts w:ascii="Arial" w:eastAsia="Calibri" w:hAnsi="Arial" w:cs="Arial"/>
          <w:b/>
        </w:rPr>
      </w:pPr>
      <w:r w:rsidRPr="00E54F95">
        <w:rPr>
          <w:rFonts w:ascii="Arial" w:eastAsia="Calibri" w:hAnsi="Arial" w:cs="Arial"/>
          <w:b/>
        </w:rPr>
        <w:t>FREQUENCY OF MEETINGS</w:t>
      </w:r>
    </w:p>
    <w:p w14:paraId="0CE2A08F" w14:textId="77777777" w:rsidR="00E54F95" w:rsidRDefault="00E54F95" w:rsidP="00E54F95">
      <w:pPr>
        <w:autoSpaceDE w:val="0"/>
        <w:autoSpaceDN w:val="0"/>
        <w:adjustRightInd w:val="0"/>
        <w:jc w:val="both"/>
        <w:rPr>
          <w:rFonts w:ascii="Arial" w:eastAsia="Calibri" w:hAnsi="Arial" w:cs="Arial"/>
        </w:rPr>
      </w:pPr>
    </w:p>
    <w:p w14:paraId="6D3648B1" w14:textId="77777777" w:rsidR="00E54F95" w:rsidRPr="00E54F95" w:rsidRDefault="00E54F95" w:rsidP="00E54F95">
      <w:pPr>
        <w:autoSpaceDE w:val="0"/>
        <w:autoSpaceDN w:val="0"/>
        <w:adjustRightInd w:val="0"/>
        <w:ind w:left="720" w:hanging="720"/>
        <w:jc w:val="both"/>
        <w:rPr>
          <w:rFonts w:ascii="Arial" w:eastAsia="Calibri" w:hAnsi="Arial" w:cs="Arial"/>
        </w:rPr>
      </w:pPr>
      <w:r>
        <w:rPr>
          <w:rFonts w:ascii="Arial" w:eastAsia="Calibri" w:hAnsi="Arial" w:cs="Arial"/>
        </w:rPr>
        <w:t>7.1</w:t>
      </w:r>
      <w:r>
        <w:rPr>
          <w:rFonts w:ascii="Arial" w:eastAsia="Calibri" w:hAnsi="Arial" w:cs="Arial"/>
        </w:rPr>
        <w:tab/>
        <w:t xml:space="preserve">The Committee will </w:t>
      </w:r>
      <w:r w:rsidRPr="00D365AF">
        <w:rPr>
          <w:rFonts w:ascii="Arial" w:eastAsia="Calibri" w:hAnsi="Arial" w:cs="Arial"/>
        </w:rPr>
        <w:t xml:space="preserve">meet </w:t>
      </w:r>
      <w:r w:rsidR="006829CD">
        <w:rPr>
          <w:rFonts w:ascii="Arial" w:eastAsia="Calibri" w:hAnsi="Arial" w:cs="Arial"/>
        </w:rPr>
        <w:t>twice</w:t>
      </w:r>
      <w:r w:rsidRPr="00D365AF">
        <w:rPr>
          <w:rFonts w:ascii="Arial" w:eastAsia="Calibri" w:hAnsi="Arial" w:cs="Arial"/>
        </w:rPr>
        <w:t xml:space="preserve"> a </w:t>
      </w:r>
      <w:r w:rsidR="00B76497" w:rsidRPr="00D365AF">
        <w:rPr>
          <w:rFonts w:ascii="Arial" w:eastAsia="Calibri" w:hAnsi="Arial" w:cs="Arial"/>
        </w:rPr>
        <w:t>year</w:t>
      </w:r>
      <w:r w:rsidR="00B76497">
        <w:rPr>
          <w:rFonts w:ascii="Arial" w:eastAsia="Calibri" w:hAnsi="Arial" w:cs="Arial"/>
        </w:rPr>
        <w:t xml:space="preserve"> additional meeting</w:t>
      </w:r>
      <w:r>
        <w:rPr>
          <w:rFonts w:ascii="Arial" w:eastAsia="Calibri" w:hAnsi="Arial" w:cs="Arial"/>
        </w:rPr>
        <w:t xml:space="preserve"> may be arranged as required.  Meetings will be ex</w:t>
      </w:r>
      <w:r w:rsidR="00D365AF">
        <w:rPr>
          <w:rFonts w:ascii="Arial" w:eastAsia="Calibri" w:hAnsi="Arial" w:cs="Arial"/>
        </w:rPr>
        <w:t xml:space="preserve">pected to last no more than 2 </w:t>
      </w:r>
      <w:r>
        <w:rPr>
          <w:rFonts w:ascii="Arial" w:eastAsia="Calibri" w:hAnsi="Arial" w:cs="Arial"/>
        </w:rPr>
        <w:t>hours routinely.</w:t>
      </w:r>
    </w:p>
    <w:p w14:paraId="568F97B9" w14:textId="77777777" w:rsidR="00E54F95" w:rsidRDefault="00E54F95" w:rsidP="00471EB1">
      <w:pPr>
        <w:autoSpaceDE w:val="0"/>
        <w:autoSpaceDN w:val="0"/>
        <w:adjustRightInd w:val="0"/>
        <w:jc w:val="both"/>
        <w:rPr>
          <w:rFonts w:ascii="Arial" w:eastAsia="Calibri" w:hAnsi="Arial" w:cs="Arial"/>
          <w:b/>
        </w:rPr>
      </w:pPr>
    </w:p>
    <w:p w14:paraId="5DBC83EC" w14:textId="77777777" w:rsidR="00E54F95" w:rsidRPr="00BF7423" w:rsidRDefault="00E54F95" w:rsidP="00E54F95">
      <w:pPr>
        <w:pStyle w:val="ListParagraph"/>
        <w:numPr>
          <w:ilvl w:val="0"/>
          <w:numId w:val="5"/>
        </w:numPr>
        <w:spacing w:after="200"/>
        <w:ind w:hanging="720"/>
        <w:jc w:val="both"/>
        <w:rPr>
          <w:rFonts w:ascii="Arial" w:eastAsia="Calibri" w:hAnsi="Arial" w:cs="Arial"/>
          <w:b/>
        </w:rPr>
      </w:pPr>
      <w:r w:rsidRPr="00BF7423">
        <w:rPr>
          <w:rFonts w:ascii="Arial" w:eastAsia="Calibri" w:hAnsi="Arial" w:cs="Arial"/>
          <w:b/>
        </w:rPr>
        <w:t>CHANGES TO TERMS OF REFERENCE</w:t>
      </w:r>
    </w:p>
    <w:p w14:paraId="241DEE45" w14:textId="77777777" w:rsidR="00E54F95" w:rsidRDefault="00E54F95" w:rsidP="00E54F95">
      <w:pPr>
        <w:spacing w:after="200"/>
        <w:ind w:left="720" w:hanging="720"/>
        <w:jc w:val="both"/>
        <w:rPr>
          <w:rFonts w:ascii="Arial" w:eastAsia="Calibri" w:hAnsi="Arial" w:cs="Arial"/>
        </w:rPr>
      </w:pPr>
      <w:r>
        <w:rPr>
          <w:rFonts w:ascii="Arial" w:eastAsia="Calibri" w:hAnsi="Arial" w:cs="Arial"/>
        </w:rPr>
        <w:t>8.1</w:t>
      </w:r>
      <w:r>
        <w:rPr>
          <w:rFonts w:ascii="Arial" w:eastAsia="Calibri" w:hAnsi="Arial" w:cs="Arial"/>
        </w:rPr>
        <w:tab/>
        <w:t xml:space="preserve">Changes to the terms of reference including changes to the Chair or membership of the Committee are a matter reserved to the </w:t>
      </w:r>
      <w:r w:rsidR="00D365AF">
        <w:rPr>
          <w:rFonts w:ascii="Arial" w:eastAsia="Calibri" w:hAnsi="Arial" w:cs="Arial"/>
        </w:rPr>
        <w:t xml:space="preserve">Corporation </w:t>
      </w:r>
      <w:r>
        <w:rPr>
          <w:rFonts w:ascii="Arial" w:eastAsia="Calibri" w:hAnsi="Arial" w:cs="Arial"/>
        </w:rPr>
        <w:t>Board.</w:t>
      </w:r>
    </w:p>
    <w:p w14:paraId="2B4A985F" w14:textId="77777777" w:rsidR="00E54F95" w:rsidRPr="00E54F95" w:rsidRDefault="00E54F95" w:rsidP="00E54F95">
      <w:pPr>
        <w:pStyle w:val="ListParagraph"/>
        <w:numPr>
          <w:ilvl w:val="0"/>
          <w:numId w:val="5"/>
        </w:numPr>
        <w:ind w:hanging="720"/>
        <w:jc w:val="both"/>
        <w:rPr>
          <w:rFonts w:ascii="Arial" w:eastAsia="Calibri" w:hAnsi="Arial" w:cs="Arial"/>
        </w:rPr>
      </w:pPr>
      <w:r w:rsidRPr="00E54F95">
        <w:rPr>
          <w:rFonts w:ascii="Arial" w:eastAsia="Calibri" w:hAnsi="Arial" w:cs="Arial"/>
          <w:b/>
        </w:rPr>
        <w:t>ADMINISTRATIVE ARRANGEMENTS</w:t>
      </w:r>
    </w:p>
    <w:p w14:paraId="67C43D0A" w14:textId="77777777" w:rsidR="00E54F95" w:rsidRDefault="00E54F95" w:rsidP="00E54F95">
      <w:pPr>
        <w:jc w:val="both"/>
        <w:rPr>
          <w:rFonts w:ascii="Arial" w:eastAsia="Calibri" w:hAnsi="Arial" w:cs="Arial"/>
        </w:rPr>
      </w:pPr>
    </w:p>
    <w:p w14:paraId="6E66A23D" w14:textId="77777777" w:rsidR="00E54F95" w:rsidRDefault="00E54F95" w:rsidP="00877431">
      <w:pPr>
        <w:pStyle w:val="ListParagraph"/>
        <w:numPr>
          <w:ilvl w:val="1"/>
          <w:numId w:val="5"/>
        </w:numPr>
        <w:spacing w:after="200"/>
        <w:ind w:left="709" w:hanging="709"/>
        <w:jc w:val="both"/>
        <w:rPr>
          <w:rFonts w:ascii="Arial" w:eastAsia="Calibri" w:hAnsi="Arial" w:cs="Arial"/>
        </w:rPr>
      </w:pPr>
      <w:r w:rsidRPr="00E54F95">
        <w:rPr>
          <w:rFonts w:ascii="Arial" w:eastAsia="Calibri" w:hAnsi="Arial" w:cs="Arial"/>
        </w:rPr>
        <w:t xml:space="preserve">The Chair of the Committee will agree the agenda for each meeting with the </w:t>
      </w:r>
      <w:r w:rsidR="00B76497">
        <w:rPr>
          <w:rFonts w:ascii="Arial" w:eastAsia="Calibri" w:hAnsi="Arial" w:cs="Arial"/>
        </w:rPr>
        <w:t>Head of</w:t>
      </w:r>
      <w:r w:rsidR="00D365AF">
        <w:rPr>
          <w:rFonts w:ascii="Arial" w:eastAsia="Calibri" w:hAnsi="Arial" w:cs="Arial"/>
        </w:rPr>
        <w:t xml:space="preserve"> Governance</w:t>
      </w:r>
      <w:r w:rsidRPr="00E54F95">
        <w:rPr>
          <w:rFonts w:ascii="Arial" w:eastAsia="Calibri" w:hAnsi="Arial" w:cs="Arial"/>
        </w:rPr>
        <w:t xml:space="preserve">.  The Committee shall be supported </w:t>
      </w:r>
      <w:r w:rsidR="00D365AF" w:rsidRPr="00E54F95">
        <w:rPr>
          <w:rFonts w:ascii="Arial" w:eastAsia="Calibri" w:hAnsi="Arial" w:cs="Arial"/>
        </w:rPr>
        <w:t>administratively</w:t>
      </w:r>
      <w:r w:rsidRPr="00E54F95">
        <w:rPr>
          <w:rFonts w:ascii="Arial" w:eastAsia="Calibri" w:hAnsi="Arial" w:cs="Arial"/>
        </w:rPr>
        <w:t xml:space="preserve"> by the </w:t>
      </w:r>
      <w:r w:rsidR="00B76497">
        <w:rPr>
          <w:rFonts w:ascii="Arial" w:eastAsia="Calibri" w:hAnsi="Arial" w:cs="Arial"/>
        </w:rPr>
        <w:t>Head of</w:t>
      </w:r>
      <w:r w:rsidR="00D365AF">
        <w:rPr>
          <w:rFonts w:ascii="Arial" w:eastAsia="Calibri" w:hAnsi="Arial" w:cs="Arial"/>
        </w:rPr>
        <w:t xml:space="preserve"> Governance </w:t>
      </w:r>
      <w:r w:rsidR="00B76497" w:rsidRPr="00E54F95">
        <w:rPr>
          <w:rFonts w:ascii="Arial" w:eastAsia="Calibri" w:hAnsi="Arial" w:cs="Arial"/>
        </w:rPr>
        <w:t>whose</w:t>
      </w:r>
      <w:r w:rsidRPr="00E54F95">
        <w:rPr>
          <w:rFonts w:ascii="Arial" w:eastAsia="Calibri" w:hAnsi="Arial" w:cs="Arial"/>
        </w:rPr>
        <w:t xml:space="preserve"> duties in this respect will include:</w:t>
      </w:r>
    </w:p>
    <w:p w14:paraId="726AF6CB" w14:textId="77777777" w:rsidR="00B76497" w:rsidRPr="00E54F95" w:rsidRDefault="00B76497" w:rsidP="00B76497">
      <w:pPr>
        <w:pStyle w:val="ListParagraph"/>
        <w:spacing w:after="200"/>
        <w:ind w:left="709"/>
        <w:jc w:val="both"/>
        <w:rPr>
          <w:rFonts w:ascii="Arial" w:eastAsia="Calibri" w:hAnsi="Arial" w:cs="Arial"/>
        </w:rPr>
      </w:pPr>
    </w:p>
    <w:p w14:paraId="0C8AB4AC" w14:textId="77777777" w:rsidR="00E54F95" w:rsidRPr="00E54F95" w:rsidRDefault="00E54F95" w:rsidP="00877431">
      <w:pPr>
        <w:pStyle w:val="ListParagraph"/>
        <w:numPr>
          <w:ilvl w:val="0"/>
          <w:numId w:val="8"/>
        </w:numPr>
        <w:ind w:left="1701" w:hanging="283"/>
        <w:jc w:val="both"/>
        <w:rPr>
          <w:rFonts w:ascii="Arial" w:eastAsia="Calibri" w:hAnsi="Arial" w:cs="Arial"/>
        </w:rPr>
      </w:pPr>
      <w:r w:rsidRPr="00E54F95">
        <w:rPr>
          <w:rFonts w:ascii="Arial" w:eastAsia="Calibri" w:hAnsi="Arial" w:cs="Arial"/>
        </w:rPr>
        <w:t>Agreement of agenda with Chair and attendees and collation of papers</w:t>
      </w:r>
    </w:p>
    <w:p w14:paraId="4041E5C1" w14:textId="77777777" w:rsidR="00E54F95" w:rsidRPr="00E54F95" w:rsidRDefault="00E54F95" w:rsidP="00877431">
      <w:pPr>
        <w:pStyle w:val="ListParagraph"/>
        <w:numPr>
          <w:ilvl w:val="0"/>
          <w:numId w:val="8"/>
        </w:numPr>
        <w:ind w:left="1701" w:hanging="283"/>
        <w:jc w:val="both"/>
        <w:rPr>
          <w:rFonts w:ascii="Arial" w:eastAsia="Calibri" w:hAnsi="Arial" w:cs="Arial"/>
        </w:rPr>
      </w:pPr>
      <w:r w:rsidRPr="00E54F95">
        <w:rPr>
          <w:rFonts w:ascii="Arial" w:eastAsia="Calibri" w:hAnsi="Arial" w:cs="Arial"/>
        </w:rPr>
        <w:t>Taking the minutes</w:t>
      </w:r>
    </w:p>
    <w:p w14:paraId="3B17EA97" w14:textId="77777777" w:rsidR="00E54F95" w:rsidRPr="00E54F95" w:rsidRDefault="00E54F95" w:rsidP="00877431">
      <w:pPr>
        <w:pStyle w:val="ListParagraph"/>
        <w:numPr>
          <w:ilvl w:val="0"/>
          <w:numId w:val="8"/>
        </w:numPr>
        <w:ind w:left="1701" w:hanging="283"/>
        <w:jc w:val="both"/>
        <w:rPr>
          <w:rFonts w:ascii="Arial" w:eastAsia="Calibri" w:hAnsi="Arial" w:cs="Arial"/>
        </w:rPr>
      </w:pPr>
      <w:r w:rsidRPr="00E54F95">
        <w:rPr>
          <w:rFonts w:ascii="Arial" w:eastAsia="Calibri" w:hAnsi="Arial" w:cs="Arial"/>
        </w:rPr>
        <w:t xml:space="preserve">Keeping a record of matters arising and issues to be carried </w:t>
      </w:r>
      <w:r w:rsidR="00D365AF" w:rsidRPr="00E54F95">
        <w:rPr>
          <w:rFonts w:ascii="Arial" w:eastAsia="Calibri" w:hAnsi="Arial" w:cs="Arial"/>
        </w:rPr>
        <w:t>forward</w:t>
      </w:r>
    </w:p>
    <w:p w14:paraId="1F8F75A7" w14:textId="77777777" w:rsidR="00E54F95" w:rsidRPr="00E54F95" w:rsidRDefault="00D365AF" w:rsidP="00877431">
      <w:pPr>
        <w:pStyle w:val="ListParagraph"/>
        <w:numPr>
          <w:ilvl w:val="0"/>
          <w:numId w:val="8"/>
        </w:numPr>
        <w:ind w:left="1701" w:hanging="283"/>
        <w:jc w:val="both"/>
        <w:rPr>
          <w:rFonts w:ascii="Arial" w:eastAsia="Calibri" w:hAnsi="Arial" w:cs="Arial"/>
        </w:rPr>
      </w:pPr>
      <w:r w:rsidRPr="00E54F95">
        <w:rPr>
          <w:rFonts w:ascii="Arial" w:eastAsia="Calibri" w:hAnsi="Arial" w:cs="Arial"/>
        </w:rPr>
        <w:t>Advising</w:t>
      </w:r>
      <w:r>
        <w:rPr>
          <w:rFonts w:ascii="Arial" w:eastAsia="Calibri" w:hAnsi="Arial" w:cs="Arial"/>
        </w:rPr>
        <w:t xml:space="preserve"> the </w:t>
      </w:r>
      <w:r w:rsidRPr="00E54F95">
        <w:rPr>
          <w:rFonts w:ascii="Arial" w:eastAsia="Calibri" w:hAnsi="Arial" w:cs="Arial"/>
        </w:rPr>
        <w:t>committee</w:t>
      </w:r>
      <w:r w:rsidR="00E54F95" w:rsidRPr="00E54F95">
        <w:rPr>
          <w:rFonts w:ascii="Arial" w:eastAsia="Calibri" w:hAnsi="Arial" w:cs="Arial"/>
        </w:rPr>
        <w:t xml:space="preserve"> on pertinent issues / areas</w:t>
      </w:r>
    </w:p>
    <w:p w14:paraId="5DA1567E" w14:textId="77777777" w:rsidR="00E54F95" w:rsidRPr="00E54F95" w:rsidRDefault="00E54F95" w:rsidP="00877431">
      <w:pPr>
        <w:pStyle w:val="ListParagraph"/>
        <w:numPr>
          <w:ilvl w:val="0"/>
          <w:numId w:val="8"/>
        </w:numPr>
        <w:ind w:left="1701" w:hanging="283"/>
        <w:jc w:val="both"/>
        <w:rPr>
          <w:rFonts w:ascii="Arial" w:eastAsia="Calibri" w:hAnsi="Arial" w:cs="Arial"/>
        </w:rPr>
      </w:pPr>
      <w:r w:rsidRPr="00E54F95">
        <w:rPr>
          <w:rFonts w:ascii="Arial" w:eastAsia="Calibri" w:hAnsi="Arial" w:cs="Arial"/>
        </w:rPr>
        <w:t>Enabling the development and training of Committee members</w:t>
      </w:r>
    </w:p>
    <w:p w14:paraId="117FFCEA" w14:textId="77777777" w:rsidR="00877431" w:rsidRDefault="00877431" w:rsidP="00E54F95">
      <w:pPr>
        <w:spacing w:after="200"/>
        <w:jc w:val="both"/>
        <w:rPr>
          <w:rFonts w:ascii="Arial" w:eastAsia="Calibri" w:hAnsi="Arial" w:cs="Arial"/>
        </w:rPr>
      </w:pPr>
    </w:p>
    <w:p w14:paraId="76164804" w14:textId="77777777" w:rsidR="00E54F95" w:rsidRPr="00E54F95" w:rsidRDefault="00DD0EE2" w:rsidP="00DD0EE2">
      <w:pPr>
        <w:spacing w:after="200"/>
        <w:ind w:left="720" w:hanging="720"/>
        <w:jc w:val="both"/>
        <w:rPr>
          <w:rFonts w:ascii="Arial" w:eastAsia="Calibri" w:hAnsi="Arial" w:cs="Arial"/>
        </w:rPr>
      </w:pPr>
      <w:r>
        <w:rPr>
          <w:rFonts w:ascii="Arial" w:eastAsia="Calibri" w:hAnsi="Arial" w:cs="Arial"/>
        </w:rPr>
        <w:t>9.2</w:t>
      </w:r>
      <w:r>
        <w:rPr>
          <w:rFonts w:ascii="Arial" w:eastAsia="Calibri" w:hAnsi="Arial" w:cs="Arial"/>
        </w:rPr>
        <w:tab/>
      </w:r>
      <w:r w:rsidR="00E54F95">
        <w:rPr>
          <w:rFonts w:ascii="Arial" w:eastAsia="Calibri" w:hAnsi="Arial" w:cs="Arial"/>
        </w:rPr>
        <w:t xml:space="preserve">All papers presented to the Committee should be </w:t>
      </w:r>
      <w:r w:rsidR="00D365AF">
        <w:rPr>
          <w:rFonts w:ascii="Arial" w:eastAsia="Calibri" w:hAnsi="Arial" w:cs="Arial"/>
        </w:rPr>
        <w:t>prefaced</w:t>
      </w:r>
      <w:r w:rsidR="00E54F95">
        <w:rPr>
          <w:rFonts w:ascii="Arial" w:eastAsia="Calibri" w:hAnsi="Arial" w:cs="Arial"/>
        </w:rPr>
        <w:t xml:space="preserve"> by a summary of key issues and clear recommendations setting out what is required of the </w:t>
      </w:r>
      <w:r w:rsidR="00D365AF">
        <w:rPr>
          <w:rFonts w:ascii="Arial" w:eastAsia="Calibri" w:hAnsi="Arial" w:cs="Arial"/>
        </w:rPr>
        <w:t>Committee</w:t>
      </w:r>
      <w:r w:rsidR="00E54F95">
        <w:rPr>
          <w:rFonts w:ascii="Arial" w:eastAsia="Calibri" w:hAnsi="Arial" w:cs="Arial"/>
        </w:rPr>
        <w:t>.</w:t>
      </w:r>
    </w:p>
    <w:p w14:paraId="4FD5A555" w14:textId="77777777" w:rsidR="00E54F95" w:rsidRPr="006F1315" w:rsidRDefault="00E54F95" w:rsidP="00E54F95">
      <w:pPr>
        <w:pStyle w:val="ListParagraph"/>
        <w:numPr>
          <w:ilvl w:val="0"/>
          <w:numId w:val="5"/>
        </w:numPr>
        <w:spacing w:after="200"/>
        <w:ind w:hanging="720"/>
        <w:jc w:val="both"/>
        <w:rPr>
          <w:rFonts w:ascii="Arial" w:eastAsia="Calibri" w:hAnsi="Arial" w:cs="Arial"/>
          <w:b/>
        </w:rPr>
      </w:pPr>
      <w:r w:rsidRPr="006F1315">
        <w:rPr>
          <w:rFonts w:ascii="Arial" w:eastAsia="Calibri" w:hAnsi="Arial" w:cs="Arial"/>
          <w:b/>
        </w:rPr>
        <w:t>ANNUAL CYCLE OF BUSINESS</w:t>
      </w:r>
    </w:p>
    <w:p w14:paraId="52348CAA" w14:textId="77777777" w:rsidR="00E54F95" w:rsidRDefault="00877431" w:rsidP="00E54F95">
      <w:pPr>
        <w:spacing w:after="200"/>
        <w:ind w:left="720" w:hanging="720"/>
        <w:jc w:val="both"/>
        <w:rPr>
          <w:rFonts w:ascii="Arial" w:eastAsia="Calibri" w:hAnsi="Arial" w:cs="Arial"/>
        </w:rPr>
      </w:pPr>
      <w:r>
        <w:rPr>
          <w:rFonts w:ascii="Arial" w:eastAsia="Calibri" w:hAnsi="Arial" w:cs="Arial"/>
        </w:rPr>
        <w:t>10</w:t>
      </w:r>
      <w:r w:rsidR="00E54F95">
        <w:rPr>
          <w:rFonts w:ascii="Arial" w:eastAsia="Calibri" w:hAnsi="Arial" w:cs="Arial"/>
        </w:rPr>
        <w:t>.1</w:t>
      </w:r>
      <w:r w:rsidR="00E54F95">
        <w:rPr>
          <w:rFonts w:ascii="Arial" w:eastAsia="Calibri" w:hAnsi="Arial" w:cs="Arial"/>
        </w:rPr>
        <w:tab/>
        <w:t>The Committee will develop an annual cycle of busi</w:t>
      </w:r>
      <w:r>
        <w:rPr>
          <w:rFonts w:ascii="Arial" w:eastAsia="Calibri" w:hAnsi="Arial" w:cs="Arial"/>
        </w:rPr>
        <w:t xml:space="preserve">ness for approval by the </w:t>
      </w:r>
      <w:r w:rsidR="00D365AF">
        <w:rPr>
          <w:rFonts w:ascii="Arial" w:eastAsia="Calibri" w:hAnsi="Arial" w:cs="Arial"/>
        </w:rPr>
        <w:t xml:space="preserve">Corporation </w:t>
      </w:r>
      <w:r>
        <w:rPr>
          <w:rFonts w:ascii="Arial" w:eastAsia="Calibri" w:hAnsi="Arial" w:cs="Arial"/>
        </w:rPr>
        <w:t>B</w:t>
      </w:r>
      <w:r w:rsidR="00E54F95">
        <w:rPr>
          <w:rFonts w:ascii="Arial" w:eastAsia="Calibri" w:hAnsi="Arial" w:cs="Arial"/>
        </w:rPr>
        <w:t>oard meeting at its first meeting of the financial year.  The Committee work plans informs the standing agenda items as described within the terms of reference, to ensure that all regulatory and legislative items are adequately reviewed and acted upon.</w:t>
      </w:r>
    </w:p>
    <w:p w14:paraId="450526FB" w14:textId="34536B45" w:rsidR="00D1617C" w:rsidRDefault="00D1617C" w:rsidP="00E54F95">
      <w:pPr>
        <w:spacing w:after="200"/>
        <w:ind w:left="720" w:hanging="720"/>
        <w:jc w:val="both"/>
        <w:rPr>
          <w:rFonts w:ascii="Arial" w:eastAsia="Calibri" w:hAnsi="Arial" w:cs="Arial"/>
        </w:rPr>
      </w:pPr>
    </w:p>
    <w:p w14:paraId="7F46F96C" w14:textId="77777777" w:rsidR="00A74E6B" w:rsidRDefault="00A74E6B" w:rsidP="00E54F95">
      <w:pPr>
        <w:spacing w:after="200"/>
        <w:ind w:left="720" w:hanging="720"/>
        <w:jc w:val="both"/>
        <w:rPr>
          <w:rFonts w:ascii="Arial" w:eastAsia="Calibri" w:hAnsi="Arial" w:cs="Arial"/>
        </w:rPr>
      </w:pPr>
    </w:p>
    <w:p w14:paraId="71B54120" w14:textId="77777777" w:rsidR="00E54F95" w:rsidRDefault="00E54F95" w:rsidP="00E54F95">
      <w:pPr>
        <w:pStyle w:val="ListParagraph"/>
        <w:numPr>
          <w:ilvl w:val="0"/>
          <w:numId w:val="5"/>
        </w:numPr>
        <w:spacing w:after="200"/>
        <w:ind w:hanging="720"/>
        <w:jc w:val="both"/>
        <w:rPr>
          <w:rFonts w:ascii="Arial" w:eastAsia="Calibri" w:hAnsi="Arial" w:cs="Arial"/>
          <w:b/>
        </w:rPr>
      </w:pPr>
      <w:r w:rsidRPr="006F1315">
        <w:rPr>
          <w:rFonts w:ascii="Arial" w:eastAsia="Calibri" w:hAnsi="Arial" w:cs="Arial"/>
          <w:b/>
        </w:rPr>
        <w:lastRenderedPageBreak/>
        <w:t xml:space="preserve">REPORTING TO THE </w:t>
      </w:r>
      <w:r w:rsidR="00D365AF">
        <w:rPr>
          <w:rFonts w:ascii="Arial" w:eastAsia="Calibri" w:hAnsi="Arial" w:cs="Arial"/>
          <w:b/>
        </w:rPr>
        <w:t xml:space="preserve">CORPORATION </w:t>
      </w:r>
      <w:r w:rsidRPr="006F1315">
        <w:rPr>
          <w:rFonts w:ascii="Arial" w:eastAsia="Calibri" w:hAnsi="Arial" w:cs="Arial"/>
          <w:b/>
        </w:rPr>
        <w:t>BOARD</w:t>
      </w:r>
    </w:p>
    <w:p w14:paraId="51904F93" w14:textId="77777777" w:rsidR="00622D09" w:rsidRPr="006F1315" w:rsidRDefault="00622D09" w:rsidP="00622D09">
      <w:pPr>
        <w:pStyle w:val="ListParagraph"/>
        <w:spacing w:after="200"/>
        <w:jc w:val="both"/>
        <w:rPr>
          <w:rFonts w:ascii="Arial" w:eastAsia="Calibri" w:hAnsi="Arial" w:cs="Arial"/>
          <w:b/>
        </w:rPr>
      </w:pPr>
    </w:p>
    <w:p w14:paraId="2849AA6C" w14:textId="0FAB43E7" w:rsidR="00E54F95" w:rsidRDefault="00E54F95" w:rsidP="00622D09">
      <w:pPr>
        <w:pStyle w:val="ListParagraph"/>
        <w:numPr>
          <w:ilvl w:val="1"/>
          <w:numId w:val="5"/>
        </w:numPr>
        <w:spacing w:after="200"/>
        <w:ind w:left="709" w:hanging="709"/>
        <w:jc w:val="both"/>
        <w:rPr>
          <w:rFonts w:ascii="Arial" w:eastAsia="Calibri" w:hAnsi="Arial" w:cs="Arial"/>
        </w:rPr>
      </w:pPr>
      <w:r w:rsidRPr="00622D09">
        <w:rPr>
          <w:rFonts w:ascii="Arial" w:eastAsia="Calibri" w:hAnsi="Arial" w:cs="Arial"/>
        </w:rPr>
        <w:t xml:space="preserve">The Chair of the </w:t>
      </w:r>
      <w:r w:rsidR="004E1550">
        <w:rPr>
          <w:rFonts w:ascii="Arial" w:eastAsia="Calibri" w:hAnsi="Arial" w:cs="Arial"/>
        </w:rPr>
        <w:t>Remuneration</w:t>
      </w:r>
      <w:r w:rsidR="00DD0EE2">
        <w:rPr>
          <w:rFonts w:ascii="Arial" w:eastAsia="Calibri" w:hAnsi="Arial" w:cs="Arial"/>
        </w:rPr>
        <w:t xml:space="preserve"> Committee</w:t>
      </w:r>
      <w:r w:rsidRPr="00622D09">
        <w:rPr>
          <w:rFonts w:ascii="Arial" w:eastAsia="Calibri" w:hAnsi="Arial" w:cs="Arial"/>
        </w:rPr>
        <w:t xml:space="preserve"> will </w:t>
      </w:r>
      <w:r w:rsidR="005367DC">
        <w:rPr>
          <w:rFonts w:ascii="Arial" w:eastAsia="Calibri" w:hAnsi="Arial" w:cs="Arial"/>
        </w:rPr>
        <w:t xml:space="preserve">give </w:t>
      </w:r>
      <w:r w:rsidR="00D1617C">
        <w:rPr>
          <w:rFonts w:ascii="Arial" w:eastAsia="Calibri" w:hAnsi="Arial" w:cs="Arial"/>
        </w:rPr>
        <w:t>a verbal update</w:t>
      </w:r>
      <w:r w:rsidRPr="00622D09">
        <w:rPr>
          <w:rFonts w:ascii="Arial" w:eastAsia="Calibri" w:hAnsi="Arial" w:cs="Arial"/>
        </w:rPr>
        <w:t xml:space="preserve"> to the </w:t>
      </w:r>
      <w:r w:rsidR="00D365AF">
        <w:rPr>
          <w:rFonts w:ascii="Arial" w:eastAsia="Calibri" w:hAnsi="Arial" w:cs="Arial"/>
        </w:rPr>
        <w:t xml:space="preserve">Corporation </w:t>
      </w:r>
      <w:r w:rsidRPr="00622D09">
        <w:rPr>
          <w:rFonts w:ascii="Arial" w:eastAsia="Calibri" w:hAnsi="Arial" w:cs="Arial"/>
        </w:rPr>
        <w:t>Board outlining key actions taken with regard to the issues, key risks identified and key levels of assurance given.</w:t>
      </w:r>
    </w:p>
    <w:p w14:paraId="2D1BB9EB" w14:textId="77777777" w:rsidR="00622D09" w:rsidRPr="00622D09" w:rsidRDefault="00622D09" w:rsidP="00622D09">
      <w:pPr>
        <w:pStyle w:val="ListParagraph"/>
        <w:spacing w:after="200"/>
        <w:ind w:left="1080"/>
        <w:jc w:val="both"/>
        <w:rPr>
          <w:rFonts w:ascii="Arial" w:eastAsia="Calibri" w:hAnsi="Arial" w:cs="Arial"/>
        </w:rPr>
      </w:pPr>
    </w:p>
    <w:p w14:paraId="1BB82731" w14:textId="77777777" w:rsidR="00622D09" w:rsidRPr="00D365AF" w:rsidRDefault="00622D09" w:rsidP="00622D09">
      <w:pPr>
        <w:pStyle w:val="ListParagraph"/>
        <w:numPr>
          <w:ilvl w:val="0"/>
          <w:numId w:val="5"/>
        </w:numPr>
        <w:ind w:hanging="720"/>
        <w:jc w:val="both"/>
        <w:rPr>
          <w:rFonts w:ascii="Arial" w:hAnsi="Arial" w:cs="Arial"/>
          <w:b/>
        </w:rPr>
      </w:pPr>
      <w:r w:rsidRPr="00D365AF">
        <w:rPr>
          <w:rFonts w:ascii="Arial" w:hAnsi="Arial" w:cs="Arial"/>
          <w:b/>
        </w:rPr>
        <w:t>STATUS OF THE MEETING</w:t>
      </w:r>
    </w:p>
    <w:p w14:paraId="02C44CD6" w14:textId="77777777" w:rsidR="00622D09" w:rsidRPr="00886D5E" w:rsidRDefault="00622D09" w:rsidP="00622D09">
      <w:pPr>
        <w:pStyle w:val="ListParagraph"/>
        <w:jc w:val="both"/>
        <w:rPr>
          <w:rFonts w:ascii="Arial" w:hAnsi="Arial" w:cs="Arial"/>
          <w:b/>
        </w:rPr>
      </w:pPr>
    </w:p>
    <w:p w14:paraId="3FC44C8A" w14:textId="77777777" w:rsidR="00622D09" w:rsidRDefault="00622D09" w:rsidP="00622D09">
      <w:pPr>
        <w:pStyle w:val="ListParagraph"/>
        <w:ind w:left="709" w:hanging="709"/>
        <w:jc w:val="both"/>
        <w:rPr>
          <w:rFonts w:ascii="Arial" w:hAnsi="Arial" w:cs="Arial"/>
        </w:rPr>
      </w:pPr>
      <w:r>
        <w:rPr>
          <w:rFonts w:ascii="Arial" w:hAnsi="Arial" w:cs="Arial"/>
        </w:rPr>
        <w:t>12.1</w:t>
      </w:r>
      <w:r>
        <w:rPr>
          <w:rFonts w:ascii="Arial" w:hAnsi="Arial" w:cs="Arial"/>
        </w:rPr>
        <w:tab/>
        <w:t xml:space="preserve">All Committees of the </w:t>
      </w:r>
      <w:r w:rsidR="00D365AF">
        <w:rPr>
          <w:rFonts w:ascii="Arial" w:hAnsi="Arial" w:cs="Arial"/>
        </w:rPr>
        <w:t xml:space="preserve">Corporation </w:t>
      </w:r>
      <w:r>
        <w:rPr>
          <w:rFonts w:ascii="Arial" w:hAnsi="Arial" w:cs="Arial"/>
        </w:rPr>
        <w:t>Board will meet in private.  Matters discussed at the meeting should not be communicated outside the meeting without prior approval of the Chair of the Committee.</w:t>
      </w:r>
    </w:p>
    <w:p w14:paraId="68B916B6" w14:textId="77777777" w:rsidR="00D1617C" w:rsidRPr="00A13AAC" w:rsidRDefault="00D1617C" w:rsidP="00622D09">
      <w:pPr>
        <w:pStyle w:val="ListParagraph"/>
        <w:ind w:left="709" w:hanging="709"/>
        <w:jc w:val="both"/>
        <w:rPr>
          <w:rFonts w:ascii="Arial" w:hAnsi="Arial" w:cs="Arial"/>
        </w:rPr>
      </w:pPr>
    </w:p>
    <w:p w14:paraId="1FA92706" w14:textId="77777777" w:rsidR="00E54F95" w:rsidRPr="00CE26D8" w:rsidRDefault="00E54F95" w:rsidP="00E54F95">
      <w:pPr>
        <w:numPr>
          <w:ilvl w:val="0"/>
          <w:numId w:val="5"/>
        </w:numPr>
        <w:spacing w:after="200"/>
        <w:ind w:left="709" w:hanging="709"/>
        <w:contextualSpacing/>
        <w:jc w:val="both"/>
        <w:rPr>
          <w:rFonts w:ascii="Arial" w:eastAsia="Calibri" w:hAnsi="Arial" w:cs="Arial"/>
          <w:b/>
        </w:rPr>
      </w:pPr>
      <w:r>
        <w:rPr>
          <w:rFonts w:ascii="Arial" w:eastAsia="Calibri" w:hAnsi="Arial" w:cs="Arial"/>
          <w:b/>
        </w:rPr>
        <w:t>DUTIES</w:t>
      </w:r>
    </w:p>
    <w:p w14:paraId="374AE207" w14:textId="77777777" w:rsidR="00E54F95" w:rsidRDefault="00E54F95" w:rsidP="00471EB1">
      <w:pPr>
        <w:autoSpaceDE w:val="0"/>
        <w:autoSpaceDN w:val="0"/>
        <w:adjustRightInd w:val="0"/>
        <w:jc w:val="both"/>
        <w:rPr>
          <w:rFonts w:ascii="Arial" w:eastAsia="Calibri" w:hAnsi="Arial" w:cs="Arial"/>
          <w:b/>
        </w:rPr>
      </w:pPr>
    </w:p>
    <w:p w14:paraId="4ECE0002" w14:textId="77777777" w:rsidR="006829CD" w:rsidRDefault="006829CD" w:rsidP="006829CD">
      <w:pPr>
        <w:pStyle w:val="ListParagraph"/>
        <w:autoSpaceDE w:val="0"/>
        <w:autoSpaceDN w:val="0"/>
        <w:adjustRightInd w:val="0"/>
        <w:ind w:left="709" w:hanging="709"/>
        <w:rPr>
          <w:rFonts w:ascii="Arial" w:hAnsi="Arial" w:cs="Arial"/>
          <w:color w:val="000000"/>
        </w:rPr>
      </w:pPr>
      <w:r>
        <w:rPr>
          <w:rFonts w:ascii="Arial" w:hAnsi="Arial" w:cs="Arial"/>
          <w:color w:val="000000"/>
        </w:rPr>
        <w:t>13.1</w:t>
      </w:r>
      <w:r>
        <w:rPr>
          <w:rFonts w:ascii="Arial" w:hAnsi="Arial" w:cs="Arial"/>
          <w:color w:val="000000"/>
        </w:rPr>
        <w:tab/>
        <w:t xml:space="preserve">The committee shall make recommendations to the Corporation Board on determinations about pay and remuneration for senior post holders of the College, the </w:t>
      </w:r>
      <w:r w:rsidR="00D1617C">
        <w:rPr>
          <w:rFonts w:ascii="Arial" w:hAnsi="Arial" w:cs="Arial"/>
          <w:color w:val="000000"/>
        </w:rPr>
        <w:t>Head of Governance</w:t>
      </w:r>
      <w:r>
        <w:rPr>
          <w:rFonts w:ascii="Arial" w:hAnsi="Arial" w:cs="Arial"/>
          <w:color w:val="000000"/>
        </w:rPr>
        <w:t xml:space="preserve"> and the Principal.</w:t>
      </w:r>
    </w:p>
    <w:p w14:paraId="4FE321EB" w14:textId="77777777" w:rsidR="006829CD" w:rsidRDefault="006829CD" w:rsidP="006829CD">
      <w:pPr>
        <w:pStyle w:val="ListParagraph"/>
        <w:autoSpaceDE w:val="0"/>
        <w:autoSpaceDN w:val="0"/>
        <w:adjustRightInd w:val="0"/>
        <w:ind w:left="0"/>
        <w:rPr>
          <w:rFonts w:ascii="Arial" w:hAnsi="Arial" w:cs="Arial"/>
          <w:color w:val="000000"/>
        </w:rPr>
      </w:pPr>
    </w:p>
    <w:p w14:paraId="5799225D" w14:textId="77777777" w:rsidR="006829CD" w:rsidRDefault="006829CD" w:rsidP="006829CD">
      <w:pPr>
        <w:pStyle w:val="ListParagraph"/>
        <w:autoSpaceDE w:val="0"/>
        <w:autoSpaceDN w:val="0"/>
        <w:adjustRightInd w:val="0"/>
        <w:ind w:left="709" w:hanging="709"/>
        <w:rPr>
          <w:rFonts w:ascii="Arial" w:hAnsi="Arial" w:cs="Arial"/>
          <w:color w:val="000000"/>
        </w:rPr>
      </w:pPr>
      <w:r>
        <w:rPr>
          <w:rFonts w:ascii="Arial" w:hAnsi="Arial" w:cs="Arial"/>
          <w:color w:val="000000"/>
        </w:rPr>
        <w:t>13.2</w:t>
      </w:r>
      <w:r>
        <w:rPr>
          <w:rFonts w:ascii="Arial" w:hAnsi="Arial" w:cs="Arial"/>
          <w:color w:val="000000"/>
        </w:rPr>
        <w:tab/>
        <w:t xml:space="preserve">Reviewing the performance of the Principal and </w:t>
      </w:r>
      <w:r w:rsidR="00D1617C">
        <w:rPr>
          <w:rFonts w:ascii="Arial" w:hAnsi="Arial" w:cs="Arial"/>
          <w:color w:val="000000"/>
        </w:rPr>
        <w:t>Head of Governance</w:t>
      </w:r>
      <w:r>
        <w:rPr>
          <w:rFonts w:ascii="Arial" w:hAnsi="Arial" w:cs="Arial"/>
          <w:color w:val="000000"/>
        </w:rPr>
        <w:t xml:space="preserve"> and determining annual salary awards, if appropriate.</w:t>
      </w:r>
    </w:p>
    <w:p w14:paraId="28C83C81" w14:textId="77777777" w:rsidR="006829CD" w:rsidRDefault="006829CD" w:rsidP="006829CD">
      <w:pPr>
        <w:pStyle w:val="ListParagraph"/>
        <w:autoSpaceDE w:val="0"/>
        <w:autoSpaceDN w:val="0"/>
        <w:adjustRightInd w:val="0"/>
        <w:ind w:left="0"/>
        <w:rPr>
          <w:rFonts w:ascii="Arial" w:hAnsi="Arial" w:cs="Arial"/>
          <w:color w:val="000000"/>
        </w:rPr>
      </w:pPr>
    </w:p>
    <w:p w14:paraId="24C5D7DD" w14:textId="79A575A6" w:rsidR="006829CD" w:rsidRDefault="006829CD" w:rsidP="006829CD">
      <w:pPr>
        <w:pStyle w:val="ListParagraph"/>
        <w:autoSpaceDE w:val="0"/>
        <w:autoSpaceDN w:val="0"/>
        <w:adjustRightInd w:val="0"/>
        <w:ind w:left="709" w:hanging="709"/>
        <w:rPr>
          <w:rFonts w:ascii="Arial" w:hAnsi="Arial" w:cs="Arial"/>
          <w:color w:val="000000"/>
        </w:rPr>
      </w:pPr>
      <w:r>
        <w:rPr>
          <w:rFonts w:ascii="Arial" w:hAnsi="Arial" w:cs="Arial"/>
          <w:color w:val="000000"/>
        </w:rPr>
        <w:t>13.3</w:t>
      </w:r>
      <w:r>
        <w:rPr>
          <w:rFonts w:ascii="Arial" w:hAnsi="Arial" w:cs="Arial"/>
          <w:color w:val="000000"/>
        </w:rPr>
        <w:tab/>
        <w:t xml:space="preserve">Considering the severance payments of the Principal, senior post holders and the </w:t>
      </w:r>
      <w:r w:rsidR="00D1617C">
        <w:rPr>
          <w:rFonts w:ascii="Arial" w:hAnsi="Arial" w:cs="Arial"/>
          <w:color w:val="000000"/>
        </w:rPr>
        <w:t>Head of Governance</w:t>
      </w:r>
      <w:r>
        <w:rPr>
          <w:rFonts w:ascii="Arial" w:hAnsi="Arial" w:cs="Arial"/>
          <w:color w:val="000000"/>
        </w:rPr>
        <w:t xml:space="preserve"> in accordance with the appropriate guidance ‘Managing Public Money’ (available on the HM Treasury.gov.uk website)</w:t>
      </w:r>
      <w:r w:rsidR="005F5C3C">
        <w:rPr>
          <w:rFonts w:ascii="Arial" w:hAnsi="Arial" w:cs="Arial"/>
          <w:color w:val="000000"/>
        </w:rPr>
        <w:t xml:space="preserve"> and HM Treasury’s senior pay guidance</w:t>
      </w:r>
      <w:r>
        <w:rPr>
          <w:rFonts w:ascii="Arial" w:hAnsi="Arial" w:cs="Arial"/>
          <w:color w:val="000000"/>
        </w:rPr>
        <w:t>.</w:t>
      </w:r>
    </w:p>
    <w:p w14:paraId="54F6F933" w14:textId="77777777" w:rsidR="00471EB1" w:rsidRPr="00144089" w:rsidRDefault="00471EB1" w:rsidP="00471EB1">
      <w:pPr>
        <w:autoSpaceDE w:val="0"/>
        <w:autoSpaceDN w:val="0"/>
        <w:adjustRightInd w:val="0"/>
        <w:ind w:left="720"/>
        <w:jc w:val="both"/>
        <w:rPr>
          <w:rFonts w:ascii="Arial" w:eastAsia="Calibri" w:hAnsi="Arial" w:cs="Arial"/>
        </w:rPr>
      </w:pPr>
    </w:p>
    <w:p w14:paraId="21C2F10C" w14:textId="77777777" w:rsidR="00471EB1" w:rsidRPr="00144089" w:rsidRDefault="00471EB1" w:rsidP="00471EB1">
      <w:pPr>
        <w:rPr>
          <w:rFonts w:ascii="Arial" w:eastAsia="Calibri" w:hAnsi="Arial" w:cs="Arial"/>
        </w:rPr>
      </w:pPr>
    </w:p>
    <w:p w14:paraId="4EA612D4" w14:textId="77777777" w:rsidR="00471EB1" w:rsidRPr="00144089" w:rsidRDefault="00471EB1" w:rsidP="00471EB1">
      <w:pPr>
        <w:ind w:left="720" w:hanging="720"/>
        <w:rPr>
          <w:rFonts w:ascii="Arial" w:eastAsia="Calibri" w:hAnsi="Arial" w:cs="Arial"/>
          <w:b/>
        </w:rPr>
      </w:pPr>
      <w:r w:rsidRPr="00144089">
        <w:rPr>
          <w:rFonts w:ascii="Arial" w:eastAsia="Calibri" w:hAnsi="Arial" w:cs="Arial"/>
          <w:b/>
        </w:rPr>
        <w:t>Version Control:</w:t>
      </w:r>
    </w:p>
    <w:p w14:paraId="542D3511" w14:textId="77777777" w:rsidR="00471EB1" w:rsidRPr="00144089" w:rsidRDefault="00471EB1" w:rsidP="00471EB1">
      <w:pPr>
        <w:ind w:left="720" w:hanging="720"/>
        <w:rPr>
          <w:rFonts w:ascii="Arial" w:eastAsia="Calibri" w:hAnsi="Arial" w:cs="Arial"/>
        </w:rPr>
      </w:pPr>
      <w:r w:rsidRPr="00144089">
        <w:rPr>
          <w:rFonts w:ascii="Arial" w:eastAsia="Calibri" w:hAnsi="Arial" w:cs="Arial"/>
        </w:rPr>
        <w:t xml:space="preserve">Version </w:t>
      </w:r>
      <w:r w:rsidR="00CD5773">
        <w:rPr>
          <w:rFonts w:ascii="Arial" w:eastAsia="Calibri" w:hAnsi="Arial" w:cs="Arial"/>
        </w:rPr>
        <w:t>202</w:t>
      </w:r>
      <w:r w:rsidR="00EA07EA">
        <w:rPr>
          <w:rFonts w:ascii="Arial" w:eastAsia="Calibri" w:hAnsi="Arial" w:cs="Arial"/>
        </w:rPr>
        <w:t>3 1</w:t>
      </w:r>
    </w:p>
    <w:p w14:paraId="6559B626" w14:textId="77777777" w:rsidR="00471EB1" w:rsidRPr="00144089" w:rsidRDefault="00471EB1" w:rsidP="00471EB1">
      <w:pPr>
        <w:ind w:left="720" w:hanging="720"/>
        <w:rPr>
          <w:rFonts w:ascii="Arial" w:eastAsia="Calibri" w:hAnsi="Arial" w:cs="Arial"/>
        </w:rPr>
      </w:pPr>
      <w:r w:rsidRPr="00144089">
        <w:rPr>
          <w:rFonts w:ascii="Arial" w:eastAsia="Calibri" w:hAnsi="Arial" w:cs="Arial"/>
        </w:rPr>
        <w:t xml:space="preserve">Adopted by </w:t>
      </w:r>
      <w:r w:rsidR="00D365AF">
        <w:rPr>
          <w:rFonts w:ascii="Arial" w:eastAsia="Calibri" w:hAnsi="Arial" w:cs="Arial"/>
        </w:rPr>
        <w:t>Corporation</w:t>
      </w:r>
      <w:r w:rsidR="00790E39">
        <w:rPr>
          <w:rFonts w:ascii="Arial" w:eastAsia="Calibri" w:hAnsi="Arial" w:cs="Arial"/>
        </w:rPr>
        <w:t xml:space="preserve"> </w:t>
      </w:r>
      <w:r w:rsidRPr="00144089">
        <w:rPr>
          <w:rFonts w:ascii="Arial" w:eastAsia="Calibri" w:hAnsi="Arial" w:cs="Arial"/>
        </w:rPr>
        <w:t xml:space="preserve">Board </w:t>
      </w:r>
      <w:r w:rsidR="00CD5773">
        <w:rPr>
          <w:rFonts w:ascii="Arial" w:eastAsia="Calibri" w:hAnsi="Arial" w:cs="Arial"/>
        </w:rPr>
        <w:t>on</w:t>
      </w:r>
      <w:r w:rsidR="004C77B0">
        <w:rPr>
          <w:rFonts w:ascii="Arial" w:eastAsia="Calibri" w:hAnsi="Arial" w:cs="Arial"/>
        </w:rPr>
        <w:t xml:space="preserve"> July 4</w:t>
      </w:r>
      <w:r w:rsidR="004C77B0" w:rsidRPr="004C77B0">
        <w:rPr>
          <w:rFonts w:ascii="Arial" w:eastAsia="Calibri" w:hAnsi="Arial" w:cs="Arial"/>
          <w:vertAlign w:val="superscript"/>
        </w:rPr>
        <w:t>th</w:t>
      </w:r>
      <w:r w:rsidR="004C77B0">
        <w:rPr>
          <w:rFonts w:ascii="Arial" w:eastAsia="Calibri" w:hAnsi="Arial" w:cs="Arial"/>
        </w:rPr>
        <w:t>, 2022</w:t>
      </w:r>
    </w:p>
    <w:p w14:paraId="3DADBC00" w14:textId="77777777" w:rsidR="00471EB1" w:rsidRDefault="00471EB1" w:rsidP="00471EB1">
      <w:pPr>
        <w:ind w:left="720" w:hanging="720"/>
        <w:rPr>
          <w:rFonts w:ascii="Arial" w:eastAsia="Calibri" w:hAnsi="Arial" w:cs="Arial"/>
        </w:rPr>
      </w:pPr>
      <w:r w:rsidRPr="00144089">
        <w:rPr>
          <w:rFonts w:ascii="Arial" w:eastAsia="Calibri" w:hAnsi="Arial" w:cs="Arial"/>
        </w:rPr>
        <w:t xml:space="preserve">Next review due </w:t>
      </w:r>
      <w:r w:rsidR="00B60B34">
        <w:rPr>
          <w:rFonts w:ascii="Arial" w:eastAsia="Calibri" w:hAnsi="Arial" w:cs="Arial"/>
        </w:rPr>
        <w:t>July 202</w:t>
      </w:r>
      <w:r w:rsidR="004C77B0">
        <w:rPr>
          <w:rFonts w:ascii="Arial" w:eastAsia="Calibri" w:hAnsi="Arial" w:cs="Arial"/>
        </w:rPr>
        <w:t>3</w:t>
      </w:r>
    </w:p>
    <w:p w14:paraId="4D1230EE" w14:textId="77777777" w:rsidR="00EA07EA" w:rsidRDefault="00EA07EA" w:rsidP="00EA07EA">
      <w:pPr>
        <w:ind w:left="720" w:hanging="720"/>
        <w:rPr>
          <w:rFonts w:ascii="Arial" w:eastAsia="Calibri" w:hAnsi="Arial" w:cs="Arial"/>
        </w:rPr>
      </w:pPr>
      <w:r>
        <w:rPr>
          <w:rFonts w:ascii="Arial" w:eastAsia="Calibri" w:hAnsi="Arial" w:cs="Arial"/>
        </w:rPr>
        <w:t>Adopted by Corporation Board on June 29</w:t>
      </w:r>
      <w:r w:rsidRPr="006A3E1B">
        <w:rPr>
          <w:rFonts w:ascii="Arial" w:eastAsia="Calibri" w:hAnsi="Arial" w:cs="Arial"/>
          <w:vertAlign w:val="superscript"/>
        </w:rPr>
        <w:t>th</w:t>
      </w:r>
      <w:r>
        <w:rPr>
          <w:rFonts w:ascii="Arial" w:eastAsia="Calibri" w:hAnsi="Arial" w:cs="Arial"/>
        </w:rPr>
        <w:t>, 2023</w:t>
      </w:r>
    </w:p>
    <w:p w14:paraId="4DEBE7A3" w14:textId="77777777" w:rsidR="00EA07EA" w:rsidRPr="00144089" w:rsidRDefault="00EA07EA" w:rsidP="00EA07EA">
      <w:pPr>
        <w:ind w:left="720" w:hanging="720"/>
        <w:rPr>
          <w:rFonts w:ascii="Arial" w:eastAsia="Calibri" w:hAnsi="Arial" w:cs="Arial"/>
        </w:rPr>
      </w:pPr>
      <w:r>
        <w:rPr>
          <w:rFonts w:ascii="Arial" w:eastAsia="Calibri" w:hAnsi="Arial" w:cs="Arial"/>
        </w:rPr>
        <w:t>Next Review due July 2024</w:t>
      </w:r>
    </w:p>
    <w:p w14:paraId="4892581C" w14:textId="1CE55254" w:rsidR="00AB626B" w:rsidRDefault="00AB626B" w:rsidP="00AB626B">
      <w:pPr>
        <w:ind w:left="720" w:hanging="720"/>
        <w:rPr>
          <w:rFonts w:ascii="Arial" w:eastAsia="Calibri" w:hAnsi="Arial" w:cs="Arial"/>
        </w:rPr>
      </w:pPr>
      <w:r>
        <w:rPr>
          <w:rFonts w:ascii="Arial" w:eastAsia="Calibri" w:hAnsi="Arial" w:cs="Arial"/>
        </w:rPr>
        <w:t>Adopted by Corporation Board on July 1</w:t>
      </w:r>
      <w:r w:rsidRPr="00AB626B">
        <w:rPr>
          <w:rFonts w:ascii="Arial" w:eastAsia="Calibri" w:hAnsi="Arial" w:cs="Arial"/>
          <w:vertAlign w:val="superscript"/>
        </w:rPr>
        <w:t>st</w:t>
      </w:r>
      <w:r>
        <w:rPr>
          <w:rFonts w:ascii="Arial" w:eastAsia="Calibri" w:hAnsi="Arial" w:cs="Arial"/>
        </w:rPr>
        <w:t>, 2024</w:t>
      </w:r>
    </w:p>
    <w:p w14:paraId="314B0EF4" w14:textId="648FB23D" w:rsidR="00AB626B" w:rsidRPr="00144089" w:rsidRDefault="00AB626B" w:rsidP="00AB626B">
      <w:pPr>
        <w:ind w:left="720" w:hanging="720"/>
        <w:rPr>
          <w:rFonts w:ascii="Arial" w:eastAsia="Calibri" w:hAnsi="Arial" w:cs="Arial"/>
        </w:rPr>
      </w:pPr>
      <w:r>
        <w:rPr>
          <w:rFonts w:ascii="Arial" w:eastAsia="Calibri" w:hAnsi="Arial" w:cs="Arial"/>
        </w:rPr>
        <w:t>Next Review due July 2025</w:t>
      </w:r>
    </w:p>
    <w:p w14:paraId="6E223580" w14:textId="77777777" w:rsidR="00EA07EA" w:rsidRPr="00144089" w:rsidRDefault="00EA07EA" w:rsidP="00471EB1">
      <w:pPr>
        <w:ind w:left="720" w:hanging="720"/>
        <w:rPr>
          <w:rFonts w:ascii="Arial" w:eastAsia="Calibri" w:hAnsi="Arial" w:cs="Arial"/>
        </w:rPr>
      </w:pPr>
    </w:p>
    <w:p w14:paraId="316B4ECF" w14:textId="77777777" w:rsidR="00471EB1" w:rsidRPr="00144089" w:rsidRDefault="00471EB1" w:rsidP="00471EB1">
      <w:pPr>
        <w:rPr>
          <w:rFonts w:ascii="Arial" w:hAnsi="Arial" w:cs="Arial"/>
        </w:rPr>
      </w:pPr>
    </w:p>
    <w:p w14:paraId="7CBB36D5" w14:textId="77777777" w:rsidR="001623F6" w:rsidRPr="0042640E" w:rsidRDefault="001623F6" w:rsidP="001623F6">
      <w:pPr>
        <w:pStyle w:val="Default"/>
        <w:rPr>
          <w:b/>
        </w:rPr>
      </w:pPr>
      <w:r w:rsidRPr="0042640E">
        <w:rPr>
          <w:b/>
        </w:rPr>
        <w:t>Members</w:t>
      </w:r>
    </w:p>
    <w:p w14:paraId="35338F34" w14:textId="77777777" w:rsidR="001623F6" w:rsidRPr="0042640E" w:rsidRDefault="001623F6" w:rsidP="001623F6">
      <w:pPr>
        <w:pStyle w:val="Default"/>
      </w:pPr>
      <w:r w:rsidRPr="0042640E">
        <w:t xml:space="preserve">The </w:t>
      </w:r>
      <w:r>
        <w:t>Group</w:t>
      </w:r>
      <w:r w:rsidRPr="0042640E">
        <w:t xml:space="preserve"> membership is as follows: </w:t>
      </w:r>
    </w:p>
    <w:p w14:paraId="16098141" w14:textId="77777777" w:rsidR="00471EB1" w:rsidRDefault="00471EB1" w:rsidP="00471EB1">
      <w:pPr>
        <w:rPr>
          <w:rFonts w:ascii="Arial" w:hAnsi="Arial" w:cs="Arial"/>
        </w:rPr>
      </w:pPr>
    </w:p>
    <w:p w14:paraId="05B05968" w14:textId="77777777" w:rsidR="001623F6" w:rsidRDefault="001623F6" w:rsidP="00471EB1">
      <w:pPr>
        <w:rPr>
          <w:rFonts w:ascii="Arial" w:hAnsi="Arial" w:cs="Arial"/>
        </w:rPr>
      </w:pPr>
      <w:r>
        <w:rPr>
          <w:rFonts w:ascii="Arial" w:hAnsi="Arial" w:cs="Arial"/>
        </w:rPr>
        <w:t>Robin Simmons – Chair</w:t>
      </w:r>
    </w:p>
    <w:p w14:paraId="5962A67F" w14:textId="77777777" w:rsidR="00D1617C" w:rsidRPr="00D6794F" w:rsidRDefault="00CD5773" w:rsidP="00471EB1">
      <w:pPr>
        <w:rPr>
          <w:rFonts w:ascii="Arial" w:hAnsi="Arial" w:cs="Arial"/>
        </w:rPr>
      </w:pPr>
      <w:r>
        <w:rPr>
          <w:rFonts w:ascii="Arial" w:hAnsi="Arial" w:cs="Arial"/>
        </w:rPr>
        <w:t>Tim Bailey</w:t>
      </w:r>
      <w:r w:rsidR="00D1617C" w:rsidRPr="00D6794F">
        <w:rPr>
          <w:rFonts w:ascii="Arial" w:hAnsi="Arial" w:cs="Arial"/>
        </w:rPr>
        <w:t xml:space="preserve"> – Chair of the Corporation Board</w:t>
      </w:r>
    </w:p>
    <w:p w14:paraId="389A4D6C" w14:textId="77777777" w:rsidR="001623F6" w:rsidRDefault="001623F6" w:rsidP="00471EB1">
      <w:pPr>
        <w:rPr>
          <w:rFonts w:ascii="Arial" w:hAnsi="Arial" w:cs="Arial"/>
        </w:rPr>
      </w:pPr>
      <w:r>
        <w:rPr>
          <w:rFonts w:ascii="Arial" w:hAnsi="Arial" w:cs="Arial"/>
        </w:rPr>
        <w:t xml:space="preserve">Kieron Goldsborough – </w:t>
      </w:r>
      <w:bookmarkStart w:id="0" w:name="_Hlk42087919"/>
      <w:r>
        <w:rPr>
          <w:rFonts w:ascii="Arial" w:hAnsi="Arial" w:cs="Arial"/>
        </w:rPr>
        <w:t>Independent Member</w:t>
      </w:r>
      <w:bookmarkEnd w:id="0"/>
    </w:p>
    <w:p w14:paraId="129908AC" w14:textId="77777777" w:rsidR="001623F6" w:rsidRDefault="001623F6" w:rsidP="00471EB1">
      <w:pPr>
        <w:rPr>
          <w:rFonts w:ascii="Arial" w:hAnsi="Arial" w:cs="Arial"/>
        </w:rPr>
      </w:pPr>
      <w:r>
        <w:rPr>
          <w:rFonts w:ascii="Arial" w:hAnsi="Arial" w:cs="Arial"/>
        </w:rPr>
        <w:t>David Hughes - Independent Member</w:t>
      </w:r>
    </w:p>
    <w:p w14:paraId="13EE5932" w14:textId="674A07B4" w:rsidR="00471EB1" w:rsidRPr="00AB626B" w:rsidRDefault="00AB626B" w:rsidP="00471EB1">
      <w:pPr>
        <w:rPr>
          <w:rFonts w:ascii="Arial" w:hAnsi="Arial" w:cs="Arial"/>
          <w:i/>
          <w:iCs/>
        </w:rPr>
      </w:pPr>
      <w:r w:rsidRPr="00AB626B">
        <w:rPr>
          <w:rFonts w:ascii="Arial" w:hAnsi="Arial" w:cs="Arial"/>
          <w:i/>
          <w:iCs/>
        </w:rPr>
        <w:t>Vacancy</w:t>
      </w:r>
      <w:r w:rsidR="001623F6" w:rsidRPr="00AB626B">
        <w:rPr>
          <w:rFonts w:ascii="Arial" w:hAnsi="Arial" w:cs="Arial"/>
          <w:i/>
          <w:iCs/>
        </w:rPr>
        <w:t xml:space="preserve"> - Independent Member</w:t>
      </w:r>
    </w:p>
    <w:p w14:paraId="39E09B2C" w14:textId="77777777" w:rsidR="006C2BBE" w:rsidRPr="00144089" w:rsidRDefault="006C2BBE" w:rsidP="00514683">
      <w:pPr>
        <w:rPr>
          <w:rFonts w:ascii="Arial" w:hAnsi="Arial" w:cs="Arial"/>
        </w:rPr>
      </w:pPr>
    </w:p>
    <w:sectPr w:rsidR="006C2BBE" w:rsidRPr="00144089" w:rsidSect="006661A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EBF0" w14:textId="77777777" w:rsidR="0066493A" w:rsidRDefault="0066493A" w:rsidP="006661A5">
      <w:r>
        <w:separator/>
      </w:r>
    </w:p>
  </w:endnote>
  <w:endnote w:type="continuationSeparator" w:id="0">
    <w:p w14:paraId="6D3C61C2" w14:textId="77777777" w:rsidR="0066493A" w:rsidRDefault="0066493A" w:rsidP="0066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F939" w14:textId="77777777" w:rsidR="00D23AEF" w:rsidRDefault="00D23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DB86" w14:textId="77777777" w:rsidR="00D23AEF" w:rsidRDefault="00D23A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F39F" w14:textId="77777777" w:rsidR="00D23AEF" w:rsidRDefault="00D23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96AFB" w14:textId="77777777" w:rsidR="0066493A" w:rsidRDefault="0066493A" w:rsidP="006661A5">
      <w:r>
        <w:separator/>
      </w:r>
    </w:p>
  </w:footnote>
  <w:footnote w:type="continuationSeparator" w:id="0">
    <w:p w14:paraId="0B58E672" w14:textId="77777777" w:rsidR="0066493A" w:rsidRDefault="0066493A" w:rsidP="0066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EF1D" w14:textId="72E10D3A" w:rsidR="00D23AEF" w:rsidRDefault="00D23AEF">
    <w:pPr>
      <w:pStyle w:val="Header"/>
    </w:pPr>
    <w:r>
      <w:rPr>
        <w:noProof/>
      </w:rPr>
      <w:pict w14:anchorId="78691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D6D1" w14:textId="0F0770B0" w:rsidR="00D23AEF" w:rsidRDefault="00D23AEF">
    <w:pPr>
      <w:pStyle w:val="Header"/>
    </w:pPr>
    <w:r>
      <w:rPr>
        <w:noProof/>
      </w:rPr>
      <w:pict w14:anchorId="48EB8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C273" w14:textId="75015F1E" w:rsidR="00D23AEF" w:rsidRDefault="00D23AEF">
    <w:pPr>
      <w:pStyle w:val="Header"/>
    </w:pPr>
    <w:r>
      <w:rPr>
        <w:noProof/>
      </w:rPr>
      <w:pict w14:anchorId="51AD00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A12"/>
    <w:multiLevelType w:val="multilevel"/>
    <w:tmpl w:val="401E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C587D"/>
    <w:multiLevelType w:val="hybridMultilevel"/>
    <w:tmpl w:val="F84AD81E"/>
    <w:lvl w:ilvl="0" w:tplc="8D1C0BF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8F6260"/>
    <w:multiLevelType w:val="hybridMultilevel"/>
    <w:tmpl w:val="5E30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745CD"/>
    <w:multiLevelType w:val="hybridMultilevel"/>
    <w:tmpl w:val="20DE5F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4357E4"/>
    <w:multiLevelType w:val="hybridMultilevel"/>
    <w:tmpl w:val="F782FE7E"/>
    <w:lvl w:ilvl="0" w:tplc="08090001">
      <w:start w:val="1"/>
      <w:numFmt w:val="bullet"/>
      <w:lvlText w:val=""/>
      <w:lvlJc w:val="left"/>
      <w:pPr>
        <w:ind w:left="5007" w:hanging="360"/>
      </w:pPr>
      <w:rPr>
        <w:rFonts w:ascii="Symbol" w:hAnsi="Symbol" w:hint="default"/>
      </w:rPr>
    </w:lvl>
    <w:lvl w:ilvl="1" w:tplc="08090003" w:tentative="1">
      <w:start w:val="1"/>
      <w:numFmt w:val="bullet"/>
      <w:lvlText w:val="o"/>
      <w:lvlJc w:val="left"/>
      <w:pPr>
        <w:ind w:left="5727" w:hanging="360"/>
      </w:pPr>
      <w:rPr>
        <w:rFonts w:ascii="Courier New" w:hAnsi="Courier New" w:cs="Courier New" w:hint="default"/>
      </w:rPr>
    </w:lvl>
    <w:lvl w:ilvl="2" w:tplc="08090005" w:tentative="1">
      <w:start w:val="1"/>
      <w:numFmt w:val="bullet"/>
      <w:lvlText w:val=""/>
      <w:lvlJc w:val="left"/>
      <w:pPr>
        <w:ind w:left="6447" w:hanging="360"/>
      </w:pPr>
      <w:rPr>
        <w:rFonts w:ascii="Wingdings" w:hAnsi="Wingdings" w:hint="default"/>
      </w:rPr>
    </w:lvl>
    <w:lvl w:ilvl="3" w:tplc="08090001" w:tentative="1">
      <w:start w:val="1"/>
      <w:numFmt w:val="bullet"/>
      <w:lvlText w:val=""/>
      <w:lvlJc w:val="left"/>
      <w:pPr>
        <w:ind w:left="7167" w:hanging="360"/>
      </w:pPr>
      <w:rPr>
        <w:rFonts w:ascii="Symbol" w:hAnsi="Symbol" w:hint="default"/>
      </w:rPr>
    </w:lvl>
    <w:lvl w:ilvl="4" w:tplc="08090003" w:tentative="1">
      <w:start w:val="1"/>
      <w:numFmt w:val="bullet"/>
      <w:lvlText w:val="o"/>
      <w:lvlJc w:val="left"/>
      <w:pPr>
        <w:ind w:left="7887" w:hanging="360"/>
      </w:pPr>
      <w:rPr>
        <w:rFonts w:ascii="Courier New" w:hAnsi="Courier New" w:cs="Courier New" w:hint="default"/>
      </w:rPr>
    </w:lvl>
    <w:lvl w:ilvl="5" w:tplc="08090005" w:tentative="1">
      <w:start w:val="1"/>
      <w:numFmt w:val="bullet"/>
      <w:lvlText w:val=""/>
      <w:lvlJc w:val="left"/>
      <w:pPr>
        <w:ind w:left="8607" w:hanging="360"/>
      </w:pPr>
      <w:rPr>
        <w:rFonts w:ascii="Wingdings" w:hAnsi="Wingdings" w:hint="default"/>
      </w:rPr>
    </w:lvl>
    <w:lvl w:ilvl="6" w:tplc="08090001" w:tentative="1">
      <w:start w:val="1"/>
      <w:numFmt w:val="bullet"/>
      <w:lvlText w:val=""/>
      <w:lvlJc w:val="left"/>
      <w:pPr>
        <w:ind w:left="9327" w:hanging="360"/>
      </w:pPr>
      <w:rPr>
        <w:rFonts w:ascii="Symbol" w:hAnsi="Symbol" w:hint="default"/>
      </w:rPr>
    </w:lvl>
    <w:lvl w:ilvl="7" w:tplc="08090003" w:tentative="1">
      <w:start w:val="1"/>
      <w:numFmt w:val="bullet"/>
      <w:lvlText w:val="o"/>
      <w:lvlJc w:val="left"/>
      <w:pPr>
        <w:ind w:left="10047" w:hanging="360"/>
      </w:pPr>
      <w:rPr>
        <w:rFonts w:ascii="Courier New" w:hAnsi="Courier New" w:cs="Courier New" w:hint="default"/>
      </w:rPr>
    </w:lvl>
    <w:lvl w:ilvl="8" w:tplc="08090005" w:tentative="1">
      <w:start w:val="1"/>
      <w:numFmt w:val="bullet"/>
      <w:lvlText w:val=""/>
      <w:lvlJc w:val="left"/>
      <w:pPr>
        <w:ind w:left="10767" w:hanging="360"/>
      </w:pPr>
      <w:rPr>
        <w:rFonts w:ascii="Wingdings" w:hAnsi="Wingdings" w:hint="default"/>
      </w:rPr>
    </w:lvl>
  </w:abstractNum>
  <w:abstractNum w:abstractNumId="5" w15:restartNumberingAfterBreak="0">
    <w:nsid w:val="567053D7"/>
    <w:multiLevelType w:val="hybridMultilevel"/>
    <w:tmpl w:val="C78A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1B78C1"/>
    <w:multiLevelType w:val="hybridMultilevel"/>
    <w:tmpl w:val="CD52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0F0D82"/>
    <w:multiLevelType w:val="hybridMultilevel"/>
    <w:tmpl w:val="24E6E596"/>
    <w:lvl w:ilvl="0" w:tplc="E426127A">
      <w:start w:val="7"/>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779B399D"/>
    <w:multiLevelType w:val="hybridMultilevel"/>
    <w:tmpl w:val="E388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D6F92"/>
    <w:multiLevelType w:val="multilevel"/>
    <w:tmpl w:val="07E062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290BCB"/>
    <w:multiLevelType w:val="multilevel"/>
    <w:tmpl w:val="1B7002A0"/>
    <w:lvl w:ilvl="0">
      <w:start w:val="10"/>
      <w:numFmt w:val="decimal"/>
      <w:lvlText w:val="%1."/>
      <w:lvlJc w:val="left"/>
      <w:pPr>
        <w:ind w:left="720" w:hanging="360"/>
      </w:pPr>
      <w:rPr>
        <w:rFonts w:hint="default"/>
        <w:b/>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6"/>
  </w:num>
  <w:num w:numId="5">
    <w:abstractNumId w:val="9"/>
  </w:num>
  <w:num w:numId="6">
    <w:abstractNumId w:val="10"/>
  </w:num>
  <w:num w:numId="7">
    <w:abstractNumId w:val="7"/>
  </w:num>
  <w:num w:numId="8">
    <w:abstractNumId w:val="4"/>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B4"/>
    <w:rsid w:val="000A1203"/>
    <w:rsid w:val="00144089"/>
    <w:rsid w:val="001623F6"/>
    <w:rsid w:val="001C2677"/>
    <w:rsid w:val="001D3CB2"/>
    <w:rsid w:val="00201E8C"/>
    <w:rsid w:val="00346EE8"/>
    <w:rsid w:val="00352F10"/>
    <w:rsid w:val="00363565"/>
    <w:rsid w:val="003A388E"/>
    <w:rsid w:val="00471EB1"/>
    <w:rsid w:val="004A109A"/>
    <w:rsid w:val="004C77B0"/>
    <w:rsid w:val="004E1550"/>
    <w:rsid w:val="00514683"/>
    <w:rsid w:val="005367DC"/>
    <w:rsid w:val="005372AD"/>
    <w:rsid w:val="0054796A"/>
    <w:rsid w:val="00563942"/>
    <w:rsid w:val="00577A26"/>
    <w:rsid w:val="00582063"/>
    <w:rsid w:val="00596EE8"/>
    <w:rsid w:val="005A4AE5"/>
    <w:rsid w:val="005F5C3C"/>
    <w:rsid w:val="005F7DCD"/>
    <w:rsid w:val="00622D09"/>
    <w:rsid w:val="00624331"/>
    <w:rsid w:val="0066493A"/>
    <w:rsid w:val="006661A5"/>
    <w:rsid w:val="006703BA"/>
    <w:rsid w:val="006829CD"/>
    <w:rsid w:val="006A677E"/>
    <w:rsid w:val="006C2BBE"/>
    <w:rsid w:val="006C4CB5"/>
    <w:rsid w:val="006D0CA1"/>
    <w:rsid w:val="007214C4"/>
    <w:rsid w:val="00790E39"/>
    <w:rsid w:val="007D2D30"/>
    <w:rsid w:val="008179B4"/>
    <w:rsid w:val="0082070B"/>
    <w:rsid w:val="00864E79"/>
    <w:rsid w:val="00875064"/>
    <w:rsid w:val="00877431"/>
    <w:rsid w:val="008D2AC0"/>
    <w:rsid w:val="008F468D"/>
    <w:rsid w:val="00910670"/>
    <w:rsid w:val="009604DF"/>
    <w:rsid w:val="00992D7E"/>
    <w:rsid w:val="009C4B80"/>
    <w:rsid w:val="00A25D06"/>
    <w:rsid w:val="00A42BC1"/>
    <w:rsid w:val="00A5528A"/>
    <w:rsid w:val="00A74E6B"/>
    <w:rsid w:val="00AB626B"/>
    <w:rsid w:val="00B2210F"/>
    <w:rsid w:val="00B404BC"/>
    <w:rsid w:val="00B54E50"/>
    <w:rsid w:val="00B60B34"/>
    <w:rsid w:val="00B751EE"/>
    <w:rsid w:val="00B76497"/>
    <w:rsid w:val="00BE4937"/>
    <w:rsid w:val="00C8482B"/>
    <w:rsid w:val="00C93EC3"/>
    <w:rsid w:val="00CD5773"/>
    <w:rsid w:val="00CE6188"/>
    <w:rsid w:val="00D1617C"/>
    <w:rsid w:val="00D23AEF"/>
    <w:rsid w:val="00D365AF"/>
    <w:rsid w:val="00D6794F"/>
    <w:rsid w:val="00D67CAA"/>
    <w:rsid w:val="00D7651A"/>
    <w:rsid w:val="00D87D20"/>
    <w:rsid w:val="00DC3DA7"/>
    <w:rsid w:val="00DD0EE2"/>
    <w:rsid w:val="00E003BF"/>
    <w:rsid w:val="00E4253B"/>
    <w:rsid w:val="00E54F95"/>
    <w:rsid w:val="00EA07EA"/>
    <w:rsid w:val="00EE37DF"/>
    <w:rsid w:val="00EE5865"/>
    <w:rsid w:val="00F01B42"/>
    <w:rsid w:val="00F34BD8"/>
    <w:rsid w:val="00F51055"/>
    <w:rsid w:val="00F7420B"/>
    <w:rsid w:val="00FB056F"/>
    <w:rsid w:val="00FD3069"/>
    <w:rsid w:val="00FF1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0CA3C8"/>
  <w15:docId w15:val="{C4160CE7-DA33-47F5-92EF-A669143C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9B4"/>
    <w:rPr>
      <w:sz w:val="24"/>
      <w:szCs w:val="24"/>
    </w:rPr>
  </w:style>
  <w:style w:type="paragraph" w:styleId="Heading1">
    <w:name w:val="heading 1"/>
    <w:basedOn w:val="Normal"/>
    <w:next w:val="Normal"/>
    <w:link w:val="Heading1Char"/>
    <w:uiPriority w:val="9"/>
    <w:qFormat/>
    <w:rsid w:val="0087506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7506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7506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7506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7506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7506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75064"/>
    <w:pPr>
      <w:spacing w:before="240" w:after="60"/>
      <w:outlineLvl w:val="6"/>
    </w:pPr>
  </w:style>
  <w:style w:type="paragraph" w:styleId="Heading8">
    <w:name w:val="heading 8"/>
    <w:basedOn w:val="Normal"/>
    <w:next w:val="Normal"/>
    <w:link w:val="Heading8Char"/>
    <w:uiPriority w:val="9"/>
    <w:semiHidden/>
    <w:unhideWhenUsed/>
    <w:qFormat/>
    <w:rsid w:val="00875064"/>
    <w:pPr>
      <w:spacing w:before="240" w:after="60"/>
      <w:outlineLvl w:val="7"/>
    </w:pPr>
    <w:rPr>
      <w:i/>
      <w:iCs/>
    </w:rPr>
  </w:style>
  <w:style w:type="paragraph" w:styleId="Heading9">
    <w:name w:val="heading 9"/>
    <w:basedOn w:val="Normal"/>
    <w:next w:val="Normal"/>
    <w:link w:val="Heading9Char"/>
    <w:uiPriority w:val="9"/>
    <w:semiHidden/>
    <w:unhideWhenUsed/>
    <w:qFormat/>
    <w:rsid w:val="0087506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06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7506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7506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75064"/>
    <w:rPr>
      <w:b/>
      <w:bCs/>
      <w:sz w:val="28"/>
      <w:szCs w:val="28"/>
    </w:rPr>
  </w:style>
  <w:style w:type="character" w:customStyle="1" w:styleId="Heading5Char">
    <w:name w:val="Heading 5 Char"/>
    <w:basedOn w:val="DefaultParagraphFont"/>
    <w:link w:val="Heading5"/>
    <w:uiPriority w:val="9"/>
    <w:semiHidden/>
    <w:rsid w:val="00875064"/>
    <w:rPr>
      <w:b/>
      <w:bCs/>
      <w:i/>
      <w:iCs/>
      <w:sz w:val="26"/>
      <w:szCs w:val="26"/>
    </w:rPr>
  </w:style>
  <w:style w:type="character" w:customStyle="1" w:styleId="Heading6Char">
    <w:name w:val="Heading 6 Char"/>
    <w:basedOn w:val="DefaultParagraphFont"/>
    <w:link w:val="Heading6"/>
    <w:uiPriority w:val="9"/>
    <w:semiHidden/>
    <w:rsid w:val="00875064"/>
    <w:rPr>
      <w:b/>
      <w:bCs/>
    </w:rPr>
  </w:style>
  <w:style w:type="character" w:customStyle="1" w:styleId="Heading7Char">
    <w:name w:val="Heading 7 Char"/>
    <w:basedOn w:val="DefaultParagraphFont"/>
    <w:link w:val="Heading7"/>
    <w:uiPriority w:val="9"/>
    <w:semiHidden/>
    <w:rsid w:val="00875064"/>
    <w:rPr>
      <w:sz w:val="24"/>
      <w:szCs w:val="24"/>
    </w:rPr>
  </w:style>
  <w:style w:type="character" w:customStyle="1" w:styleId="Heading8Char">
    <w:name w:val="Heading 8 Char"/>
    <w:basedOn w:val="DefaultParagraphFont"/>
    <w:link w:val="Heading8"/>
    <w:uiPriority w:val="9"/>
    <w:semiHidden/>
    <w:rsid w:val="00875064"/>
    <w:rPr>
      <w:i/>
      <w:iCs/>
      <w:sz w:val="24"/>
      <w:szCs w:val="24"/>
    </w:rPr>
  </w:style>
  <w:style w:type="character" w:customStyle="1" w:styleId="Heading9Char">
    <w:name w:val="Heading 9 Char"/>
    <w:basedOn w:val="DefaultParagraphFont"/>
    <w:link w:val="Heading9"/>
    <w:uiPriority w:val="9"/>
    <w:semiHidden/>
    <w:rsid w:val="00875064"/>
    <w:rPr>
      <w:rFonts w:asciiTheme="majorHAnsi" w:eastAsiaTheme="majorEastAsia" w:hAnsiTheme="majorHAnsi"/>
    </w:rPr>
  </w:style>
  <w:style w:type="paragraph" w:styleId="Title">
    <w:name w:val="Title"/>
    <w:basedOn w:val="Normal"/>
    <w:next w:val="Normal"/>
    <w:link w:val="TitleChar"/>
    <w:uiPriority w:val="10"/>
    <w:qFormat/>
    <w:rsid w:val="0087506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7506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7506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75064"/>
    <w:rPr>
      <w:rFonts w:asciiTheme="majorHAnsi" w:eastAsiaTheme="majorEastAsia" w:hAnsiTheme="majorHAnsi"/>
      <w:sz w:val="24"/>
      <w:szCs w:val="24"/>
    </w:rPr>
  </w:style>
  <w:style w:type="character" w:styleId="Strong">
    <w:name w:val="Strong"/>
    <w:basedOn w:val="DefaultParagraphFont"/>
    <w:uiPriority w:val="22"/>
    <w:qFormat/>
    <w:rsid w:val="00875064"/>
    <w:rPr>
      <w:b/>
      <w:bCs/>
    </w:rPr>
  </w:style>
  <w:style w:type="character" w:styleId="Emphasis">
    <w:name w:val="Emphasis"/>
    <w:basedOn w:val="DefaultParagraphFont"/>
    <w:uiPriority w:val="20"/>
    <w:qFormat/>
    <w:rsid w:val="00875064"/>
    <w:rPr>
      <w:rFonts w:asciiTheme="minorHAnsi" w:hAnsiTheme="minorHAnsi"/>
      <w:b/>
      <w:i/>
      <w:iCs/>
    </w:rPr>
  </w:style>
  <w:style w:type="paragraph" w:styleId="NoSpacing">
    <w:name w:val="No Spacing"/>
    <w:basedOn w:val="Normal"/>
    <w:uiPriority w:val="1"/>
    <w:qFormat/>
    <w:rsid w:val="00875064"/>
    <w:rPr>
      <w:szCs w:val="32"/>
    </w:rPr>
  </w:style>
  <w:style w:type="paragraph" w:styleId="ListParagraph">
    <w:name w:val="List Paragraph"/>
    <w:basedOn w:val="Normal"/>
    <w:qFormat/>
    <w:rsid w:val="00875064"/>
    <w:pPr>
      <w:ind w:left="720"/>
      <w:contextualSpacing/>
    </w:pPr>
  </w:style>
  <w:style w:type="paragraph" w:styleId="Quote">
    <w:name w:val="Quote"/>
    <w:basedOn w:val="Normal"/>
    <w:next w:val="Normal"/>
    <w:link w:val="QuoteChar"/>
    <w:uiPriority w:val="29"/>
    <w:qFormat/>
    <w:rsid w:val="00875064"/>
    <w:rPr>
      <w:i/>
    </w:rPr>
  </w:style>
  <w:style w:type="character" w:customStyle="1" w:styleId="QuoteChar">
    <w:name w:val="Quote Char"/>
    <w:basedOn w:val="DefaultParagraphFont"/>
    <w:link w:val="Quote"/>
    <w:uiPriority w:val="29"/>
    <w:rsid w:val="00875064"/>
    <w:rPr>
      <w:i/>
      <w:sz w:val="24"/>
      <w:szCs w:val="24"/>
    </w:rPr>
  </w:style>
  <w:style w:type="paragraph" w:styleId="IntenseQuote">
    <w:name w:val="Intense Quote"/>
    <w:basedOn w:val="Normal"/>
    <w:next w:val="Normal"/>
    <w:link w:val="IntenseQuoteChar"/>
    <w:uiPriority w:val="30"/>
    <w:qFormat/>
    <w:rsid w:val="00875064"/>
    <w:pPr>
      <w:ind w:left="720" w:right="720"/>
    </w:pPr>
    <w:rPr>
      <w:b/>
      <w:i/>
      <w:szCs w:val="22"/>
    </w:rPr>
  </w:style>
  <w:style w:type="character" w:customStyle="1" w:styleId="IntenseQuoteChar">
    <w:name w:val="Intense Quote Char"/>
    <w:basedOn w:val="DefaultParagraphFont"/>
    <w:link w:val="IntenseQuote"/>
    <w:uiPriority w:val="30"/>
    <w:rsid w:val="00875064"/>
    <w:rPr>
      <w:b/>
      <w:i/>
      <w:sz w:val="24"/>
    </w:rPr>
  </w:style>
  <w:style w:type="character" w:styleId="SubtleEmphasis">
    <w:name w:val="Subtle Emphasis"/>
    <w:uiPriority w:val="19"/>
    <w:qFormat/>
    <w:rsid w:val="00875064"/>
    <w:rPr>
      <w:i/>
      <w:color w:val="5A5A5A" w:themeColor="text1" w:themeTint="A5"/>
    </w:rPr>
  </w:style>
  <w:style w:type="character" w:styleId="IntenseEmphasis">
    <w:name w:val="Intense Emphasis"/>
    <w:basedOn w:val="DefaultParagraphFont"/>
    <w:uiPriority w:val="21"/>
    <w:qFormat/>
    <w:rsid w:val="00875064"/>
    <w:rPr>
      <w:b/>
      <w:i/>
      <w:sz w:val="24"/>
      <w:szCs w:val="24"/>
      <w:u w:val="single"/>
    </w:rPr>
  </w:style>
  <w:style w:type="character" w:styleId="SubtleReference">
    <w:name w:val="Subtle Reference"/>
    <w:basedOn w:val="DefaultParagraphFont"/>
    <w:uiPriority w:val="31"/>
    <w:qFormat/>
    <w:rsid w:val="00875064"/>
    <w:rPr>
      <w:sz w:val="24"/>
      <w:szCs w:val="24"/>
      <w:u w:val="single"/>
    </w:rPr>
  </w:style>
  <w:style w:type="character" w:styleId="IntenseReference">
    <w:name w:val="Intense Reference"/>
    <w:basedOn w:val="DefaultParagraphFont"/>
    <w:uiPriority w:val="32"/>
    <w:qFormat/>
    <w:rsid w:val="00875064"/>
    <w:rPr>
      <w:b/>
      <w:sz w:val="24"/>
      <w:u w:val="single"/>
    </w:rPr>
  </w:style>
  <w:style w:type="character" w:styleId="BookTitle">
    <w:name w:val="Book Title"/>
    <w:basedOn w:val="DefaultParagraphFont"/>
    <w:uiPriority w:val="33"/>
    <w:qFormat/>
    <w:rsid w:val="0087506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75064"/>
    <w:pPr>
      <w:outlineLvl w:val="9"/>
    </w:pPr>
  </w:style>
  <w:style w:type="table" w:styleId="TableGrid">
    <w:name w:val="Table Grid"/>
    <w:basedOn w:val="TableNormal"/>
    <w:uiPriority w:val="59"/>
    <w:rsid w:val="00817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79B4"/>
    <w:rPr>
      <w:color w:val="808080"/>
    </w:rPr>
  </w:style>
  <w:style w:type="paragraph" w:styleId="BalloonText">
    <w:name w:val="Balloon Text"/>
    <w:basedOn w:val="Normal"/>
    <w:link w:val="BalloonTextChar"/>
    <w:uiPriority w:val="99"/>
    <w:semiHidden/>
    <w:unhideWhenUsed/>
    <w:rsid w:val="008179B4"/>
    <w:rPr>
      <w:rFonts w:ascii="Tahoma" w:hAnsi="Tahoma" w:cs="Tahoma"/>
      <w:sz w:val="16"/>
      <w:szCs w:val="16"/>
    </w:rPr>
  </w:style>
  <w:style w:type="character" w:customStyle="1" w:styleId="BalloonTextChar">
    <w:name w:val="Balloon Text Char"/>
    <w:basedOn w:val="DefaultParagraphFont"/>
    <w:link w:val="BalloonText"/>
    <w:uiPriority w:val="99"/>
    <w:semiHidden/>
    <w:rsid w:val="008179B4"/>
    <w:rPr>
      <w:rFonts w:ascii="Tahoma" w:hAnsi="Tahoma" w:cs="Tahoma"/>
      <w:sz w:val="16"/>
      <w:szCs w:val="16"/>
    </w:rPr>
  </w:style>
  <w:style w:type="character" w:styleId="Hyperlink">
    <w:name w:val="Hyperlink"/>
    <w:basedOn w:val="DefaultParagraphFont"/>
    <w:uiPriority w:val="99"/>
    <w:unhideWhenUsed/>
    <w:rsid w:val="00FD3069"/>
    <w:rPr>
      <w:color w:val="0000FF" w:themeColor="hyperlink"/>
      <w:u w:val="single"/>
    </w:rPr>
  </w:style>
  <w:style w:type="character" w:styleId="FollowedHyperlink">
    <w:name w:val="FollowedHyperlink"/>
    <w:basedOn w:val="DefaultParagraphFont"/>
    <w:uiPriority w:val="99"/>
    <w:semiHidden/>
    <w:unhideWhenUsed/>
    <w:rsid w:val="00FD3069"/>
    <w:rPr>
      <w:color w:val="800080" w:themeColor="followedHyperlink"/>
      <w:u w:val="single"/>
    </w:rPr>
  </w:style>
  <w:style w:type="character" w:styleId="CommentReference">
    <w:name w:val="annotation reference"/>
    <w:basedOn w:val="DefaultParagraphFont"/>
    <w:uiPriority w:val="99"/>
    <w:semiHidden/>
    <w:unhideWhenUsed/>
    <w:rsid w:val="00F01B42"/>
    <w:rPr>
      <w:sz w:val="16"/>
      <w:szCs w:val="16"/>
    </w:rPr>
  </w:style>
  <w:style w:type="paragraph" w:styleId="CommentText">
    <w:name w:val="annotation text"/>
    <w:basedOn w:val="Normal"/>
    <w:link w:val="CommentTextChar"/>
    <w:uiPriority w:val="99"/>
    <w:semiHidden/>
    <w:unhideWhenUsed/>
    <w:rsid w:val="00F01B42"/>
    <w:rPr>
      <w:sz w:val="20"/>
      <w:szCs w:val="20"/>
    </w:rPr>
  </w:style>
  <w:style w:type="character" w:customStyle="1" w:styleId="CommentTextChar">
    <w:name w:val="Comment Text Char"/>
    <w:basedOn w:val="DefaultParagraphFont"/>
    <w:link w:val="CommentText"/>
    <w:uiPriority w:val="99"/>
    <w:semiHidden/>
    <w:rsid w:val="00F01B42"/>
    <w:rPr>
      <w:sz w:val="20"/>
      <w:szCs w:val="20"/>
    </w:rPr>
  </w:style>
  <w:style w:type="paragraph" w:styleId="CommentSubject">
    <w:name w:val="annotation subject"/>
    <w:basedOn w:val="CommentText"/>
    <w:next w:val="CommentText"/>
    <w:link w:val="CommentSubjectChar"/>
    <w:uiPriority w:val="99"/>
    <w:semiHidden/>
    <w:unhideWhenUsed/>
    <w:rsid w:val="00F01B42"/>
    <w:rPr>
      <w:b/>
      <w:bCs/>
    </w:rPr>
  </w:style>
  <w:style w:type="character" w:customStyle="1" w:styleId="CommentSubjectChar">
    <w:name w:val="Comment Subject Char"/>
    <w:basedOn w:val="CommentTextChar"/>
    <w:link w:val="CommentSubject"/>
    <w:uiPriority w:val="99"/>
    <w:semiHidden/>
    <w:rsid w:val="00F01B42"/>
    <w:rPr>
      <w:b/>
      <w:bCs/>
      <w:sz w:val="20"/>
      <w:szCs w:val="20"/>
    </w:rPr>
  </w:style>
  <w:style w:type="paragraph" w:styleId="Revision">
    <w:name w:val="Revision"/>
    <w:hidden/>
    <w:uiPriority w:val="99"/>
    <w:semiHidden/>
    <w:rsid w:val="009604DF"/>
    <w:rPr>
      <w:sz w:val="24"/>
      <w:szCs w:val="24"/>
    </w:rPr>
  </w:style>
  <w:style w:type="paragraph" w:styleId="Header">
    <w:name w:val="header"/>
    <w:basedOn w:val="Normal"/>
    <w:link w:val="HeaderChar"/>
    <w:uiPriority w:val="99"/>
    <w:unhideWhenUsed/>
    <w:rsid w:val="006661A5"/>
    <w:pPr>
      <w:tabs>
        <w:tab w:val="center" w:pos="4513"/>
        <w:tab w:val="right" w:pos="9026"/>
      </w:tabs>
    </w:pPr>
  </w:style>
  <w:style w:type="character" w:customStyle="1" w:styleId="HeaderChar">
    <w:name w:val="Header Char"/>
    <w:basedOn w:val="DefaultParagraphFont"/>
    <w:link w:val="Header"/>
    <w:uiPriority w:val="99"/>
    <w:rsid w:val="006661A5"/>
    <w:rPr>
      <w:sz w:val="24"/>
      <w:szCs w:val="24"/>
    </w:rPr>
  </w:style>
  <w:style w:type="paragraph" w:styleId="Footer">
    <w:name w:val="footer"/>
    <w:basedOn w:val="Normal"/>
    <w:link w:val="FooterChar"/>
    <w:uiPriority w:val="99"/>
    <w:unhideWhenUsed/>
    <w:rsid w:val="006661A5"/>
    <w:pPr>
      <w:tabs>
        <w:tab w:val="center" w:pos="4513"/>
        <w:tab w:val="right" w:pos="9026"/>
      </w:tabs>
    </w:pPr>
  </w:style>
  <w:style w:type="character" w:customStyle="1" w:styleId="FooterChar">
    <w:name w:val="Footer Char"/>
    <w:basedOn w:val="DefaultParagraphFont"/>
    <w:link w:val="Footer"/>
    <w:uiPriority w:val="99"/>
    <w:rsid w:val="006661A5"/>
    <w:rPr>
      <w:sz w:val="24"/>
      <w:szCs w:val="24"/>
    </w:rPr>
  </w:style>
  <w:style w:type="paragraph" w:styleId="FootnoteText">
    <w:name w:val="footnote text"/>
    <w:basedOn w:val="Normal"/>
    <w:link w:val="FootnoteTextChar"/>
    <w:uiPriority w:val="99"/>
    <w:semiHidden/>
    <w:unhideWhenUsed/>
    <w:rsid w:val="00471EB1"/>
    <w:rPr>
      <w:sz w:val="20"/>
      <w:szCs w:val="20"/>
    </w:rPr>
  </w:style>
  <w:style w:type="character" w:customStyle="1" w:styleId="FootnoteTextChar">
    <w:name w:val="Footnote Text Char"/>
    <w:basedOn w:val="DefaultParagraphFont"/>
    <w:link w:val="FootnoteText"/>
    <w:uiPriority w:val="99"/>
    <w:semiHidden/>
    <w:rsid w:val="00471EB1"/>
    <w:rPr>
      <w:sz w:val="20"/>
      <w:szCs w:val="20"/>
    </w:rPr>
  </w:style>
  <w:style w:type="character" w:styleId="FootnoteReference">
    <w:name w:val="footnote reference"/>
    <w:basedOn w:val="DefaultParagraphFont"/>
    <w:uiPriority w:val="99"/>
    <w:semiHidden/>
    <w:unhideWhenUsed/>
    <w:rsid w:val="00471EB1"/>
    <w:rPr>
      <w:vertAlign w:val="superscript"/>
    </w:rPr>
  </w:style>
  <w:style w:type="paragraph" w:customStyle="1" w:styleId="Default">
    <w:name w:val="Default"/>
    <w:rsid w:val="00DD0EE2"/>
    <w:pPr>
      <w:autoSpaceDE w:val="0"/>
      <w:autoSpaceDN w:val="0"/>
      <w:adjustRightInd w:val="0"/>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0FE10-DA74-4943-9E57-1D54CE60F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Becky (RBK) Walsall Healthcare NHS Trust</dc:creator>
  <cp:lastModifiedBy>Lesley McLaren</cp:lastModifiedBy>
  <cp:revision>6</cp:revision>
  <cp:lastPrinted>2020-10-21T09:35:00Z</cp:lastPrinted>
  <dcterms:created xsi:type="dcterms:W3CDTF">2025-05-23T11:53:00Z</dcterms:created>
  <dcterms:modified xsi:type="dcterms:W3CDTF">2025-08-15T09:24:00Z</dcterms:modified>
</cp:coreProperties>
</file>