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DD20" w14:textId="77777777" w:rsidR="00C53E4D" w:rsidRPr="00B80F80" w:rsidRDefault="00C53E4D" w:rsidP="00EF50A6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B80F80">
        <w:rPr>
          <w:rFonts w:cs="Arial"/>
          <w:b/>
          <w:sz w:val="32"/>
          <w:szCs w:val="32"/>
        </w:rPr>
        <w:t>Job Advert</w:t>
      </w:r>
    </w:p>
    <w:p w14:paraId="62667188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69D6573F" w14:textId="1A671CB8" w:rsidR="00EF50A6" w:rsidRPr="00C90A8F" w:rsidRDefault="00C90A8F" w:rsidP="00EF50A6">
      <w:pPr>
        <w:spacing w:line="276" w:lineRule="auto"/>
        <w:rPr>
          <w:b/>
          <w:sz w:val="28"/>
          <w:szCs w:val="28"/>
        </w:rPr>
      </w:pPr>
      <w:r w:rsidRPr="00C90A8F">
        <w:rPr>
          <w:b/>
          <w:sz w:val="28"/>
          <w:szCs w:val="28"/>
        </w:rPr>
        <w:t>Marketing Coordinator, Rock Pools</w:t>
      </w:r>
    </w:p>
    <w:p w14:paraId="5EDE02B9" w14:textId="5FCC1270" w:rsidR="00EF50A6" w:rsidRPr="00C90A8F" w:rsidRDefault="00C90A8F" w:rsidP="00EF50A6">
      <w:pPr>
        <w:spacing w:line="276" w:lineRule="auto"/>
        <w:rPr>
          <w:b/>
          <w:sz w:val="28"/>
          <w:szCs w:val="28"/>
        </w:rPr>
      </w:pPr>
      <w:r w:rsidRPr="00C90A8F">
        <w:rPr>
          <w:b/>
          <w:sz w:val="28"/>
          <w:szCs w:val="28"/>
        </w:rPr>
        <w:t>Hartlepool site</w:t>
      </w:r>
    </w:p>
    <w:p w14:paraId="061B5032" w14:textId="2AD698CF" w:rsidR="00EF50A6" w:rsidRPr="00C90A8F" w:rsidRDefault="00EF50A6" w:rsidP="00EF50A6">
      <w:pPr>
        <w:spacing w:line="276" w:lineRule="auto"/>
        <w:rPr>
          <w:b/>
          <w:sz w:val="28"/>
          <w:szCs w:val="28"/>
        </w:rPr>
      </w:pPr>
      <w:r w:rsidRPr="00C90A8F">
        <w:rPr>
          <w:b/>
          <w:sz w:val="28"/>
          <w:szCs w:val="28"/>
        </w:rPr>
        <w:t xml:space="preserve">Fixed </w:t>
      </w:r>
      <w:r w:rsidR="00C90A8F" w:rsidRPr="00C90A8F">
        <w:rPr>
          <w:b/>
          <w:sz w:val="28"/>
          <w:szCs w:val="28"/>
        </w:rPr>
        <w:t>t</w:t>
      </w:r>
      <w:r w:rsidRPr="00C90A8F">
        <w:rPr>
          <w:b/>
          <w:sz w:val="28"/>
          <w:szCs w:val="28"/>
        </w:rPr>
        <w:t xml:space="preserve">erm </w:t>
      </w:r>
      <w:r w:rsidR="00C90A8F" w:rsidRPr="00C90A8F">
        <w:rPr>
          <w:b/>
          <w:sz w:val="28"/>
          <w:szCs w:val="28"/>
        </w:rPr>
        <w:t>ending March 2029</w:t>
      </w:r>
    </w:p>
    <w:p w14:paraId="60E05199" w14:textId="61DA7F75" w:rsidR="00EF50A6" w:rsidRPr="00C90A8F" w:rsidRDefault="00C90A8F" w:rsidP="00EF50A6">
      <w:pPr>
        <w:spacing w:line="276" w:lineRule="auto"/>
        <w:rPr>
          <w:b/>
          <w:sz w:val="28"/>
          <w:szCs w:val="28"/>
        </w:rPr>
      </w:pPr>
      <w:r w:rsidRPr="00C90A8F">
        <w:rPr>
          <w:b/>
          <w:sz w:val="28"/>
          <w:szCs w:val="28"/>
        </w:rPr>
        <w:t>22.5 h</w:t>
      </w:r>
      <w:r w:rsidR="00EF50A6" w:rsidRPr="00C90A8F">
        <w:rPr>
          <w:b/>
          <w:sz w:val="28"/>
          <w:szCs w:val="28"/>
        </w:rPr>
        <w:t xml:space="preserve">ours per week </w:t>
      </w:r>
    </w:p>
    <w:p w14:paraId="66A10D09" w14:textId="1AF48681" w:rsidR="00D47689" w:rsidRPr="00C90A8F" w:rsidRDefault="00C90A8F" w:rsidP="008969E7">
      <w:pPr>
        <w:spacing w:line="276" w:lineRule="auto"/>
        <w:rPr>
          <w:b/>
          <w:sz w:val="28"/>
          <w:szCs w:val="28"/>
        </w:rPr>
      </w:pPr>
      <w:r w:rsidRPr="00C90A8F">
        <w:rPr>
          <w:b/>
          <w:sz w:val="28"/>
          <w:szCs w:val="28"/>
        </w:rPr>
        <w:t>£18,986 (FTE £31,222)</w:t>
      </w:r>
    </w:p>
    <w:p w14:paraId="712E4A24" w14:textId="77777777" w:rsidR="00C90A8F" w:rsidRPr="00C90A8F" w:rsidRDefault="00C90A8F" w:rsidP="008969E7">
      <w:pPr>
        <w:spacing w:line="276" w:lineRule="auto"/>
        <w:rPr>
          <w:sz w:val="22"/>
          <w:szCs w:val="22"/>
        </w:rPr>
      </w:pPr>
    </w:p>
    <w:p w14:paraId="132155FE" w14:textId="18929395" w:rsidR="00C90A8F" w:rsidRPr="00C90A8F" w:rsidRDefault="00C90A8F" w:rsidP="00C90A8F">
      <w:pPr>
        <w:spacing w:line="276" w:lineRule="auto"/>
        <w:rPr>
          <w:sz w:val="22"/>
          <w:szCs w:val="22"/>
        </w:rPr>
      </w:pPr>
      <w:r w:rsidRPr="00C90A8F">
        <w:rPr>
          <w:sz w:val="22"/>
          <w:szCs w:val="22"/>
        </w:rPr>
        <w:t xml:space="preserve">Rock Pools is the 3-year Creative People &amp; Places programme for Hartlepool, funded by Arts Council England and wider cultural partners. </w:t>
      </w:r>
      <w:hyperlink r:id="rId8" w:history="1">
        <w:r w:rsidRPr="00DD1D56">
          <w:rPr>
            <w:rStyle w:val="Hyperlink"/>
            <w:sz w:val="22"/>
            <w:szCs w:val="22"/>
          </w:rPr>
          <w:t>Creative People and Places</w:t>
        </w:r>
      </w:hyperlink>
      <w:r w:rsidRPr="00C90A8F">
        <w:rPr>
          <w:sz w:val="22"/>
          <w:szCs w:val="22"/>
        </w:rPr>
        <w:t xml:space="preserve"> focuses on parts of the country where involvement in creativity and culture is significantly below the national average. Over the last 1</w:t>
      </w:r>
      <w:r w:rsidR="00DD1D56">
        <w:rPr>
          <w:sz w:val="22"/>
          <w:szCs w:val="22"/>
        </w:rPr>
        <w:t>4</w:t>
      </w:r>
      <w:r w:rsidRPr="00C90A8F">
        <w:rPr>
          <w:sz w:val="22"/>
          <w:szCs w:val="22"/>
        </w:rPr>
        <w:t xml:space="preserve"> years</w:t>
      </w:r>
      <w:r w:rsidR="00DD1D56">
        <w:rPr>
          <w:sz w:val="22"/>
          <w:szCs w:val="22"/>
        </w:rPr>
        <w:t>,</w:t>
      </w:r>
      <w:r w:rsidRPr="00C90A8F">
        <w:rPr>
          <w:sz w:val="22"/>
          <w:szCs w:val="22"/>
        </w:rPr>
        <w:t xml:space="preserve"> Creative People and Places has access to high-quality arts and culture in communities, opening up creativity to the widest possible audiences. </w:t>
      </w:r>
    </w:p>
    <w:p w14:paraId="00ECA880" w14:textId="77777777" w:rsidR="00C90A8F" w:rsidRPr="00C90A8F" w:rsidRDefault="00C90A8F" w:rsidP="00C90A8F">
      <w:pPr>
        <w:spacing w:line="276" w:lineRule="auto"/>
        <w:rPr>
          <w:sz w:val="22"/>
          <w:szCs w:val="22"/>
        </w:rPr>
      </w:pPr>
    </w:p>
    <w:p w14:paraId="1208E4F5" w14:textId="24E8DBD3" w:rsidR="00C90A8F" w:rsidRPr="00C90A8F" w:rsidRDefault="00C90A8F" w:rsidP="00C90A8F">
      <w:pPr>
        <w:spacing w:line="276" w:lineRule="auto"/>
        <w:rPr>
          <w:sz w:val="22"/>
          <w:szCs w:val="22"/>
        </w:rPr>
      </w:pPr>
      <w:r w:rsidRPr="00C90A8F">
        <w:rPr>
          <w:sz w:val="22"/>
          <w:szCs w:val="22"/>
        </w:rPr>
        <w:t xml:space="preserve">The Northern School of Art is the </w:t>
      </w:r>
      <w:r w:rsidR="00DD1D56">
        <w:rPr>
          <w:sz w:val="22"/>
          <w:szCs w:val="22"/>
        </w:rPr>
        <w:t xml:space="preserve">consortium </w:t>
      </w:r>
      <w:r w:rsidRPr="00C90A8F">
        <w:rPr>
          <w:sz w:val="22"/>
          <w:szCs w:val="22"/>
        </w:rPr>
        <w:t>lead Rock Pools and provides overarching leadership of the programme</w:t>
      </w:r>
      <w:r w:rsidR="00DD1D56">
        <w:rPr>
          <w:sz w:val="22"/>
          <w:szCs w:val="22"/>
        </w:rPr>
        <w:t xml:space="preserve">; </w:t>
      </w:r>
      <w:r w:rsidRPr="00C90A8F">
        <w:rPr>
          <w:sz w:val="22"/>
          <w:szCs w:val="22"/>
        </w:rPr>
        <w:t xml:space="preserve">the Rock Pools team </w:t>
      </w:r>
      <w:r w:rsidR="00DD1D56">
        <w:rPr>
          <w:sz w:val="22"/>
          <w:szCs w:val="22"/>
        </w:rPr>
        <w:t xml:space="preserve">is based and </w:t>
      </w:r>
      <w:r w:rsidRPr="00C90A8F">
        <w:rPr>
          <w:sz w:val="22"/>
          <w:szCs w:val="22"/>
        </w:rPr>
        <w:t>employed within the School.</w:t>
      </w:r>
      <w:r w:rsidR="00162F18">
        <w:rPr>
          <w:sz w:val="22"/>
          <w:szCs w:val="22"/>
        </w:rPr>
        <w:t xml:space="preserve"> </w:t>
      </w:r>
      <w:r w:rsidRPr="00C90A8F">
        <w:rPr>
          <w:sz w:val="22"/>
          <w:szCs w:val="22"/>
        </w:rPr>
        <w:t xml:space="preserve">The Northern School of Art, is an independent School of further and higher education delivering vocational, innovative industry relevant programmes of study. </w:t>
      </w:r>
    </w:p>
    <w:p w14:paraId="7A445628" w14:textId="77777777" w:rsidR="00C90A8F" w:rsidRPr="00C90A8F" w:rsidRDefault="00C90A8F" w:rsidP="00C90A8F">
      <w:pPr>
        <w:spacing w:line="276" w:lineRule="auto"/>
        <w:rPr>
          <w:sz w:val="22"/>
          <w:szCs w:val="22"/>
        </w:rPr>
      </w:pPr>
    </w:p>
    <w:p w14:paraId="7F207A3A" w14:textId="2CD96923" w:rsidR="00C90A8F" w:rsidRPr="00C90A8F" w:rsidRDefault="00C90A8F" w:rsidP="00C90A8F">
      <w:pPr>
        <w:spacing w:line="276" w:lineRule="auto"/>
        <w:rPr>
          <w:sz w:val="22"/>
          <w:szCs w:val="22"/>
        </w:rPr>
      </w:pPr>
      <w:r w:rsidRPr="00C90A8F">
        <w:rPr>
          <w:sz w:val="22"/>
          <w:szCs w:val="22"/>
        </w:rPr>
        <w:t>We are looking for a highly organised Marketing Coordinator</w:t>
      </w:r>
      <w:r w:rsidR="00BA690A">
        <w:rPr>
          <w:sz w:val="22"/>
          <w:szCs w:val="22"/>
        </w:rPr>
        <w:t>,</w:t>
      </w:r>
      <w:r w:rsidRPr="00C90A8F">
        <w:rPr>
          <w:sz w:val="22"/>
          <w:szCs w:val="22"/>
        </w:rPr>
        <w:t xml:space="preserve"> confident in community co-creation</w:t>
      </w:r>
      <w:r w:rsidR="00BA690A">
        <w:rPr>
          <w:sz w:val="22"/>
          <w:szCs w:val="22"/>
        </w:rPr>
        <w:t>,</w:t>
      </w:r>
      <w:r w:rsidRPr="00C90A8F">
        <w:rPr>
          <w:sz w:val="22"/>
          <w:szCs w:val="22"/>
        </w:rPr>
        <w:t xml:space="preserve"> to help shape the story and impact of Rock Pools. Working closely with the Senior Delivery Manager, Project Producers and Consortium, you will play a key role in ensuring the project work is visible, accessible and meaningful to the local community.</w:t>
      </w:r>
      <w:r w:rsidR="00162F18">
        <w:rPr>
          <w:sz w:val="22"/>
          <w:szCs w:val="22"/>
        </w:rPr>
        <w:t xml:space="preserve"> </w:t>
      </w:r>
      <w:r w:rsidRPr="00C90A8F">
        <w:rPr>
          <w:sz w:val="22"/>
          <w:szCs w:val="22"/>
        </w:rPr>
        <w:t>You will be responsible for co-designing a brand and marketing plan for ‘Rock Pools’ with Hartlepool’s communities, supported by the Senior Delivery Manager, and for its ongoing delivery.</w:t>
      </w:r>
    </w:p>
    <w:p w14:paraId="1BFDF2CA" w14:textId="77777777" w:rsidR="00C90A8F" w:rsidRPr="00C90A8F" w:rsidRDefault="00C90A8F" w:rsidP="00C90A8F">
      <w:pPr>
        <w:spacing w:line="276" w:lineRule="auto"/>
        <w:rPr>
          <w:sz w:val="22"/>
          <w:szCs w:val="22"/>
        </w:rPr>
      </w:pPr>
    </w:p>
    <w:p w14:paraId="68157966" w14:textId="1C913875" w:rsidR="00C90A8F" w:rsidRPr="00C90A8F" w:rsidRDefault="00DD1D56" w:rsidP="00C90A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You</w:t>
      </w:r>
      <w:r w:rsidR="00C90A8F" w:rsidRPr="00C90A8F">
        <w:rPr>
          <w:sz w:val="22"/>
          <w:szCs w:val="22"/>
        </w:rPr>
        <w:t xml:space="preserve"> will work collaboratively with communities to use marketing and storytelling to engage people who are currently least engaged in arts and creativity, enabling lasting impact in Hartlepool.</w:t>
      </w:r>
      <w:r>
        <w:rPr>
          <w:sz w:val="22"/>
          <w:szCs w:val="22"/>
        </w:rPr>
        <w:t xml:space="preserve"> </w:t>
      </w:r>
      <w:r w:rsidR="00C90A8F" w:rsidRPr="00C90A8F">
        <w:rPr>
          <w:sz w:val="22"/>
          <w:szCs w:val="22"/>
        </w:rPr>
        <w:t>You will be confident designer, copy-writer and content creator, able to communicate effectively with a range of audiences, participants and stakeholders.</w:t>
      </w:r>
    </w:p>
    <w:p w14:paraId="4382A026" w14:textId="77777777" w:rsidR="005B4D5D" w:rsidRPr="00C90A8F" w:rsidRDefault="005B4D5D" w:rsidP="008969E7">
      <w:pPr>
        <w:spacing w:line="276" w:lineRule="auto"/>
        <w:rPr>
          <w:sz w:val="22"/>
          <w:szCs w:val="22"/>
        </w:rPr>
      </w:pPr>
    </w:p>
    <w:p w14:paraId="2117CAF6" w14:textId="77777777" w:rsidR="00EF50A6" w:rsidRPr="00C90A8F" w:rsidRDefault="00EF50A6" w:rsidP="00EF50A6">
      <w:pPr>
        <w:rPr>
          <w:b/>
          <w:i/>
          <w:sz w:val="22"/>
          <w:szCs w:val="22"/>
          <w:u w:val="single"/>
        </w:rPr>
      </w:pPr>
      <w:bookmarkStart w:id="0" w:name="_Hlk171494012"/>
      <w:r w:rsidRPr="00C90A8F">
        <w:rPr>
          <w:b/>
          <w:i/>
          <w:sz w:val="22"/>
          <w:szCs w:val="22"/>
          <w:u w:val="single"/>
        </w:rPr>
        <w:t>What will you get if you join us?</w:t>
      </w:r>
    </w:p>
    <w:p w14:paraId="28D213BD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Work for an institution that supports work-life balance, and cares for the wellbeing of staff;</w:t>
      </w:r>
    </w:p>
    <w:p w14:paraId="1E4C015E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 xml:space="preserve">Staff development opportunities; </w:t>
      </w:r>
    </w:p>
    <w:p w14:paraId="64DD4677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Generous annual leave;</w:t>
      </w:r>
    </w:p>
    <w:p w14:paraId="17E542D6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Free confidential counselling service and physiotherapy;</w:t>
      </w:r>
    </w:p>
    <w:p w14:paraId="5141CC08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Free eye tests and contribution towards glasses for VDU use;</w:t>
      </w:r>
    </w:p>
    <w:p w14:paraId="643D22E6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Free IT products including Microsoft Office and Adobe Creative Cloud;</w:t>
      </w:r>
    </w:p>
    <w:p w14:paraId="1870C326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Professional fees paid by the School;</w:t>
      </w:r>
    </w:p>
    <w:p w14:paraId="38FB4A5E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Staff recognition awards</w:t>
      </w:r>
    </w:p>
    <w:p w14:paraId="1B60CF84" w14:textId="77777777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 xml:space="preserve">Free car parking and access to other staff benefits; and </w:t>
      </w:r>
    </w:p>
    <w:p w14:paraId="6C05CCD9" w14:textId="173C2B60" w:rsidR="00EF50A6" w:rsidRPr="00C90A8F" w:rsidRDefault="00EF50A6" w:rsidP="00EF50A6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C90A8F">
        <w:rPr>
          <w:i/>
          <w:sz w:val="22"/>
          <w:szCs w:val="22"/>
        </w:rPr>
        <w:t>Access to the Local Government Pension scheme (with significant employer contributions).</w:t>
      </w:r>
    </w:p>
    <w:bookmarkEnd w:id="0"/>
    <w:p w14:paraId="35908F21" w14:textId="77777777" w:rsidR="00EF50A6" w:rsidRPr="00C90A8F" w:rsidRDefault="00EF50A6" w:rsidP="00EF50A6">
      <w:pPr>
        <w:rPr>
          <w:sz w:val="22"/>
          <w:szCs w:val="22"/>
        </w:rPr>
      </w:pPr>
    </w:p>
    <w:p w14:paraId="05CFA6DB" w14:textId="77777777" w:rsidR="00EF50A6" w:rsidRPr="00C90A8F" w:rsidRDefault="00EF50A6" w:rsidP="00EF50A6">
      <w:pPr>
        <w:jc w:val="center"/>
        <w:rPr>
          <w:sz w:val="22"/>
          <w:szCs w:val="22"/>
        </w:rPr>
      </w:pPr>
      <w:bookmarkStart w:id="1" w:name="_Hlk171494066"/>
      <w:r w:rsidRPr="00C90A8F">
        <w:rPr>
          <w:sz w:val="22"/>
          <w:szCs w:val="22"/>
        </w:rPr>
        <w:t xml:space="preserve">To download the application pack, please visit </w:t>
      </w:r>
      <w:hyperlink r:id="rId9" w:history="1">
        <w:r w:rsidRPr="00C90A8F">
          <w:rPr>
            <w:rStyle w:val="Hyperlink"/>
            <w:sz w:val="22"/>
            <w:szCs w:val="22"/>
          </w:rPr>
          <w:t>https://northernart.ac.uk/careers/</w:t>
        </w:r>
      </w:hyperlink>
      <w:r w:rsidRPr="00C90A8F">
        <w:rPr>
          <w:sz w:val="22"/>
          <w:szCs w:val="22"/>
        </w:rPr>
        <w:t xml:space="preserve"> </w:t>
      </w:r>
    </w:p>
    <w:bookmarkEnd w:id="1"/>
    <w:p w14:paraId="0A40C613" w14:textId="77777777" w:rsidR="00EF50A6" w:rsidRPr="00C90A8F" w:rsidRDefault="00EF50A6" w:rsidP="00EF50A6">
      <w:pPr>
        <w:jc w:val="center"/>
        <w:rPr>
          <w:sz w:val="22"/>
          <w:szCs w:val="22"/>
        </w:rPr>
      </w:pPr>
    </w:p>
    <w:p w14:paraId="71FB8850" w14:textId="198942FD" w:rsidR="00EF50A6" w:rsidRPr="00C90A8F" w:rsidRDefault="00EF50A6" w:rsidP="00EF50A6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C90A8F">
        <w:rPr>
          <w:rFonts w:cs="Arial"/>
          <w:b/>
          <w:color w:val="FF0000"/>
          <w:sz w:val="22"/>
          <w:szCs w:val="22"/>
          <w:u w:val="single"/>
        </w:rPr>
        <w:t xml:space="preserve">Closing date for receipt of completed applications </w:t>
      </w:r>
      <w:r w:rsidR="00C90A8F" w:rsidRPr="00C90A8F">
        <w:rPr>
          <w:rFonts w:cs="Arial"/>
          <w:b/>
          <w:color w:val="FF0000"/>
          <w:sz w:val="22"/>
          <w:szCs w:val="22"/>
          <w:u w:val="single"/>
        </w:rPr>
        <w:t>8 July 2026</w:t>
      </w:r>
    </w:p>
    <w:p w14:paraId="59A954DB" w14:textId="77777777" w:rsidR="00EF50A6" w:rsidRPr="00C90A8F" w:rsidRDefault="00EF50A6" w:rsidP="00EF50A6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</w:p>
    <w:p w14:paraId="50292FB2" w14:textId="1FC788FC" w:rsidR="00EF50A6" w:rsidRPr="00C90A8F" w:rsidRDefault="00EF50A6" w:rsidP="00EF50A6">
      <w:pPr>
        <w:spacing w:after="120"/>
        <w:jc w:val="center"/>
        <w:rPr>
          <w:rStyle w:val="Hyperlink"/>
          <w:rFonts w:cs="Arial"/>
          <w:i/>
          <w:sz w:val="22"/>
          <w:szCs w:val="22"/>
        </w:rPr>
      </w:pPr>
      <w:bookmarkStart w:id="2" w:name="_Hlk171494075"/>
      <w:r w:rsidRPr="00C90A8F">
        <w:rPr>
          <w:rFonts w:cs="Arial"/>
          <w:i/>
          <w:sz w:val="22"/>
          <w:szCs w:val="22"/>
        </w:rPr>
        <w:t xml:space="preserve">Please send your completed application to </w:t>
      </w:r>
      <w:hyperlink r:id="rId10" w:history="1">
        <w:r w:rsidR="00BC202E" w:rsidRPr="00C90A8F">
          <w:rPr>
            <w:rStyle w:val="Hyperlink"/>
            <w:rFonts w:cs="Arial"/>
            <w:i/>
            <w:sz w:val="22"/>
            <w:szCs w:val="22"/>
          </w:rPr>
          <w:t>jobs@NorthernArt.ac.uk</w:t>
        </w:r>
      </w:hyperlink>
    </w:p>
    <w:bookmarkEnd w:id="2"/>
    <w:p w14:paraId="13AFA8E3" w14:textId="77777777" w:rsidR="00030062" w:rsidRPr="000E63B0" w:rsidRDefault="00030062" w:rsidP="008969E7">
      <w:pPr>
        <w:spacing w:line="276" w:lineRule="auto"/>
        <w:rPr>
          <w:rFonts w:cs="Arial"/>
          <w:sz w:val="20"/>
        </w:rPr>
      </w:pPr>
    </w:p>
    <w:sectPr w:rsidR="00030062" w:rsidRPr="000E63B0" w:rsidSect="00EF50A6">
      <w:headerReference w:type="default" r:id="rId11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58B9" w14:textId="77777777" w:rsidR="008B5E9B" w:rsidRDefault="008B5E9B" w:rsidP="008B5E9B">
      <w:r>
        <w:separator/>
      </w:r>
    </w:p>
  </w:endnote>
  <w:endnote w:type="continuationSeparator" w:id="0">
    <w:p w14:paraId="10FC1E66" w14:textId="77777777" w:rsidR="008B5E9B" w:rsidRDefault="008B5E9B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47EF" w14:textId="77777777" w:rsidR="008B5E9B" w:rsidRDefault="008B5E9B" w:rsidP="008B5E9B">
      <w:r>
        <w:separator/>
      </w:r>
    </w:p>
  </w:footnote>
  <w:footnote w:type="continuationSeparator" w:id="0">
    <w:p w14:paraId="13C32338" w14:textId="77777777" w:rsidR="008B5E9B" w:rsidRDefault="008B5E9B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E298" w14:textId="40590A8B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32F6568E" wp14:editId="2F6365A5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A73E8"/>
    <w:rsid w:val="000B612B"/>
    <w:rsid w:val="000B72A7"/>
    <w:rsid w:val="000C555B"/>
    <w:rsid w:val="000D4182"/>
    <w:rsid w:val="000D4520"/>
    <w:rsid w:val="000E63B0"/>
    <w:rsid w:val="0011537D"/>
    <w:rsid w:val="00115863"/>
    <w:rsid w:val="001456EA"/>
    <w:rsid w:val="00151904"/>
    <w:rsid w:val="00162F18"/>
    <w:rsid w:val="00163B78"/>
    <w:rsid w:val="00175BF8"/>
    <w:rsid w:val="001D6753"/>
    <w:rsid w:val="0026403C"/>
    <w:rsid w:val="00264774"/>
    <w:rsid w:val="00330A9C"/>
    <w:rsid w:val="00347C07"/>
    <w:rsid w:val="003628D8"/>
    <w:rsid w:val="003C1A6C"/>
    <w:rsid w:val="003F0A57"/>
    <w:rsid w:val="003F3441"/>
    <w:rsid w:val="0042334B"/>
    <w:rsid w:val="00434432"/>
    <w:rsid w:val="004C2674"/>
    <w:rsid w:val="004D3C3F"/>
    <w:rsid w:val="004E472C"/>
    <w:rsid w:val="004F4C31"/>
    <w:rsid w:val="005015C5"/>
    <w:rsid w:val="00527A78"/>
    <w:rsid w:val="00534DBC"/>
    <w:rsid w:val="005377A9"/>
    <w:rsid w:val="00553574"/>
    <w:rsid w:val="00553855"/>
    <w:rsid w:val="005A0E66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B7C39"/>
    <w:rsid w:val="006E0BFF"/>
    <w:rsid w:val="006F57A2"/>
    <w:rsid w:val="00717A7A"/>
    <w:rsid w:val="007549BF"/>
    <w:rsid w:val="00760A82"/>
    <w:rsid w:val="00762FD5"/>
    <w:rsid w:val="007E2EFB"/>
    <w:rsid w:val="00844918"/>
    <w:rsid w:val="008508DE"/>
    <w:rsid w:val="00851304"/>
    <w:rsid w:val="00855DA7"/>
    <w:rsid w:val="00857F8B"/>
    <w:rsid w:val="00865BC0"/>
    <w:rsid w:val="00871AA4"/>
    <w:rsid w:val="00890D68"/>
    <w:rsid w:val="00894798"/>
    <w:rsid w:val="008969E7"/>
    <w:rsid w:val="008B3D53"/>
    <w:rsid w:val="008B4BAD"/>
    <w:rsid w:val="008B5E9B"/>
    <w:rsid w:val="008F33BD"/>
    <w:rsid w:val="0090217E"/>
    <w:rsid w:val="009316D8"/>
    <w:rsid w:val="00931EA3"/>
    <w:rsid w:val="0094220D"/>
    <w:rsid w:val="00954DAC"/>
    <w:rsid w:val="00995651"/>
    <w:rsid w:val="009972A4"/>
    <w:rsid w:val="009F4052"/>
    <w:rsid w:val="00A04EFB"/>
    <w:rsid w:val="00A05F50"/>
    <w:rsid w:val="00A35083"/>
    <w:rsid w:val="00A35C5C"/>
    <w:rsid w:val="00A72B44"/>
    <w:rsid w:val="00A84F09"/>
    <w:rsid w:val="00AE057D"/>
    <w:rsid w:val="00B17C66"/>
    <w:rsid w:val="00B332C6"/>
    <w:rsid w:val="00B40796"/>
    <w:rsid w:val="00B645B5"/>
    <w:rsid w:val="00B80F80"/>
    <w:rsid w:val="00BA690A"/>
    <w:rsid w:val="00BC202E"/>
    <w:rsid w:val="00BC6BF0"/>
    <w:rsid w:val="00BD24F5"/>
    <w:rsid w:val="00C03275"/>
    <w:rsid w:val="00C14760"/>
    <w:rsid w:val="00C53E4D"/>
    <w:rsid w:val="00C903A9"/>
    <w:rsid w:val="00C90A8F"/>
    <w:rsid w:val="00CD6598"/>
    <w:rsid w:val="00D47689"/>
    <w:rsid w:val="00D5637F"/>
    <w:rsid w:val="00DA5ACF"/>
    <w:rsid w:val="00DB544B"/>
    <w:rsid w:val="00DD1D56"/>
    <w:rsid w:val="00DD25DC"/>
    <w:rsid w:val="00DD594D"/>
    <w:rsid w:val="00E43EC4"/>
    <w:rsid w:val="00E4558E"/>
    <w:rsid w:val="00E52245"/>
    <w:rsid w:val="00E530E3"/>
    <w:rsid w:val="00E627E8"/>
    <w:rsid w:val="00EC56CC"/>
    <w:rsid w:val="00ED5061"/>
    <w:rsid w:val="00EE041B"/>
    <w:rsid w:val="00EF50A6"/>
    <w:rsid w:val="00F23AAD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78D18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D1D5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scouncil.org.uk/creative-people-and-places-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bs@NorthernA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thernart.ac.uk/care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117D-7F61-42E8-A44E-FEB1C147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Lauren Robinson</cp:lastModifiedBy>
  <cp:revision>5</cp:revision>
  <cp:lastPrinted>2016-05-04T08:56:00Z</cp:lastPrinted>
  <dcterms:created xsi:type="dcterms:W3CDTF">2026-06-10T15:17:00Z</dcterms:created>
  <dcterms:modified xsi:type="dcterms:W3CDTF">2026-06-12T12:16:00Z</dcterms:modified>
</cp:coreProperties>
</file>