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6E225" w14:textId="77777777" w:rsidR="00CF20B1" w:rsidRPr="003A3CC3" w:rsidRDefault="005768B3" w:rsidP="00786080">
      <w:pPr>
        <w:spacing w:after="0" w:line="240" w:lineRule="auto"/>
        <w:jc w:val="center"/>
        <w:rPr>
          <w:rFonts w:ascii="Arial" w:hAnsi="Arial" w:cs="Arial"/>
          <w:sz w:val="24"/>
          <w:szCs w:val="24"/>
        </w:rPr>
      </w:pPr>
      <w:r w:rsidRPr="003A3CC3">
        <w:rPr>
          <w:rFonts w:ascii="Arial" w:hAnsi="Arial" w:cs="Arial"/>
          <w:b/>
          <w:sz w:val="24"/>
          <w:szCs w:val="24"/>
        </w:rPr>
        <w:t>JOB DESCRIPTION</w:t>
      </w:r>
    </w:p>
    <w:p w14:paraId="12152360" w14:textId="77777777" w:rsidR="003A3CC3" w:rsidRPr="00502585" w:rsidRDefault="003A3CC3" w:rsidP="004E3585">
      <w:pPr>
        <w:spacing w:after="0" w:line="240" w:lineRule="auto"/>
        <w:rPr>
          <w:rFonts w:ascii="Arial" w:hAnsi="Arial" w:cs="Arial"/>
          <w:sz w:val="24"/>
          <w:szCs w:val="24"/>
        </w:rPr>
      </w:pPr>
    </w:p>
    <w:p w14:paraId="5AB142A0" w14:textId="158DF4C7" w:rsidR="003A3CC3" w:rsidRPr="00502585" w:rsidRDefault="003A3CC3" w:rsidP="003A3CC3">
      <w:pPr>
        <w:spacing w:after="0" w:line="240" w:lineRule="auto"/>
        <w:jc w:val="both"/>
        <w:rPr>
          <w:rFonts w:ascii="Arial" w:hAnsi="Arial" w:cs="Arial"/>
          <w:b/>
          <w:sz w:val="24"/>
          <w:szCs w:val="24"/>
        </w:rPr>
      </w:pPr>
      <w:r w:rsidRPr="00502585">
        <w:rPr>
          <w:rFonts w:ascii="Arial" w:hAnsi="Arial" w:cs="Arial"/>
          <w:b/>
          <w:sz w:val="24"/>
          <w:szCs w:val="24"/>
        </w:rPr>
        <w:t>Post:</w:t>
      </w:r>
      <w:r w:rsidRPr="00502585">
        <w:rPr>
          <w:rFonts w:ascii="Arial" w:hAnsi="Arial" w:cs="Arial"/>
          <w:b/>
          <w:sz w:val="24"/>
          <w:szCs w:val="24"/>
        </w:rPr>
        <w:tab/>
      </w:r>
      <w:r w:rsidRPr="00502585">
        <w:rPr>
          <w:rFonts w:ascii="Arial" w:hAnsi="Arial" w:cs="Arial"/>
          <w:b/>
          <w:sz w:val="24"/>
          <w:szCs w:val="24"/>
        </w:rPr>
        <w:tab/>
      </w:r>
      <w:r w:rsidRPr="00502585">
        <w:rPr>
          <w:rFonts w:ascii="Arial" w:hAnsi="Arial" w:cs="Arial"/>
          <w:b/>
          <w:sz w:val="24"/>
          <w:szCs w:val="24"/>
        </w:rPr>
        <w:tab/>
      </w:r>
      <w:bookmarkStart w:id="0" w:name="_Hlk183688175"/>
      <w:r>
        <w:rPr>
          <w:rFonts w:ascii="Arial" w:hAnsi="Arial" w:cs="Arial"/>
          <w:sz w:val="24"/>
          <w:szCs w:val="24"/>
        </w:rPr>
        <w:t xml:space="preserve">HE Quality </w:t>
      </w:r>
      <w:r w:rsidR="009072CA">
        <w:rPr>
          <w:rFonts w:ascii="Arial" w:hAnsi="Arial" w:cs="Arial"/>
          <w:sz w:val="24"/>
          <w:szCs w:val="24"/>
        </w:rPr>
        <w:t xml:space="preserve">Assurance </w:t>
      </w:r>
      <w:r w:rsidRPr="00502585">
        <w:rPr>
          <w:rFonts w:ascii="Arial" w:hAnsi="Arial" w:cs="Arial"/>
          <w:sz w:val="24"/>
          <w:szCs w:val="24"/>
        </w:rPr>
        <w:t>Manager</w:t>
      </w:r>
      <w:r w:rsidRPr="00502585">
        <w:rPr>
          <w:rFonts w:ascii="Arial" w:hAnsi="Arial" w:cs="Arial"/>
          <w:b/>
          <w:sz w:val="24"/>
          <w:szCs w:val="24"/>
        </w:rPr>
        <w:t xml:space="preserve"> </w:t>
      </w:r>
      <w:bookmarkEnd w:id="0"/>
    </w:p>
    <w:p w14:paraId="5D55CE6A" w14:textId="77777777" w:rsidR="003A3CC3" w:rsidRPr="00502585" w:rsidRDefault="003A3CC3" w:rsidP="003A3CC3">
      <w:pPr>
        <w:spacing w:after="0" w:line="240" w:lineRule="auto"/>
        <w:jc w:val="both"/>
        <w:rPr>
          <w:rFonts w:ascii="Arial" w:hAnsi="Arial" w:cs="Arial"/>
          <w:sz w:val="24"/>
          <w:szCs w:val="24"/>
        </w:rPr>
      </w:pPr>
    </w:p>
    <w:p w14:paraId="3FDC8DA0" w14:textId="406265C8" w:rsidR="003A3CC3" w:rsidRPr="00502585" w:rsidRDefault="003A3CC3" w:rsidP="003A3CC3">
      <w:pPr>
        <w:spacing w:after="0" w:line="240" w:lineRule="auto"/>
        <w:ind w:left="2160" w:hanging="2160"/>
        <w:jc w:val="both"/>
        <w:rPr>
          <w:rFonts w:ascii="Arial" w:hAnsi="Arial" w:cs="Arial"/>
          <w:sz w:val="24"/>
          <w:szCs w:val="24"/>
        </w:rPr>
      </w:pPr>
      <w:r w:rsidRPr="00502585">
        <w:rPr>
          <w:rFonts w:ascii="Arial" w:hAnsi="Arial" w:cs="Arial"/>
          <w:b/>
          <w:sz w:val="24"/>
          <w:szCs w:val="24"/>
        </w:rPr>
        <w:t>Grade:</w:t>
      </w:r>
      <w:r w:rsidRPr="00502585">
        <w:rPr>
          <w:rFonts w:ascii="Arial" w:hAnsi="Arial" w:cs="Arial"/>
          <w:b/>
          <w:sz w:val="24"/>
          <w:szCs w:val="24"/>
        </w:rPr>
        <w:tab/>
      </w:r>
      <w:bookmarkStart w:id="1" w:name="_Hlk183614582"/>
      <w:r w:rsidR="00DA4660" w:rsidRPr="00DA4660">
        <w:rPr>
          <w:rFonts w:ascii="Arial" w:hAnsi="Arial" w:cs="Arial"/>
          <w:sz w:val="24"/>
          <w:szCs w:val="24"/>
        </w:rPr>
        <w:t xml:space="preserve">Management Salary Scale </w:t>
      </w:r>
      <w:bookmarkEnd w:id="1"/>
      <w:r w:rsidRPr="00502585">
        <w:rPr>
          <w:rFonts w:ascii="Arial" w:hAnsi="Arial" w:cs="Arial"/>
          <w:sz w:val="24"/>
          <w:szCs w:val="24"/>
        </w:rPr>
        <w:t xml:space="preserve">[Points </w:t>
      </w:r>
      <w:r w:rsidR="00813E0A">
        <w:rPr>
          <w:rFonts w:ascii="Arial" w:hAnsi="Arial" w:cs="Arial"/>
          <w:sz w:val="24"/>
          <w:szCs w:val="24"/>
        </w:rPr>
        <w:t>0</w:t>
      </w:r>
      <w:r w:rsidR="00C023EA">
        <w:rPr>
          <w:rFonts w:ascii="Arial" w:hAnsi="Arial" w:cs="Arial"/>
          <w:sz w:val="24"/>
          <w:szCs w:val="24"/>
        </w:rPr>
        <w:t>-</w:t>
      </w:r>
      <w:r w:rsidR="00813E0A">
        <w:rPr>
          <w:rFonts w:ascii="Arial" w:hAnsi="Arial" w:cs="Arial"/>
          <w:sz w:val="24"/>
          <w:szCs w:val="24"/>
        </w:rPr>
        <w:t>3</w:t>
      </w:r>
      <w:r w:rsidRPr="00502585">
        <w:rPr>
          <w:rFonts w:ascii="Arial" w:hAnsi="Arial" w:cs="Arial"/>
          <w:sz w:val="24"/>
          <w:szCs w:val="24"/>
        </w:rPr>
        <w:t xml:space="preserve">] </w:t>
      </w:r>
    </w:p>
    <w:p w14:paraId="0B321A28" w14:textId="77777777" w:rsidR="003A3CC3" w:rsidRPr="00502585" w:rsidRDefault="003A3CC3" w:rsidP="003A3CC3">
      <w:pPr>
        <w:spacing w:after="0" w:line="240" w:lineRule="auto"/>
        <w:ind w:left="2160" w:hanging="2160"/>
        <w:jc w:val="both"/>
        <w:rPr>
          <w:rFonts w:ascii="Arial" w:hAnsi="Arial" w:cs="Arial"/>
          <w:sz w:val="24"/>
          <w:szCs w:val="24"/>
        </w:rPr>
      </w:pPr>
    </w:p>
    <w:p w14:paraId="1C221AA5" w14:textId="77777777" w:rsidR="003A3CC3" w:rsidRPr="00502585" w:rsidRDefault="003A3CC3" w:rsidP="003A3CC3">
      <w:pPr>
        <w:spacing w:after="0" w:line="240" w:lineRule="auto"/>
        <w:ind w:left="2160" w:hanging="2160"/>
        <w:jc w:val="both"/>
        <w:rPr>
          <w:rFonts w:ascii="Arial" w:hAnsi="Arial" w:cs="Arial"/>
          <w:sz w:val="24"/>
          <w:szCs w:val="24"/>
        </w:rPr>
      </w:pPr>
      <w:r w:rsidRPr="00502585">
        <w:rPr>
          <w:rFonts w:ascii="Arial" w:hAnsi="Arial" w:cs="Arial"/>
          <w:b/>
          <w:sz w:val="24"/>
          <w:szCs w:val="24"/>
        </w:rPr>
        <w:t>Notice Period:</w:t>
      </w:r>
      <w:r w:rsidRPr="00502585">
        <w:rPr>
          <w:rFonts w:ascii="Arial" w:hAnsi="Arial" w:cs="Arial"/>
          <w:b/>
          <w:sz w:val="24"/>
          <w:szCs w:val="24"/>
        </w:rPr>
        <w:tab/>
      </w:r>
      <w:r w:rsidRPr="00502585">
        <w:rPr>
          <w:rFonts w:ascii="Arial" w:hAnsi="Arial" w:cs="Arial"/>
          <w:sz w:val="24"/>
          <w:szCs w:val="24"/>
        </w:rPr>
        <w:t>Three Months</w:t>
      </w:r>
    </w:p>
    <w:p w14:paraId="6364E290" w14:textId="77777777" w:rsidR="003A3CC3" w:rsidRPr="00502585" w:rsidRDefault="003A3CC3" w:rsidP="003A3CC3">
      <w:pPr>
        <w:spacing w:after="0" w:line="240" w:lineRule="auto"/>
        <w:ind w:left="2160" w:hanging="2160"/>
        <w:jc w:val="both"/>
        <w:rPr>
          <w:rFonts w:ascii="Arial" w:hAnsi="Arial" w:cs="Arial"/>
          <w:sz w:val="24"/>
          <w:szCs w:val="24"/>
        </w:rPr>
      </w:pPr>
    </w:p>
    <w:p w14:paraId="3054981D" w14:textId="77BA7FEE" w:rsidR="003A3CC3" w:rsidRPr="00502585" w:rsidRDefault="003A3CC3" w:rsidP="003A3CC3">
      <w:pPr>
        <w:spacing w:after="0" w:line="240" w:lineRule="auto"/>
        <w:ind w:left="2160" w:hanging="2160"/>
        <w:jc w:val="both"/>
        <w:rPr>
          <w:rFonts w:ascii="Arial" w:hAnsi="Arial" w:cs="Arial"/>
          <w:sz w:val="24"/>
          <w:szCs w:val="24"/>
        </w:rPr>
      </w:pPr>
      <w:bookmarkStart w:id="2" w:name="_Hlk181709250"/>
      <w:r w:rsidRPr="00502585">
        <w:rPr>
          <w:rFonts w:ascii="Arial" w:hAnsi="Arial" w:cs="Arial"/>
          <w:b/>
          <w:sz w:val="24"/>
          <w:szCs w:val="24"/>
        </w:rPr>
        <w:t>Hours:</w:t>
      </w:r>
      <w:r w:rsidRPr="00502585">
        <w:rPr>
          <w:rFonts w:ascii="Arial" w:hAnsi="Arial" w:cs="Arial"/>
          <w:b/>
          <w:sz w:val="24"/>
          <w:szCs w:val="24"/>
        </w:rPr>
        <w:tab/>
      </w:r>
      <w:r w:rsidRPr="00502585">
        <w:rPr>
          <w:rFonts w:ascii="Arial" w:hAnsi="Arial" w:cs="Arial"/>
          <w:sz w:val="24"/>
          <w:szCs w:val="24"/>
        </w:rPr>
        <w:t>37 hours per week (full</w:t>
      </w:r>
      <w:r>
        <w:rPr>
          <w:rFonts w:ascii="Arial" w:hAnsi="Arial" w:cs="Arial"/>
          <w:sz w:val="24"/>
          <w:szCs w:val="24"/>
        </w:rPr>
        <w:t>-</w:t>
      </w:r>
      <w:r w:rsidRPr="00502585">
        <w:rPr>
          <w:rFonts w:ascii="Arial" w:hAnsi="Arial" w:cs="Arial"/>
          <w:sz w:val="24"/>
          <w:szCs w:val="24"/>
        </w:rPr>
        <w:t>time, whole year)</w:t>
      </w:r>
    </w:p>
    <w:bookmarkEnd w:id="2"/>
    <w:p w14:paraId="385C564B" w14:textId="77777777" w:rsidR="003A3CC3" w:rsidRPr="00502585" w:rsidRDefault="003A3CC3" w:rsidP="003A3CC3">
      <w:pPr>
        <w:spacing w:after="0" w:line="240" w:lineRule="auto"/>
        <w:ind w:left="2160" w:hanging="2160"/>
        <w:jc w:val="both"/>
        <w:rPr>
          <w:rFonts w:ascii="Arial" w:hAnsi="Arial" w:cs="Arial"/>
          <w:sz w:val="24"/>
          <w:szCs w:val="24"/>
        </w:rPr>
      </w:pPr>
    </w:p>
    <w:p w14:paraId="49675935" w14:textId="5B126B0F" w:rsidR="003A3CC3" w:rsidRPr="00502585" w:rsidRDefault="003A3CC3" w:rsidP="003A3CC3">
      <w:pPr>
        <w:spacing w:after="0" w:line="240" w:lineRule="auto"/>
        <w:ind w:left="2160" w:hanging="2160"/>
        <w:jc w:val="both"/>
        <w:rPr>
          <w:rFonts w:ascii="Arial" w:hAnsi="Arial" w:cs="Arial"/>
          <w:sz w:val="24"/>
          <w:szCs w:val="24"/>
        </w:rPr>
      </w:pPr>
      <w:r w:rsidRPr="00502585">
        <w:rPr>
          <w:rFonts w:ascii="Arial" w:hAnsi="Arial" w:cs="Arial"/>
          <w:b/>
          <w:sz w:val="24"/>
          <w:szCs w:val="24"/>
        </w:rPr>
        <w:t xml:space="preserve">Location: </w:t>
      </w:r>
      <w:r w:rsidRPr="00502585">
        <w:rPr>
          <w:rFonts w:ascii="Arial" w:hAnsi="Arial" w:cs="Arial"/>
          <w:b/>
          <w:sz w:val="24"/>
          <w:szCs w:val="24"/>
        </w:rPr>
        <w:tab/>
      </w:r>
      <w:r w:rsidRPr="00502585">
        <w:rPr>
          <w:rFonts w:ascii="Arial" w:hAnsi="Arial" w:cs="Arial"/>
          <w:sz w:val="24"/>
          <w:szCs w:val="24"/>
        </w:rPr>
        <w:t xml:space="preserve">Hartlepool (the post holder may also be expected to work from the Middlesbrough </w:t>
      </w:r>
      <w:r w:rsidR="00227A0B">
        <w:rPr>
          <w:rFonts w:ascii="Arial" w:hAnsi="Arial" w:cs="Arial"/>
          <w:sz w:val="24"/>
          <w:szCs w:val="24"/>
        </w:rPr>
        <w:t>campus</w:t>
      </w:r>
      <w:r w:rsidRPr="00502585">
        <w:rPr>
          <w:rFonts w:ascii="Arial" w:hAnsi="Arial" w:cs="Arial"/>
          <w:sz w:val="24"/>
          <w:szCs w:val="24"/>
        </w:rPr>
        <w:t xml:space="preserve"> on some occasions).</w:t>
      </w:r>
    </w:p>
    <w:p w14:paraId="1CD6178E" w14:textId="77777777" w:rsidR="003A3CC3" w:rsidRPr="00502585" w:rsidRDefault="003A3CC3" w:rsidP="003A3CC3">
      <w:pPr>
        <w:spacing w:after="0" w:line="240" w:lineRule="auto"/>
        <w:ind w:left="2160" w:hanging="2160"/>
        <w:jc w:val="both"/>
        <w:rPr>
          <w:rFonts w:ascii="Arial" w:hAnsi="Arial" w:cs="Arial"/>
          <w:sz w:val="24"/>
          <w:szCs w:val="24"/>
        </w:rPr>
      </w:pPr>
    </w:p>
    <w:p w14:paraId="5C525922" w14:textId="4B7F5119" w:rsidR="003A3CC3" w:rsidRPr="00502585" w:rsidRDefault="003A3CC3" w:rsidP="003A3CC3">
      <w:pPr>
        <w:spacing w:after="0" w:line="240" w:lineRule="auto"/>
        <w:ind w:left="2160" w:hanging="2160"/>
        <w:jc w:val="both"/>
        <w:rPr>
          <w:rFonts w:ascii="Arial" w:hAnsi="Arial" w:cs="Arial"/>
          <w:sz w:val="24"/>
          <w:szCs w:val="24"/>
        </w:rPr>
      </w:pPr>
      <w:r w:rsidRPr="00502585">
        <w:rPr>
          <w:rFonts w:ascii="Arial" w:hAnsi="Arial" w:cs="Arial"/>
          <w:b/>
          <w:sz w:val="24"/>
          <w:szCs w:val="24"/>
        </w:rPr>
        <w:t>Line Manager:</w:t>
      </w:r>
      <w:r w:rsidRPr="00502585">
        <w:rPr>
          <w:rFonts w:ascii="Arial" w:hAnsi="Arial" w:cs="Arial"/>
          <w:b/>
          <w:sz w:val="24"/>
          <w:szCs w:val="24"/>
        </w:rPr>
        <w:tab/>
      </w:r>
      <w:bookmarkStart w:id="3" w:name="_Hlk181709272"/>
      <w:r w:rsidRPr="00502585">
        <w:rPr>
          <w:rFonts w:ascii="Arial" w:hAnsi="Arial" w:cs="Arial"/>
          <w:sz w:val="24"/>
          <w:szCs w:val="24"/>
        </w:rPr>
        <w:t xml:space="preserve">Director of HE </w:t>
      </w:r>
      <w:r w:rsidR="00821DC5">
        <w:rPr>
          <w:rFonts w:ascii="Arial" w:hAnsi="Arial" w:cs="Arial"/>
          <w:sz w:val="24"/>
          <w:szCs w:val="24"/>
        </w:rPr>
        <w:t xml:space="preserve">Academic </w:t>
      </w:r>
      <w:r w:rsidRPr="00502585">
        <w:rPr>
          <w:rFonts w:ascii="Arial" w:hAnsi="Arial" w:cs="Arial"/>
          <w:sz w:val="24"/>
          <w:szCs w:val="24"/>
        </w:rPr>
        <w:t>Quality and Enhancement</w:t>
      </w:r>
      <w:bookmarkEnd w:id="3"/>
    </w:p>
    <w:p w14:paraId="5E32502E" w14:textId="77777777" w:rsidR="003A3CC3" w:rsidRPr="00502585" w:rsidRDefault="003A3CC3" w:rsidP="003A3CC3">
      <w:pPr>
        <w:spacing w:after="0" w:line="240" w:lineRule="auto"/>
        <w:ind w:left="2160" w:hanging="2160"/>
        <w:jc w:val="both"/>
        <w:rPr>
          <w:rFonts w:ascii="Arial" w:hAnsi="Arial" w:cs="Arial"/>
          <w:sz w:val="24"/>
          <w:szCs w:val="24"/>
        </w:rPr>
      </w:pPr>
    </w:p>
    <w:p w14:paraId="4B3AE4F4" w14:textId="7949AB7B" w:rsidR="003A3CC3" w:rsidRPr="00502585" w:rsidRDefault="003A3CC3" w:rsidP="003A3CC3">
      <w:pPr>
        <w:spacing w:after="0" w:line="240" w:lineRule="auto"/>
        <w:ind w:left="2160" w:hanging="2160"/>
        <w:jc w:val="both"/>
        <w:rPr>
          <w:rFonts w:ascii="Arial" w:hAnsi="Arial" w:cs="Arial"/>
          <w:sz w:val="24"/>
          <w:szCs w:val="24"/>
        </w:rPr>
      </w:pPr>
      <w:r w:rsidRPr="00502585">
        <w:rPr>
          <w:rFonts w:ascii="Arial" w:hAnsi="Arial" w:cs="Arial"/>
          <w:b/>
          <w:sz w:val="24"/>
          <w:szCs w:val="24"/>
        </w:rPr>
        <w:t>Line Manager to:</w:t>
      </w:r>
      <w:r w:rsidRPr="00502585">
        <w:rPr>
          <w:rFonts w:ascii="Arial" w:hAnsi="Arial" w:cs="Arial"/>
          <w:b/>
          <w:sz w:val="24"/>
          <w:szCs w:val="24"/>
        </w:rPr>
        <w:tab/>
      </w:r>
      <w:r w:rsidR="00E03877" w:rsidRPr="00E03877">
        <w:rPr>
          <w:rFonts w:ascii="Arial" w:hAnsi="Arial" w:cs="Arial"/>
          <w:sz w:val="24"/>
          <w:szCs w:val="24"/>
        </w:rPr>
        <w:t>HE</w:t>
      </w:r>
      <w:r w:rsidR="00E03877">
        <w:rPr>
          <w:rFonts w:ascii="Arial" w:hAnsi="Arial" w:cs="Arial"/>
          <w:b/>
          <w:sz w:val="24"/>
          <w:szCs w:val="24"/>
        </w:rPr>
        <w:t xml:space="preserve"> </w:t>
      </w:r>
      <w:r>
        <w:rPr>
          <w:rFonts w:ascii="Arial" w:hAnsi="Arial" w:cs="Arial"/>
          <w:sz w:val="24"/>
          <w:szCs w:val="24"/>
        </w:rPr>
        <w:t xml:space="preserve">Quality </w:t>
      </w:r>
      <w:r w:rsidR="00E5061B">
        <w:rPr>
          <w:rFonts w:ascii="Arial" w:hAnsi="Arial" w:cs="Arial"/>
          <w:sz w:val="24"/>
          <w:szCs w:val="24"/>
        </w:rPr>
        <w:t>Assurance Officer</w:t>
      </w:r>
      <w:r w:rsidRPr="00502585">
        <w:rPr>
          <w:rFonts w:ascii="Arial" w:hAnsi="Arial" w:cs="Arial"/>
          <w:sz w:val="24"/>
          <w:szCs w:val="24"/>
        </w:rPr>
        <w:t xml:space="preserve"> </w:t>
      </w:r>
    </w:p>
    <w:p w14:paraId="79EF7FE3" w14:textId="77777777" w:rsidR="003A3CC3" w:rsidRPr="003A3CC3" w:rsidRDefault="003A3CC3" w:rsidP="00786080">
      <w:pPr>
        <w:spacing w:after="0" w:line="240" w:lineRule="auto"/>
        <w:rPr>
          <w:rFonts w:ascii="Arial" w:hAnsi="Arial" w:cs="Arial"/>
          <w:sz w:val="24"/>
          <w:szCs w:val="24"/>
        </w:rPr>
      </w:pPr>
    </w:p>
    <w:p w14:paraId="33E2ACD1" w14:textId="5A7586FC" w:rsidR="003A3CC3" w:rsidRPr="00293A60" w:rsidRDefault="003A3CC3" w:rsidP="003A3CC3">
      <w:pPr>
        <w:pStyle w:val="NoSpacing"/>
        <w:spacing w:after="120" w:line="259" w:lineRule="auto"/>
        <w:jc w:val="both"/>
        <w:rPr>
          <w:rFonts w:ascii="Arial" w:hAnsi="Arial" w:cs="Arial"/>
          <w:sz w:val="24"/>
          <w:szCs w:val="24"/>
        </w:rPr>
      </w:pPr>
      <w:r w:rsidRPr="00293A60">
        <w:rPr>
          <w:rFonts w:ascii="Arial" w:hAnsi="Arial" w:cs="Arial"/>
          <w:sz w:val="24"/>
          <w:szCs w:val="24"/>
        </w:rPr>
        <w:t xml:space="preserve">The Job Description and further particulars set out below are intended to provide information about the role and responsibilities associated with the post of </w:t>
      </w:r>
      <w:r>
        <w:rPr>
          <w:rFonts w:ascii="Arial" w:hAnsi="Arial" w:cs="Arial"/>
          <w:sz w:val="24"/>
          <w:szCs w:val="24"/>
        </w:rPr>
        <w:t xml:space="preserve">HE </w:t>
      </w:r>
      <w:r w:rsidRPr="00293A60">
        <w:rPr>
          <w:rFonts w:ascii="Arial" w:hAnsi="Arial" w:cs="Arial"/>
          <w:sz w:val="24"/>
          <w:szCs w:val="24"/>
        </w:rPr>
        <w:t>Quality</w:t>
      </w:r>
      <w:r w:rsidR="009072CA">
        <w:rPr>
          <w:rFonts w:ascii="Arial" w:hAnsi="Arial" w:cs="Arial"/>
          <w:sz w:val="24"/>
          <w:szCs w:val="24"/>
        </w:rPr>
        <w:t xml:space="preserve"> Assurance </w:t>
      </w:r>
      <w:r>
        <w:rPr>
          <w:rFonts w:ascii="Arial" w:hAnsi="Arial" w:cs="Arial"/>
          <w:sz w:val="24"/>
          <w:szCs w:val="24"/>
        </w:rPr>
        <w:t>Manager</w:t>
      </w:r>
      <w:r w:rsidRPr="00293A60">
        <w:rPr>
          <w:rFonts w:ascii="Arial" w:hAnsi="Arial" w:cs="Arial"/>
          <w:sz w:val="24"/>
          <w:szCs w:val="24"/>
        </w:rPr>
        <w:t xml:space="preserve">. Some of the duties listed below will be </w:t>
      </w:r>
      <w:r w:rsidR="00154FD4">
        <w:rPr>
          <w:rFonts w:ascii="Arial" w:hAnsi="Arial" w:cs="Arial"/>
          <w:sz w:val="24"/>
          <w:szCs w:val="24"/>
        </w:rPr>
        <w:t>continuing</w:t>
      </w:r>
      <w:r w:rsidRPr="00293A60">
        <w:rPr>
          <w:rFonts w:ascii="Arial" w:hAnsi="Arial" w:cs="Arial"/>
          <w:sz w:val="24"/>
          <w:szCs w:val="24"/>
        </w:rPr>
        <w:t xml:space="preserve">, others cyclical or periodic, and others may take the form of particular projects to be undertaken as and when </w:t>
      </w:r>
      <w:proofErr w:type="gramStart"/>
      <w:r w:rsidRPr="00293A60">
        <w:rPr>
          <w:rFonts w:ascii="Arial" w:hAnsi="Arial" w:cs="Arial"/>
          <w:sz w:val="24"/>
          <w:szCs w:val="24"/>
        </w:rPr>
        <w:t>necessary</w:t>
      </w:r>
      <w:proofErr w:type="gramEnd"/>
      <w:r w:rsidRPr="00293A60">
        <w:rPr>
          <w:rFonts w:ascii="Arial" w:hAnsi="Arial" w:cs="Arial"/>
          <w:sz w:val="24"/>
          <w:szCs w:val="24"/>
        </w:rPr>
        <w:t xml:space="preserve"> as the needs of the School change.</w:t>
      </w:r>
    </w:p>
    <w:p w14:paraId="1CCA2720" w14:textId="77777777" w:rsidR="00B65C17" w:rsidRPr="003A3CC3" w:rsidRDefault="00B65C17" w:rsidP="00B65C17">
      <w:pPr>
        <w:pStyle w:val="NoSpacing"/>
        <w:rPr>
          <w:rFonts w:ascii="Arial" w:hAnsi="Arial" w:cs="Arial"/>
          <w:b/>
          <w:sz w:val="24"/>
          <w:szCs w:val="24"/>
          <w:u w:val="single"/>
        </w:rPr>
      </w:pPr>
      <w:bookmarkStart w:id="4" w:name="_Hlk181709358"/>
      <w:r w:rsidRPr="003A3CC3">
        <w:rPr>
          <w:rFonts w:ascii="Arial" w:hAnsi="Arial" w:cs="Arial"/>
          <w:b/>
          <w:sz w:val="24"/>
          <w:szCs w:val="24"/>
          <w:u w:val="single"/>
        </w:rPr>
        <w:t xml:space="preserve">Safeguarding Statement: </w:t>
      </w:r>
    </w:p>
    <w:p w14:paraId="124BA4EF" w14:textId="77777777" w:rsidR="00B65C17" w:rsidRPr="003A3CC3" w:rsidRDefault="00B65C17" w:rsidP="00B65C17">
      <w:pPr>
        <w:pStyle w:val="NoSpacing"/>
        <w:rPr>
          <w:rFonts w:ascii="Arial" w:hAnsi="Arial" w:cs="Arial"/>
          <w:b/>
          <w:sz w:val="24"/>
          <w:szCs w:val="24"/>
          <w:u w:val="single"/>
        </w:rPr>
      </w:pPr>
    </w:p>
    <w:p w14:paraId="7B03220A" w14:textId="49E61290" w:rsidR="00B65C17" w:rsidRPr="003A3CC3" w:rsidRDefault="00B65C17" w:rsidP="00B65C17">
      <w:pPr>
        <w:pStyle w:val="NoSpacing"/>
        <w:jc w:val="both"/>
        <w:rPr>
          <w:rFonts w:ascii="Arial" w:hAnsi="Arial" w:cs="Arial"/>
          <w:sz w:val="24"/>
          <w:szCs w:val="24"/>
        </w:rPr>
      </w:pPr>
      <w:r w:rsidRPr="003A3CC3">
        <w:rPr>
          <w:rFonts w:ascii="Arial" w:hAnsi="Arial" w:cs="Arial"/>
          <w:sz w:val="24"/>
          <w:szCs w:val="24"/>
        </w:rPr>
        <w:t xml:space="preserve">The Northern School of Art recognises that it has a statutory and moral duty to promote and safeguard the welfare of its students </w:t>
      </w:r>
      <w:r w:rsidR="00154FD4">
        <w:rPr>
          <w:rFonts w:ascii="Arial" w:hAnsi="Arial" w:cs="Arial"/>
          <w:sz w:val="24"/>
          <w:szCs w:val="24"/>
        </w:rPr>
        <w:t>under</w:t>
      </w:r>
      <w:r w:rsidRPr="003A3CC3">
        <w:rPr>
          <w:rFonts w:ascii="Arial" w:hAnsi="Arial" w:cs="Arial"/>
          <w:sz w:val="24"/>
          <w:szCs w:val="24"/>
        </w:rPr>
        <w:t xml:space="preserve"> 18. All staff are required to undertake safeguarding training. </w:t>
      </w:r>
    </w:p>
    <w:bookmarkEnd w:id="4"/>
    <w:p w14:paraId="74907E3C" w14:textId="77777777" w:rsidR="0044664E" w:rsidRPr="003A3CC3" w:rsidRDefault="0044664E" w:rsidP="00786080">
      <w:pPr>
        <w:spacing w:after="0" w:line="240" w:lineRule="auto"/>
        <w:rPr>
          <w:rFonts w:ascii="Arial" w:hAnsi="Arial" w:cs="Arial"/>
          <w:b/>
          <w:sz w:val="24"/>
          <w:szCs w:val="24"/>
          <w:u w:val="single"/>
        </w:rPr>
      </w:pPr>
    </w:p>
    <w:p w14:paraId="6647B636" w14:textId="77777777" w:rsidR="005768B3" w:rsidRPr="003A3CC3" w:rsidRDefault="005768B3" w:rsidP="00786080">
      <w:pPr>
        <w:spacing w:after="0" w:line="240" w:lineRule="auto"/>
        <w:rPr>
          <w:rFonts w:ascii="Arial" w:hAnsi="Arial" w:cs="Arial"/>
          <w:b/>
          <w:sz w:val="24"/>
          <w:szCs w:val="24"/>
          <w:u w:val="single"/>
        </w:rPr>
      </w:pPr>
      <w:r w:rsidRPr="003A3CC3">
        <w:rPr>
          <w:rFonts w:ascii="Arial" w:hAnsi="Arial" w:cs="Arial"/>
          <w:b/>
          <w:sz w:val="24"/>
          <w:szCs w:val="24"/>
          <w:u w:val="single"/>
        </w:rPr>
        <w:t>Job Purpose</w:t>
      </w:r>
    </w:p>
    <w:p w14:paraId="68261D8A" w14:textId="77777777" w:rsidR="0044664E" w:rsidRPr="003A3CC3" w:rsidRDefault="0044664E" w:rsidP="00786080">
      <w:pPr>
        <w:spacing w:after="0" w:line="240" w:lineRule="auto"/>
        <w:rPr>
          <w:rFonts w:ascii="Arial" w:hAnsi="Arial" w:cs="Arial"/>
          <w:b/>
          <w:sz w:val="24"/>
          <w:szCs w:val="24"/>
          <w:u w:val="single"/>
        </w:rPr>
      </w:pPr>
    </w:p>
    <w:p w14:paraId="0220D430" w14:textId="197CFABE" w:rsidR="00AA2073" w:rsidRPr="003A3CC3" w:rsidRDefault="0044664E" w:rsidP="00D45AC8">
      <w:pPr>
        <w:tabs>
          <w:tab w:val="left" w:pos="2268"/>
        </w:tabs>
        <w:spacing w:after="0" w:line="240" w:lineRule="auto"/>
        <w:jc w:val="both"/>
        <w:rPr>
          <w:rFonts w:ascii="Arial" w:hAnsi="Arial" w:cs="Arial"/>
          <w:sz w:val="24"/>
          <w:szCs w:val="24"/>
        </w:rPr>
      </w:pPr>
      <w:r w:rsidRPr="003A3CC3">
        <w:rPr>
          <w:rFonts w:ascii="Arial" w:hAnsi="Arial" w:cs="Arial"/>
          <w:sz w:val="24"/>
          <w:szCs w:val="24"/>
        </w:rPr>
        <w:t xml:space="preserve">The overall purpose of the role of </w:t>
      </w:r>
      <w:r w:rsidR="00861B32" w:rsidRPr="003A3CC3">
        <w:rPr>
          <w:rFonts w:ascii="Arial" w:hAnsi="Arial" w:cs="Arial"/>
          <w:sz w:val="24"/>
          <w:szCs w:val="24"/>
        </w:rPr>
        <w:t xml:space="preserve">the </w:t>
      </w:r>
      <w:r w:rsidRPr="003A3CC3">
        <w:rPr>
          <w:rFonts w:ascii="Arial" w:hAnsi="Arial" w:cs="Arial"/>
          <w:sz w:val="24"/>
          <w:szCs w:val="24"/>
        </w:rPr>
        <w:t xml:space="preserve">HE Quality </w:t>
      </w:r>
      <w:r w:rsidR="009072CA">
        <w:rPr>
          <w:rFonts w:ascii="Arial" w:hAnsi="Arial" w:cs="Arial"/>
          <w:sz w:val="24"/>
          <w:szCs w:val="24"/>
        </w:rPr>
        <w:t xml:space="preserve">Assurance </w:t>
      </w:r>
      <w:r w:rsidRPr="003A3CC3">
        <w:rPr>
          <w:rFonts w:ascii="Arial" w:hAnsi="Arial" w:cs="Arial"/>
          <w:sz w:val="24"/>
          <w:szCs w:val="24"/>
        </w:rPr>
        <w:t>Manager is</w:t>
      </w:r>
      <w:r w:rsidR="005C22C6" w:rsidRPr="003A3CC3">
        <w:rPr>
          <w:rFonts w:ascii="Arial" w:hAnsi="Arial" w:cs="Arial"/>
          <w:sz w:val="24"/>
          <w:szCs w:val="24"/>
        </w:rPr>
        <w:t>:</w:t>
      </w:r>
      <w:r w:rsidRPr="003A3CC3">
        <w:rPr>
          <w:rFonts w:ascii="Arial" w:hAnsi="Arial" w:cs="Arial"/>
          <w:sz w:val="24"/>
          <w:szCs w:val="24"/>
        </w:rPr>
        <w:t xml:space="preserve"> </w:t>
      </w:r>
    </w:p>
    <w:p w14:paraId="44977450" w14:textId="77777777" w:rsidR="00DF7762" w:rsidRPr="00DF7762" w:rsidRDefault="00DF7762" w:rsidP="00DF7762">
      <w:pPr>
        <w:pStyle w:val="ListParagraph"/>
        <w:numPr>
          <w:ilvl w:val="0"/>
          <w:numId w:val="25"/>
        </w:numPr>
        <w:spacing w:before="120" w:after="120"/>
        <w:jc w:val="both"/>
        <w:rPr>
          <w:rFonts w:ascii="Arial" w:hAnsi="Arial" w:cs="Arial"/>
          <w:sz w:val="24"/>
          <w:szCs w:val="24"/>
          <w:lang w:val="en-GB"/>
        </w:rPr>
      </w:pPr>
      <w:bookmarkStart w:id="5" w:name="_Hlk183597447"/>
      <w:bookmarkStart w:id="6" w:name="_Hlk183688261"/>
      <w:r w:rsidRPr="00DF7762">
        <w:rPr>
          <w:rFonts w:ascii="Arial" w:hAnsi="Arial" w:cs="Arial"/>
          <w:sz w:val="24"/>
          <w:szCs w:val="24"/>
          <w:lang w:val="en-GB"/>
        </w:rPr>
        <w:t>to provide leadership for the continued development, delivery and enhancement of the School's higher education quality assurance framework, ensuring the maintenance of high academic standards and an excellent student experience;</w:t>
      </w:r>
    </w:p>
    <w:p w14:paraId="58D263A2" w14:textId="77777777" w:rsidR="00DF7762" w:rsidRPr="00DF7762" w:rsidRDefault="00DF7762" w:rsidP="00DF7762">
      <w:pPr>
        <w:pStyle w:val="ListParagraph"/>
        <w:numPr>
          <w:ilvl w:val="0"/>
          <w:numId w:val="25"/>
        </w:numPr>
        <w:spacing w:before="120" w:after="120"/>
        <w:jc w:val="both"/>
        <w:rPr>
          <w:rFonts w:ascii="Arial" w:hAnsi="Arial" w:cs="Arial"/>
          <w:sz w:val="24"/>
          <w:szCs w:val="24"/>
          <w:lang w:val="en-GB"/>
        </w:rPr>
      </w:pPr>
      <w:r w:rsidRPr="00DF7762">
        <w:rPr>
          <w:rFonts w:ascii="Arial" w:hAnsi="Arial" w:cs="Arial"/>
          <w:sz w:val="24"/>
          <w:szCs w:val="24"/>
          <w:lang w:val="en-GB"/>
        </w:rPr>
        <w:t>to provide strategic and operational oversight of the HE Quality Assurance Handbook and associated policies, procedures and quality assurance processes that underpin the School's higher education provision;</w:t>
      </w:r>
    </w:p>
    <w:p w14:paraId="68C471C3" w14:textId="6A246C86" w:rsidR="00DF7762" w:rsidRPr="00DF7762" w:rsidRDefault="00DF7762" w:rsidP="00DF7762">
      <w:pPr>
        <w:pStyle w:val="ListParagraph"/>
        <w:numPr>
          <w:ilvl w:val="0"/>
          <w:numId w:val="25"/>
        </w:numPr>
        <w:spacing w:before="120" w:after="120"/>
        <w:jc w:val="both"/>
        <w:rPr>
          <w:rFonts w:ascii="Arial" w:hAnsi="Arial" w:cs="Arial"/>
          <w:sz w:val="24"/>
          <w:szCs w:val="24"/>
          <w:lang w:val="en-GB"/>
        </w:rPr>
      </w:pPr>
      <w:r w:rsidRPr="00DF7762">
        <w:rPr>
          <w:rFonts w:ascii="Arial" w:hAnsi="Arial" w:cs="Arial"/>
          <w:sz w:val="24"/>
          <w:szCs w:val="24"/>
          <w:lang w:val="en-GB"/>
        </w:rPr>
        <w:t xml:space="preserve">to support the effective operation, enhancement and ongoing maturity of the School's Degree Awarding Powers framework, including preparation for future regulatory review activity and the institution's progression from time-limited to indefinite Degree Awarding Powers as </w:t>
      </w:r>
      <w:r w:rsidR="00B30F49">
        <w:rPr>
          <w:rFonts w:ascii="Arial" w:hAnsi="Arial" w:cs="Arial"/>
          <w:sz w:val="24"/>
          <w:szCs w:val="24"/>
          <w:lang w:val="en-GB"/>
        </w:rPr>
        <w:t>the School</w:t>
      </w:r>
      <w:r w:rsidRPr="00DF7762">
        <w:rPr>
          <w:rFonts w:ascii="Arial" w:hAnsi="Arial" w:cs="Arial"/>
          <w:sz w:val="24"/>
          <w:szCs w:val="24"/>
          <w:lang w:val="en-GB"/>
        </w:rPr>
        <w:t xml:space="preserve"> works towards University Title;</w:t>
      </w:r>
    </w:p>
    <w:p w14:paraId="67E92872" w14:textId="77777777" w:rsidR="009F3F0C" w:rsidRDefault="009F3F0C" w:rsidP="00DF7762">
      <w:pPr>
        <w:pStyle w:val="ListParagraph"/>
        <w:numPr>
          <w:ilvl w:val="0"/>
          <w:numId w:val="25"/>
        </w:numPr>
        <w:spacing w:before="120" w:after="120"/>
        <w:jc w:val="both"/>
        <w:rPr>
          <w:rFonts w:ascii="Arial" w:hAnsi="Arial" w:cs="Arial"/>
          <w:sz w:val="24"/>
          <w:szCs w:val="24"/>
          <w:lang w:val="en-GB"/>
        </w:rPr>
      </w:pPr>
      <w:r w:rsidRPr="009F3F0C">
        <w:rPr>
          <w:rFonts w:ascii="Arial" w:hAnsi="Arial" w:cs="Arial"/>
          <w:sz w:val="24"/>
          <w:szCs w:val="24"/>
          <w:lang w:val="en-GB"/>
        </w:rPr>
        <w:t xml:space="preserve">to ensure the HE academic quality function operates efficiently and effectively, enabling the School to deliver high-quality programmes and maintain compliance with the requirements of the Office for Students (OfS), Quality Assurance Agency (QAA) expectations, and other relevant regulatory and sector bodies, while supporting institutional assurance against relevant OfS </w:t>
      </w:r>
      <w:r w:rsidRPr="009F3F0C">
        <w:rPr>
          <w:rFonts w:ascii="Arial" w:hAnsi="Arial" w:cs="Arial"/>
          <w:sz w:val="24"/>
          <w:szCs w:val="24"/>
          <w:lang w:val="en-GB"/>
        </w:rPr>
        <w:lastRenderedPageBreak/>
        <w:t>Conditions of Registration, including Conditions B1-B4, and preparation for external review and scrutiny activity;</w:t>
      </w:r>
    </w:p>
    <w:p w14:paraId="254D3428" w14:textId="1DE150E5" w:rsidR="00DF7762" w:rsidRPr="00DF7762" w:rsidRDefault="00DF7762" w:rsidP="00DF7762">
      <w:pPr>
        <w:pStyle w:val="ListParagraph"/>
        <w:numPr>
          <w:ilvl w:val="0"/>
          <w:numId w:val="25"/>
        </w:numPr>
        <w:spacing w:before="120" w:after="120"/>
        <w:jc w:val="both"/>
        <w:rPr>
          <w:rFonts w:ascii="Arial" w:hAnsi="Arial" w:cs="Arial"/>
          <w:sz w:val="24"/>
          <w:szCs w:val="24"/>
          <w:lang w:val="en-GB"/>
        </w:rPr>
      </w:pPr>
      <w:r w:rsidRPr="00DF7762">
        <w:rPr>
          <w:rFonts w:ascii="Arial" w:hAnsi="Arial" w:cs="Arial"/>
          <w:sz w:val="24"/>
          <w:szCs w:val="24"/>
          <w:lang w:val="en-GB"/>
        </w:rPr>
        <w:t>to oversee the School's operational quality assurance processes, including validation and periodic review, annual programme review, external examining, student voice activities, and quality enhancement initiatives;</w:t>
      </w:r>
    </w:p>
    <w:p w14:paraId="50D1C805" w14:textId="77777777" w:rsidR="00DF7762" w:rsidRPr="00DF7762" w:rsidRDefault="00DF7762" w:rsidP="00DF7762">
      <w:pPr>
        <w:pStyle w:val="ListParagraph"/>
        <w:numPr>
          <w:ilvl w:val="0"/>
          <w:numId w:val="25"/>
        </w:numPr>
        <w:spacing w:before="120" w:after="120"/>
        <w:jc w:val="both"/>
        <w:rPr>
          <w:rFonts w:ascii="Arial" w:hAnsi="Arial" w:cs="Arial"/>
          <w:sz w:val="24"/>
          <w:szCs w:val="24"/>
          <w:lang w:val="en-GB"/>
        </w:rPr>
      </w:pPr>
      <w:r w:rsidRPr="00DF7762">
        <w:rPr>
          <w:rFonts w:ascii="Arial" w:hAnsi="Arial" w:cs="Arial"/>
          <w:sz w:val="24"/>
          <w:szCs w:val="24"/>
          <w:lang w:val="en-GB"/>
        </w:rPr>
        <w:t>to promote a culture of continuous improvement, evidence-informed enhancement and the adoption of sector best practice across the School's higher education provision;</w:t>
      </w:r>
    </w:p>
    <w:p w14:paraId="03F09BC3" w14:textId="77777777" w:rsidR="00DF7762" w:rsidRPr="00DF7762" w:rsidRDefault="00DF7762" w:rsidP="00DF7762">
      <w:pPr>
        <w:pStyle w:val="ListParagraph"/>
        <w:numPr>
          <w:ilvl w:val="0"/>
          <w:numId w:val="25"/>
        </w:numPr>
        <w:spacing w:before="120" w:after="120"/>
        <w:jc w:val="both"/>
        <w:rPr>
          <w:rFonts w:ascii="Arial" w:hAnsi="Arial" w:cs="Arial"/>
          <w:sz w:val="24"/>
          <w:szCs w:val="24"/>
          <w:lang w:val="en-GB"/>
        </w:rPr>
      </w:pPr>
      <w:r w:rsidRPr="00DF7762">
        <w:rPr>
          <w:rFonts w:ascii="Arial" w:hAnsi="Arial" w:cs="Arial"/>
          <w:sz w:val="24"/>
          <w:szCs w:val="24"/>
          <w:lang w:val="en-GB"/>
        </w:rPr>
        <w:t>to analyse and interpret institutional performance data and sector benchmarks to monitor performance, support enhancement planning, inform regulatory reporting, and contribute to strategic decision-making, including evaluation of performance against OfS Conditions of Registration, Teaching Excellence Framework (TEF) measures, student outcomes indicators, and the Access and Participation Plan (APP);</w:t>
      </w:r>
    </w:p>
    <w:p w14:paraId="145225F8" w14:textId="77777777" w:rsidR="00DF7762" w:rsidRPr="00DF7762" w:rsidRDefault="00DF7762" w:rsidP="00DF7762">
      <w:pPr>
        <w:pStyle w:val="ListParagraph"/>
        <w:numPr>
          <w:ilvl w:val="0"/>
          <w:numId w:val="25"/>
        </w:numPr>
        <w:spacing w:before="120" w:after="120"/>
        <w:jc w:val="both"/>
        <w:rPr>
          <w:rFonts w:ascii="Arial" w:hAnsi="Arial" w:cs="Arial"/>
          <w:sz w:val="24"/>
          <w:szCs w:val="24"/>
          <w:lang w:val="en-GB"/>
        </w:rPr>
      </w:pPr>
      <w:r w:rsidRPr="00DF7762">
        <w:rPr>
          <w:rFonts w:ascii="Arial" w:hAnsi="Arial" w:cs="Arial"/>
          <w:sz w:val="24"/>
          <w:szCs w:val="24"/>
          <w:lang w:val="en-GB"/>
        </w:rPr>
        <w:t>to lead the effective capture, analysis and reporting of student feedback and student outcomes data, providing insight and recommendations that support the continuous enhancement of learning, teaching and the student experience;</w:t>
      </w:r>
    </w:p>
    <w:p w14:paraId="17A1AB6E" w14:textId="77777777" w:rsidR="00DF7762" w:rsidRPr="00DF7762" w:rsidRDefault="00DF7762" w:rsidP="00DF7762">
      <w:pPr>
        <w:pStyle w:val="ListParagraph"/>
        <w:numPr>
          <w:ilvl w:val="0"/>
          <w:numId w:val="25"/>
        </w:numPr>
        <w:spacing w:before="120" w:after="120"/>
        <w:jc w:val="both"/>
        <w:rPr>
          <w:rFonts w:ascii="Arial" w:hAnsi="Arial" w:cs="Arial"/>
          <w:sz w:val="24"/>
          <w:szCs w:val="24"/>
          <w:lang w:val="en-GB"/>
        </w:rPr>
      </w:pPr>
      <w:r w:rsidRPr="00DF7762">
        <w:rPr>
          <w:rFonts w:ascii="Arial" w:hAnsi="Arial" w:cs="Arial"/>
          <w:sz w:val="24"/>
          <w:szCs w:val="24"/>
          <w:lang w:val="en-GB"/>
        </w:rPr>
        <w:t>to support the effective operation of the School's academic governance framework through the coordination of Academic Board sub-committees, the preparation and delivery of reports and papers to committees and senior managers, and the monitoring and communication of developments in higher education policy, regulation and quality assurance;</w:t>
      </w:r>
    </w:p>
    <w:p w14:paraId="7E2D2D82" w14:textId="49474032" w:rsidR="00894529" w:rsidRPr="009A74C8" w:rsidRDefault="00DF7762" w:rsidP="00DF7762">
      <w:pPr>
        <w:pStyle w:val="ListParagraph"/>
        <w:widowControl/>
        <w:numPr>
          <w:ilvl w:val="0"/>
          <w:numId w:val="25"/>
        </w:numPr>
        <w:spacing w:before="120" w:after="120"/>
        <w:jc w:val="both"/>
        <w:rPr>
          <w:rFonts w:ascii="Arial" w:hAnsi="Arial" w:cs="Arial"/>
          <w:sz w:val="24"/>
          <w:szCs w:val="24"/>
          <w:lang w:val="en-GB"/>
        </w:rPr>
      </w:pPr>
      <w:r w:rsidRPr="00DF7762">
        <w:rPr>
          <w:rFonts w:ascii="Arial" w:hAnsi="Arial" w:cs="Arial"/>
          <w:sz w:val="24"/>
          <w:szCs w:val="24"/>
          <w:lang w:val="en-GB"/>
        </w:rPr>
        <w:t>to provide leadership and line management of the HE Quality Assurance Officer and contribute to the ongoing development of systems, processes and professional practice that support academic quality, standards, governance and regulatory compliance.</w:t>
      </w:r>
    </w:p>
    <w:bookmarkEnd w:id="5"/>
    <w:bookmarkEnd w:id="6"/>
    <w:p w14:paraId="5CB58F23" w14:textId="65CB67AA" w:rsidR="00AF7128" w:rsidRPr="003A3CC3" w:rsidRDefault="00F56567" w:rsidP="00B65C17">
      <w:pPr>
        <w:spacing w:after="0" w:line="240" w:lineRule="auto"/>
        <w:jc w:val="both"/>
        <w:rPr>
          <w:rFonts w:ascii="Arial" w:hAnsi="Arial" w:cs="Arial"/>
          <w:sz w:val="24"/>
          <w:szCs w:val="24"/>
        </w:rPr>
      </w:pPr>
      <w:r w:rsidRPr="003A3CC3">
        <w:rPr>
          <w:rFonts w:ascii="Arial" w:hAnsi="Arial" w:cs="Arial"/>
          <w:sz w:val="24"/>
          <w:szCs w:val="24"/>
        </w:rPr>
        <w:t xml:space="preserve">This </w:t>
      </w:r>
      <w:r w:rsidR="00D17218">
        <w:rPr>
          <w:rFonts w:ascii="Arial" w:hAnsi="Arial" w:cs="Arial"/>
          <w:sz w:val="24"/>
          <w:szCs w:val="24"/>
        </w:rPr>
        <w:t xml:space="preserve">role </w:t>
      </w:r>
      <w:r w:rsidRPr="003A3CC3">
        <w:rPr>
          <w:rFonts w:ascii="Arial" w:hAnsi="Arial" w:cs="Arial"/>
          <w:sz w:val="24"/>
          <w:szCs w:val="24"/>
        </w:rPr>
        <w:t xml:space="preserve">will require the post-holder to work in liaison with senior managers, </w:t>
      </w:r>
      <w:r w:rsidR="007F2132">
        <w:rPr>
          <w:rFonts w:ascii="Arial" w:hAnsi="Arial" w:cs="Arial"/>
          <w:sz w:val="24"/>
          <w:szCs w:val="24"/>
        </w:rPr>
        <w:t xml:space="preserve">Heads of </w:t>
      </w:r>
      <w:r w:rsidRPr="003A3CC3">
        <w:rPr>
          <w:rFonts w:ascii="Arial" w:hAnsi="Arial" w:cs="Arial"/>
          <w:sz w:val="24"/>
          <w:szCs w:val="24"/>
        </w:rPr>
        <w:t>Faculty, Senior Lecturers and other academic and business support staff, as appropriate.</w:t>
      </w:r>
    </w:p>
    <w:p w14:paraId="2BC8D7D0" w14:textId="423DC2D5" w:rsidR="00B65C17" w:rsidRPr="003A3CC3" w:rsidRDefault="00B65C17" w:rsidP="00B65C17">
      <w:pPr>
        <w:spacing w:after="0" w:line="240" w:lineRule="auto"/>
        <w:jc w:val="both"/>
        <w:rPr>
          <w:rFonts w:ascii="Arial" w:hAnsi="Arial" w:cs="Arial"/>
          <w:sz w:val="24"/>
          <w:szCs w:val="24"/>
        </w:rPr>
      </w:pPr>
    </w:p>
    <w:p w14:paraId="3C4118BE" w14:textId="77777777" w:rsidR="00AF7128" w:rsidRPr="003A3CC3" w:rsidRDefault="00AF7128" w:rsidP="00786080">
      <w:pPr>
        <w:pStyle w:val="BodyText"/>
        <w:ind w:left="0" w:right="152" w:firstLine="0"/>
        <w:jc w:val="both"/>
        <w:rPr>
          <w:rFonts w:cs="Arial"/>
          <w:w w:val="105"/>
          <w:sz w:val="24"/>
          <w:szCs w:val="24"/>
        </w:rPr>
      </w:pPr>
      <w:r w:rsidRPr="003A3CC3">
        <w:rPr>
          <w:rFonts w:cs="Arial"/>
          <w:b/>
          <w:w w:val="105"/>
          <w:sz w:val="24"/>
          <w:szCs w:val="24"/>
          <w:u w:val="single"/>
        </w:rPr>
        <w:t>Main Duties and Responsibilities</w:t>
      </w:r>
    </w:p>
    <w:p w14:paraId="5A671CB0" w14:textId="77777777" w:rsidR="00C2505C" w:rsidRPr="003A3CC3" w:rsidRDefault="00C2505C" w:rsidP="00786080">
      <w:pPr>
        <w:spacing w:after="0" w:line="240" w:lineRule="auto"/>
        <w:rPr>
          <w:rFonts w:ascii="Arial" w:hAnsi="Arial" w:cs="Arial"/>
          <w:sz w:val="24"/>
          <w:szCs w:val="24"/>
        </w:rPr>
      </w:pPr>
    </w:p>
    <w:p w14:paraId="285F0180" w14:textId="24834608" w:rsidR="005768B3" w:rsidRPr="00E00FB9" w:rsidRDefault="00C2505C" w:rsidP="00786080">
      <w:pPr>
        <w:spacing w:after="0" w:line="240" w:lineRule="auto"/>
        <w:rPr>
          <w:rFonts w:ascii="Arial" w:hAnsi="Arial" w:cs="Arial"/>
          <w:b/>
          <w:sz w:val="24"/>
          <w:szCs w:val="24"/>
        </w:rPr>
      </w:pPr>
      <w:r w:rsidRPr="003A3CC3">
        <w:rPr>
          <w:rFonts w:ascii="Arial" w:hAnsi="Arial" w:cs="Arial"/>
          <w:b/>
          <w:sz w:val="24"/>
          <w:szCs w:val="24"/>
        </w:rPr>
        <w:t>General</w:t>
      </w:r>
    </w:p>
    <w:p w14:paraId="6D6D289D" w14:textId="2EE38D22" w:rsidR="00B65C17" w:rsidRDefault="00B65C17" w:rsidP="00B010C1">
      <w:pPr>
        <w:pStyle w:val="BodyText"/>
        <w:numPr>
          <w:ilvl w:val="0"/>
          <w:numId w:val="1"/>
        </w:numPr>
        <w:spacing w:before="120" w:after="120"/>
        <w:ind w:left="426" w:right="148" w:hanging="353"/>
        <w:jc w:val="both"/>
        <w:rPr>
          <w:rFonts w:cs="Arial"/>
          <w:w w:val="105"/>
          <w:sz w:val="24"/>
          <w:szCs w:val="24"/>
        </w:rPr>
      </w:pPr>
      <w:r w:rsidRPr="003A3CC3">
        <w:rPr>
          <w:rFonts w:cs="Arial"/>
          <w:w w:val="105"/>
          <w:sz w:val="24"/>
          <w:szCs w:val="24"/>
        </w:rPr>
        <w:t xml:space="preserve">To support the School Principal and Governors in promoting a shared vision for the </w:t>
      </w:r>
      <w:proofErr w:type="gramStart"/>
      <w:r w:rsidRPr="003A3CC3">
        <w:rPr>
          <w:rFonts w:cs="Arial"/>
          <w:w w:val="105"/>
          <w:sz w:val="24"/>
          <w:szCs w:val="24"/>
        </w:rPr>
        <w:t>School</w:t>
      </w:r>
      <w:proofErr w:type="gramEnd"/>
      <w:r w:rsidRPr="003A3CC3">
        <w:rPr>
          <w:rFonts w:cs="Arial"/>
          <w:w w:val="105"/>
          <w:sz w:val="24"/>
          <w:szCs w:val="24"/>
        </w:rPr>
        <w:t xml:space="preserve"> and contributing towards the aims and objectives of the School’s Strategic Plan. </w:t>
      </w:r>
    </w:p>
    <w:p w14:paraId="7D1FFE4C" w14:textId="64DC1196" w:rsidR="006E69FD" w:rsidRPr="006E69FD" w:rsidRDefault="006E69FD" w:rsidP="00B010C1">
      <w:pPr>
        <w:pStyle w:val="BodyText"/>
        <w:spacing w:before="120" w:after="120"/>
        <w:ind w:left="73" w:right="148" w:firstLine="0"/>
        <w:jc w:val="both"/>
        <w:rPr>
          <w:rFonts w:cs="Arial"/>
          <w:b/>
          <w:w w:val="105"/>
          <w:sz w:val="24"/>
          <w:szCs w:val="24"/>
        </w:rPr>
      </w:pPr>
      <w:r w:rsidRPr="006E69FD">
        <w:rPr>
          <w:rFonts w:cs="Arial"/>
          <w:b/>
          <w:w w:val="105"/>
          <w:sz w:val="24"/>
          <w:szCs w:val="24"/>
        </w:rPr>
        <w:t>Quality and Standards</w:t>
      </w:r>
    </w:p>
    <w:p w14:paraId="1DA743C2" w14:textId="77777777" w:rsidR="00F66079" w:rsidRPr="00F66079" w:rsidRDefault="00165809" w:rsidP="00B010C1">
      <w:pPr>
        <w:pStyle w:val="BodyText"/>
        <w:numPr>
          <w:ilvl w:val="0"/>
          <w:numId w:val="1"/>
        </w:numPr>
        <w:spacing w:before="120" w:after="120"/>
        <w:ind w:left="426" w:right="160" w:hanging="375"/>
        <w:jc w:val="both"/>
        <w:rPr>
          <w:rFonts w:cs="Arial"/>
          <w:sz w:val="24"/>
          <w:szCs w:val="24"/>
        </w:rPr>
      </w:pPr>
      <w:bookmarkStart w:id="7" w:name="_Hlk183691553"/>
      <w:r w:rsidRPr="00165809">
        <w:rPr>
          <w:rFonts w:cs="Arial"/>
          <w:w w:val="105"/>
          <w:sz w:val="24"/>
          <w:szCs w:val="24"/>
        </w:rPr>
        <w:t>To support the effective operation, enhancement and continued maturity of the School's Degree Awarding Powers framework, including preparation for future regulatory review activity and the institution's progression from time-limited to indefinite Degree Awarding Powers, and to lead the development, implementation and continuous enhancement of the School's HE Quality Assurance Handbook.</w:t>
      </w:r>
    </w:p>
    <w:p w14:paraId="7BBF33CF" w14:textId="5BB72F87" w:rsidR="006E69FD" w:rsidRPr="002A3AA0" w:rsidRDefault="00BF537B" w:rsidP="00B010C1">
      <w:pPr>
        <w:pStyle w:val="BodyText"/>
        <w:numPr>
          <w:ilvl w:val="0"/>
          <w:numId w:val="1"/>
        </w:numPr>
        <w:spacing w:before="120" w:after="120"/>
        <w:ind w:left="426" w:right="160" w:hanging="375"/>
        <w:jc w:val="both"/>
        <w:rPr>
          <w:rFonts w:cs="Arial"/>
          <w:sz w:val="24"/>
          <w:szCs w:val="24"/>
        </w:rPr>
      </w:pPr>
      <w:r>
        <w:rPr>
          <w:rFonts w:cs="Arial"/>
          <w:sz w:val="24"/>
          <w:szCs w:val="24"/>
        </w:rPr>
        <w:t xml:space="preserve">To support the operation and management of quality assurance structures to ensure the delivery of best practices in academic standards, the enhancement </w:t>
      </w:r>
      <w:r>
        <w:rPr>
          <w:rFonts w:cs="Arial"/>
          <w:sz w:val="24"/>
          <w:szCs w:val="24"/>
        </w:rPr>
        <w:lastRenderedPageBreak/>
        <w:t>of learning and teaching, and the quality of the student experience.</w:t>
      </w:r>
      <w:bookmarkEnd w:id="7"/>
    </w:p>
    <w:p w14:paraId="01194AC5" w14:textId="5FB427BC" w:rsidR="000E742F" w:rsidRPr="002A3AA0" w:rsidRDefault="004C6DC6" w:rsidP="00B010C1">
      <w:pPr>
        <w:pStyle w:val="BodyText"/>
        <w:numPr>
          <w:ilvl w:val="0"/>
          <w:numId w:val="1"/>
        </w:numPr>
        <w:spacing w:before="120" w:after="120"/>
        <w:ind w:left="426" w:right="160" w:hanging="375"/>
        <w:jc w:val="both"/>
        <w:rPr>
          <w:rFonts w:cs="Arial"/>
          <w:sz w:val="24"/>
          <w:szCs w:val="24"/>
        </w:rPr>
      </w:pPr>
      <w:bookmarkStart w:id="8" w:name="_Hlk183691732"/>
      <w:r>
        <w:rPr>
          <w:rFonts w:cs="Arial"/>
          <w:sz w:val="24"/>
          <w:szCs w:val="24"/>
        </w:rPr>
        <w:t xml:space="preserve">To lead on the planning and </w:t>
      </w:r>
      <w:proofErr w:type="spellStart"/>
      <w:r>
        <w:rPr>
          <w:rFonts w:cs="Arial"/>
          <w:sz w:val="24"/>
          <w:szCs w:val="24"/>
        </w:rPr>
        <w:t>organisation</w:t>
      </w:r>
      <w:proofErr w:type="spellEnd"/>
      <w:r>
        <w:rPr>
          <w:rFonts w:cs="Arial"/>
          <w:sz w:val="24"/>
          <w:szCs w:val="24"/>
        </w:rPr>
        <w:t xml:space="preserve"> of validation events and provide</w:t>
      </w:r>
      <w:r w:rsidR="00597BF9" w:rsidRPr="00597BF9">
        <w:rPr>
          <w:rFonts w:cs="Arial"/>
          <w:sz w:val="24"/>
          <w:szCs w:val="24"/>
        </w:rPr>
        <w:t xml:space="preserve"> advice and guidance to academic staff on the preparation of documentation.  </w:t>
      </w:r>
      <w:bookmarkEnd w:id="8"/>
    </w:p>
    <w:p w14:paraId="0F8398E1" w14:textId="34F94858" w:rsidR="00AF2869" w:rsidRPr="002A3AA0" w:rsidRDefault="00AF2869" w:rsidP="00B010C1">
      <w:pPr>
        <w:pStyle w:val="BodyText"/>
        <w:numPr>
          <w:ilvl w:val="0"/>
          <w:numId w:val="1"/>
        </w:numPr>
        <w:spacing w:before="120" w:after="120"/>
        <w:ind w:left="426" w:right="160" w:hanging="375"/>
        <w:jc w:val="both"/>
        <w:rPr>
          <w:rFonts w:cs="Arial"/>
          <w:sz w:val="24"/>
          <w:szCs w:val="24"/>
        </w:rPr>
      </w:pPr>
      <w:r w:rsidRPr="00AF2869">
        <w:rPr>
          <w:rFonts w:cs="Arial"/>
          <w:sz w:val="24"/>
          <w:szCs w:val="24"/>
        </w:rPr>
        <w:t xml:space="preserve">To manage the </w:t>
      </w:r>
      <w:proofErr w:type="gramStart"/>
      <w:r w:rsidRPr="00AF2869">
        <w:rPr>
          <w:rFonts w:cs="Arial"/>
          <w:sz w:val="24"/>
          <w:szCs w:val="24"/>
        </w:rPr>
        <w:t>School’s</w:t>
      </w:r>
      <w:proofErr w:type="gramEnd"/>
      <w:r w:rsidRPr="00AF2869">
        <w:rPr>
          <w:rFonts w:cs="Arial"/>
          <w:sz w:val="24"/>
          <w:szCs w:val="24"/>
        </w:rPr>
        <w:t xml:space="preserve"> external examining system, including</w:t>
      </w:r>
      <w:r w:rsidR="002A3AA0">
        <w:rPr>
          <w:rFonts w:cs="Arial"/>
          <w:sz w:val="24"/>
          <w:szCs w:val="24"/>
        </w:rPr>
        <w:t xml:space="preserve"> nomination, selection criteria, monitoring terms of appointment, training, overseeing arrangements</w:t>
      </w:r>
      <w:r w:rsidRPr="00AF2869">
        <w:rPr>
          <w:rFonts w:cs="Arial"/>
          <w:sz w:val="24"/>
          <w:szCs w:val="24"/>
        </w:rPr>
        <w:t xml:space="preserve"> for visits and reporting. </w:t>
      </w:r>
    </w:p>
    <w:p w14:paraId="60AA3841" w14:textId="3247EB28" w:rsidR="00E03877" w:rsidRPr="002A3AA0" w:rsidRDefault="00E03877" w:rsidP="00B010C1">
      <w:pPr>
        <w:pStyle w:val="BodyText"/>
        <w:numPr>
          <w:ilvl w:val="0"/>
          <w:numId w:val="1"/>
        </w:numPr>
        <w:spacing w:before="120" w:after="120"/>
        <w:ind w:left="426" w:right="160" w:hanging="375"/>
        <w:jc w:val="both"/>
        <w:rPr>
          <w:rFonts w:cs="Arial"/>
          <w:sz w:val="24"/>
          <w:szCs w:val="24"/>
        </w:rPr>
      </w:pPr>
      <w:r>
        <w:rPr>
          <w:rFonts w:cs="Arial"/>
          <w:sz w:val="24"/>
          <w:szCs w:val="24"/>
        </w:rPr>
        <w:t xml:space="preserve">Facilitate the delivery of the online </w:t>
      </w:r>
      <w:r w:rsidRPr="00BD28E1">
        <w:rPr>
          <w:rFonts w:cs="Arial"/>
          <w:sz w:val="24"/>
          <w:szCs w:val="24"/>
        </w:rPr>
        <w:t>annual Student Perception Survey</w:t>
      </w:r>
      <w:r>
        <w:rPr>
          <w:rFonts w:cs="Arial"/>
          <w:sz w:val="24"/>
          <w:szCs w:val="24"/>
        </w:rPr>
        <w:t xml:space="preserve"> (SPS)</w:t>
      </w:r>
      <w:r w:rsidRPr="00BD28E1">
        <w:rPr>
          <w:rFonts w:cs="Arial"/>
          <w:sz w:val="24"/>
          <w:szCs w:val="24"/>
        </w:rPr>
        <w:t xml:space="preserve">, and collate, </w:t>
      </w:r>
      <w:proofErr w:type="spellStart"/>
      <w:r w:rsidRPr="00BD28E1">
        <w:rPr>
          <w:rFonts w:cs="Arial"/>
          <w:sz w:val="24"/>
          <w:szCs w:val="24"/>
        </w:rPr>
        <w:t>analyse</w:t>
      </w:r>
      <w:proofErr w:type="spellEnd"/>
      <w:r w:rsidRPr="00BD28E1">
        <w:rPr>
          <w:rFonts w:cs="Arial"/>
          <w:sz w:val="24"/>
          <w:szCs w:val="24"/>
        </w:rPr>
        <w:t xml:space="preserve"> and circulate reports on the resulting data as appropriate.</w:t>
      </w:r>
    </w:p>
    <w:p w14:paraId="7D3CF1D9" w14:textId="395AC0A4" w:rsidR="00E03877" w:rsidRDefault="00E03877" w:rsidP="00B010C1">
      <w:pPr>
        <w:pStyle w:val="BodyText"/>
        <w:numPr>
          <w:ilvl w:val="0"/>
          <w:numId w:val="1"/>
        </w:numPr>
        <w:spacing w:before="120" w:after="120"/>
        <w:ind w:left="426" w:right="160" w:hanging="375"/>
        <w:jc w:val="both"/>
        <w:rPr>
          <w:rFonts w:cs="Arial"/>
          <w:sz w:val="24"/>
          <w:szCs w:val="24"/>
        </w:rPr>
      </w:pPr>
      <w:r>
        <w:rPr>
          <w:rFonts w:cs="Arial"/>
          <w:sz w:val="24"/>
          <w:szCs w:val="24"/>
        </w:rPr>
        <w:t xml:space="preserve">Facilitate the School’s participation in the annual </w:t>
      </w:r>
      <w:r w:rsidR="002A3AA0">
        <w:rPr>
          <w:rFonts w:cs="Arial"/>
          <w:sz w:val="24"/>
          <w:szCs w:val="24"/>
        </w:rPr>
        <w:t>National</w:t>
      </w:r>
      <w:r>
        <w:rPr>
          <w:rFonts w:cs="Arial"/>
          <w:sz w:val="24"/>
          <w:szCs w:val="24"/>
        </w:rPr>
        <w:t xml:space="preserve"> Student Survey (NSS) </w:t>
      </w:r>
      <w:r w:rsidRPr="00AF2869">
        <w:rPr>
          <w:rFonts w:cs="Arial"/>
          <w:sz w:val="24"/>
          <w:szCs w:val="24"/>
        </w:rPr>
        <w:t xml:space="preserve">including planning, promotion, administering the survey, and producing results and analysis for circulation to staff and senior managers. </w:t>
      </w:r>
    </w:p>
    <w:p w14:paraId="02D80118" w14:textId="77111D46" w:rsidR="00A834AA" w:rsidRDefault="000E742F" w:rsidP="00897B05">
      <w:pPr>
        <w:pStyle w:val="BodyText"/>
        <w:numPr>
          <w:ilvl w:val="0"/>
          <w:numId w:val="1"/>
        </w:numPr>
        <w:spacing w:before="120" w:after="120"/>
        <w:ind w:left="426" w:right="160" w:hanging="375"/>
        <w:jc w:val="both"/>
        <w:rPr>
          <w:rFonts w:cs="Arial"/>
          <w:sz w:val="24"/>
          <w:szCs w:val="24"/>
        </w:rPr>
      </w:pPr>
      <w:r>
        <w:rPr>
          <w:rFonts w:cs="Arial"/>
          <w:sz w:val="24"/>
          <w:szCs w:val="24"/>
        </w:rPr>
        <w:t xml:space="preserve">To </w:t>
      </w:r>
      <w:r w:rsidR="00A834AA">
        <w:rPr>
          <w:rFonts w:cs="Arial"/>
          <w:sz w:val="24"/>
          <w:szCs w:val="24"/>
        </w:rPr>
        <w:t xml:space="preserve">support the </w:t>
      </w:r>
      <w:r w:rsidRPr="000E742F">
        <w:rPr>
          <w:rFonts w:cs="Arial"/>
          <w:sz w:val="24"/>
          <w:szCs w:val="24"/>
        </w:rPr>
        <w:t xml:space="preserve">review </w:t>
      </w:r>
      <w:r w:rsidR="00AA1335">
        <w:rPr>
          <w:rFonts w:cs="Arial"/>
          <w:sz w:val="24"/>
          <w:szCs w:val="24"/>
        </w:rPr>
        <w:t xml:space="preserve">of </w:t>
      </w:r>
      <w:r w:rsidRPr="000E742F">
        <w:rPr>
          <w:rFonts w:cs="Arial"/>
          <w:sz w:val="24"/>
          <w:szCs w:val="24"/>
        </w:rPr>
        <w:t xml:space="preserve">regulatory and quality assurance policies and procedures across the </w:t>
      </w:r>
      <w:proofErr w:type="gramStart"/>
      <w:r w:rsidRPr="000E742F">
        <w:rPr>
          <w:rFonts w:cs="Arial"/>
          <w:sz w:val="24"/>
          <w:szCs w:val="24"/>
        </w:rPr>
        <w:t>School’s</w:t>
      </w:r>
      <w:proofErr w:type="gramEnd"/>
      <w:r w:rsidRPr="000E742F">
        <w:rPr>
          <w:rFonts w:cs="Arial"/>
          <w:sz w:val="24"/>
          <w:szCs w:val="24"/>
        </w:rPr>
        <w:t xml:space="preserve"> higher education provision</w:t>
      </w:r>
      <w:r w:rsidR="00A834AA">
        <w:rPr>
          <w:rFonts w:cs="Arial"/>
          <w:sz w:val="24"/>
          <w:szCs w:val="24"/>
        </w:rPr>
        <w:t xml:space="preserve"> </w:t>
      </w:r>
      <w:r w:rsidRPr="000E742F">
        <w:rPr>
          <w:rFonts w:cs="Arial"/>
          <w:sz w:val="24"/>
          <w:szCs w:val="24"/>
        </w:rPr>
        <w:t>to ensure that they are effective and fit for purpose.</w:t>
      </w:r>
    </w:p>
    <w:p w14:paraId="54306C86" w14:textId="77777777" w:rsidR="00A96EA8" w:rsidRDefault="00A96EA8" w:rsidP="00E13033">
      <w:pPr>
        <w:pStyle w:val="BodyText"/>
        <w:numPr>
          <w:ilvl w:val="0"/>
          <w:numId w:val="1"/>
        </w:numPr>
        <w:spacing w:before="120" w:after="120"/>
        <w:ind w:left="426" w:right="160" w:hanging="375"/>
        <w:jc w:val="both"/>
        <w:rPr>
          <w:rFonts w:cs="Arial"/>
          <w:sz w:val="24"/>
          <w:szCs w:val="24"/>
        </w:rPr>
      </w:pPr>
      <w:r w:rsidRPr="00A96EA8">
        <w:rPr>
          <w:rFonts w:cs="Arial"/>
          <w:sz w:val="24"/>
          <w:szCs w:val="24"/>
        </w:rPr>
        <w:t>To support the production of internal assurance reports, including the Annual Report, providing data, analysis and commentary to inform institutional monitoring and decision-making.</w:t>
      </w:r>
    </w:p>
    <w:p w14:paraId="689EB4C4" w14:textId="57E0552C" w:rsidR="00AD7FDD" w:rsidRDefault="00E13033" w:rsidP="00E13033">
      <w:pPr>
        <w:pStyle w:val="BodyText"/>
        <w:numPr>
          <w:ilvl w:val="0"/>
          <w:numId w:val="1"/>
        </w:numPr>
        <w:spacing w:before="120" w:after="120"/>
        <w:ind w:left="426" w:right="160" w:hanging="375"/>
        <w:jc w:val="both"/>
        <w:rPr>
          <w:rFonts w:cs="Arial"/>
          <w:sz w:val="24"/>
          <w:szCs w:val="24"/>
        </w:rPr>
      </w:pPr>
      <w:r w:rsidRPr="00E13033">
        <w:rPr>
          <w:rFonts w:cs="Arial"/>
          <w:sz w:val="24"/>
          <w:szCs w:val="24"/>
        </w:rPr>
        <w:t xml:space="preserve">To contribute to the development of institutional quality enhancement initiatives through the evaluation of evidence, identification of good practice and sharing of insight across the </w:t>
      </w:r>
      <w:proofErr w:type="gramStart"/>
      <w:r w:rsidRPr="00E13033">
        <w:rPr>
          <w:rFonts w:cs="Arial"/>
          <w:sz w:val="24"/>
          <w:szCs w:val="24"/>
        </w:rPr>
        <w:t>School's</w:t>
      </w:r>
      <w:proofErr w:type="gramEnd"/>
      <w:r w:rsidRPr="00E13033">
        <w:rPr>
          <w:rFonts w:cs="Arial"/>
          <w:sz w:val="24"/>
          <w:szCs w:val="24"/>
        </w:rPr>
        <w:t xml:space="preserve"> higher education provision</w:t>
      </w:r>
      <w:r>
        <w:rPr>
          <w:rFonts w:cs="Arial"/>
          <w:sz w:val="24"/>
          <w:szCs w:val="24"/>
        </w:rPr>
        <w:t>.</w:t>
      </w:r>
    </w:p>
    <w:p w14:paraId="5F83A5D9" w14:textId="66E155B6" w:rsidR="00597BF9" w:rsidRPr="006A39C3" w:rsidRDefault="00597BF9" w:rsidP="006A39C3">
      <w:pPr>
        <w:widowControl w:val="0"/>
        <w:spacing w:after="0" w:line="276" w:lineRule="auto"/>
        <w:rPr>
          <w:rFonts w:ascii="Arial" w:hAnsi="Arial" w:cs="Arial"/>
          <w:b/>
          <w:sz w:val="24"/>
          <w:szCs w:val="24"/>
          <w:lang w:val="en-US"/>
        </w:rPr>
      </w:pPr>
      <w:r w:rsidRPr="00050CB8">
        <w:rPr>
          <w:rFonts w:ascii="Arial" w:hAnsi="Arial" w:cs="Arial"/>
          <w:b/>
          <w:sz w:val="24"/>
          <w:szCs w:val="24"/>
          <w:lang w:val="en-US"/>
        </w:rPr>
        <w:t>Data, Systems and Processes</w:t>
      </w:r>
    </w:p>
    <w:p w14:paraId="7A0F62E9" w14:textId="3AE0280C" w:rsidR="00BD28E1" w:rsidRPr="00BD28E1" w:rsidRDefault="00BD28E1" w:rsidP="006A39C3">
      <w:pPr>
        <w:pStyle w:val="BodyText"/>
        <w:numPr>
          <w:ilvl w:val="0"/>
          <w:numId w:val="1"/>
        </w:numPr>
        <w:spacing w:before="120" w:after="120"/>
        <w:ind w:left="426" w:right="160" w:hanging="375"/>
        <w:jc w:val="both"/>
        <w:rPr>
          <w:rFonts w:cs="Arial"/>
          <w:sz w:val="24"/>
          <w:szCs w:val="24"/>
        </w:rPr>
      </w:pPr>
      <w:r w:rsidRPr="00BD28E1">
        <w:rPr>
          <w:rFonts w:cs="Arial"/>
          <w:sz w:val="24"/>
          <w:szCs w:val="24"/>
        </w:rPr>
        <w:t>Maintain and populate the framework of quality indicators that underpin the annual monitoring and review process and circulate this data as required by agreed deadlines.</w:t>
      </w:r>
    </w:p>
    <w:p w14:paraId="3A2C616F" w14:textId="77777777" w:rsidR="000C1EB3" w:rsidRDefault="000C1EB3" w:rsidP="00BD28E1">
      <w:pPr>
        <w:pStyle w:val="BodyText"/>
        <w:numPr>
          <w:ilvl w:val="0"/>
          <w:numId w:val="1"/>
        </w:numPr>
        <w:spacing w:before="120" w:after="120"/>
        <w:ind w:left="426" w:right="160" w:hanging="375"/>
        <w:jc w:val="both"/>
        <w:rPr>
          <w:rFonts w:cs="Arial"/>
          <w:sz w:val="24"/>
          <w:szCs w:val="24"/>
        </w:rPr>
      </w:pPr>
      <w:r w:rsidRPr="000C1EB3">
        <w:rPr>
          <w:rFonts w:cs="Arial"/>
          <w:sz w:val="24"/>
          <w:szCs w:val="24"/>
        </w:rPr>
        <w:t>In collaboration with the HE Academic Registry Manager, provide analysis and interpretation of institutional performance data and sector benchmarks to support Annual Programme Reviews, producing reports and recommendations that inform enhancement planning, regulatory reporting and strategic decision-making.</w:t>
      </w:r>
    </w:p>
    <w:p w14:paraId="0DAE10E0" w14:textId="758CEB50" w:rsidR="00BD28E1" w:rsidRPr="006A39C3" w:rsidRDefault="00BD28E1" w:rsidP="00BD28E1">
      <w:pPr>
        <w:pStyle w:val="BodyText"/>
        <w:numPr>
          <w:ilvl w:val="0"/>
          <w:numId w:val="1"/>
        </w:numPr>
        <w:spacing w:before="120" w:after="120"/>
        <w:ind w:left="426" w:right="160" w:hanging="375"/>
        <w:jc w:val="both"/>
        <w:rPr>
          <w:rFonts w:cs="Arial"/>
          <w:sz w:val="24"/>
          <w:szCs w:val="24"/>
        </w:rPr>
      </w:pPr>
      <w:r>
        <w:rPr>
          <w:rFonts w:cs="Arial"/>
          <w:sz w:val="24"/>
          <w:szCs w:val="24"/>
        </w:rPr>
        <w:t xml:space="preserve">In collaboration with the </w:t>
      </w:r>
      <w:r w:rsidR="006A39C3">
        <w:rPr>
          <w:rFonts w:cs="Arial"/>
          <w:sz w:val="24"/>
          <w:szCs w:val="24"/>
        </w:rPr>
        <w:t xml:space="preserve">HE Academic </w:t>
      </w:r>
      <w:r>
        <w:rPr>
          <w:rFonts w:cs="Arial"/>
          <w:sz w:val="24"/>
          <w:szCs w:val="24"/>
        </w:rPr>
        <w:t xml:space="preserve">Registry Manager, </w:t>
      </w:r>
      <w:r w:rsidR="005C5CA0">
        <w:rPr>
          <w:rFonts w:cs="Arial"/>
          <w:sz w:val="24"/>
          <w:szCs w:val="24"/>
        </w:rPr>
        <w:t>undertake</w:t>
      </w:r>
      <w:r w:rsidR="005C5CA0" w:rsidRPr="005C5CA0">
        <w:rPr>
          <w:rFonts w:cs="Arial"/>
          <w:sz w:val="24"/>
          <w:szCs w:val="24"/>
        </w:rPr>
        <w:t xml:space="preserve"> analysis of institutional performance against Teaching Excellence Framework (TEF) measures, student outcomes indicators and Access and Participation Plan (APP) objectives, identifying areas for enhancement and reporting progress to senior managers and committees as appropriate.</w:t>
      </w:r>
    </w:p>
    <w:p w14:paraId="72FB382E" w14:textId="77777777" w:rsidR="00BD28E1" w:rsidRPr="00293A60" w:rsidRDefault="00BD28E1" w:rsidP="00BD28E1">
      <w:pPr>
        <w:pStyle w:val="BodyText"/>
        <w:spacing w:line="276" w:lineRule="auto"/>
        <w:ind w:left="80" w:right="152" w:firstLine="0"/>
        <w:jc w:val="both"/>
        <w:rPr>
          <w:rFonts w:cs="Arial"/>
          <w:b/>
          <w:w w:val="105"/>
          <w:sz w:val="24"/>
          <w:szCs w:val="24"/>
        </w:rPr>
      </w:pPr>
      <w:r w:rsidRPr="00293A60">
        <w:rPr>
          <w:rFonts w:cs="Arial"/>
          <w:b/>
          <w:w w:val="105"/>
          <w:sz w:val="24"/>
          <w:szCs w:val="24"/>
        </w:rPr>
        <w:t>Administration, General Management</w:t>
      </w:r>
    </w:p>
    <w:p w14:paraId="1BE78CCA" w14:textId="4CD5AC05" w:rsidR="00AF2869" w:rsidRDefault="00AF2869" w:rsidP="006A39C3">
      <w:pPr>
        <w:pStyle w:val="BodyText"/>
        <w:numPr>
          <w:ilvl w:val="0"/>
          <w:numId w:val="1"/>
        </w:numPr>
        <w:spacing w:before="120" w:after="120"/>
        <w:ind w:left="426" w:right="160" w:hanging="375"/>
        <w:jc w:val="both"/>
        <w:rPr>
          <w:rFonts w:cs="Arial"/>
          <w:sz w:val="24"/>
          <w:szCs w:val="24"/>
        </w:rPr>
      </w:pPr>
      <w:r w:rsidRPr="00AF2869">
        <w:rPr>
          <w:rFonts w:cs="Arial"/>
          <w:sz w:val="24"/>
          <w:szCs w:val="24"/>
        </w:rPr>
        <w:t xml:space="preserve">To ensure that current information relating to the quality assurance framework, including relevant guidelines, </w:t>
      </w:r>
      <w:r w:rsidR="00E7614C">
        <w:rPr>
          <w:rFonts w:cs="Arial"/>
          <w:sz w:val="24"/>
          <w:szCs w:val="24"/>
        </w:rPr>
        <w:t xml:space="preserve">programme </w:t>
      </w:r>
      <w:r w:rsidRPr="00AF2869">
        <w:rPr>
          <w:rFonts w:cs="Arial"/>
          <w:sz w:val="24"/>
          <w:szCs w:val="24"/>
        </w:rPr>
        <w:t>handbooks, policies and procedures, is available to staff an</w:t>
      </w:r>
      <w:r w:rsidR="00E7614C">
        <w:rPr>
          <w:rFonts w:cs="Arial"/>
          <w:sz w:val="24"/>
          <w:szCs w:val="24"/>
        </w:rPr>
        <w:t>d</w:t>
      </w:r>
      <w:r w:rsidRPr="00AF2869">
        <w:rPr>
          <w:rFonts w:cs="Arial"/>
          <w:sz w:val="24"/>
          <w:szCs w:val="24"/>
        </w:rPr>
        <w:t xml:space="preserve"> students </w:t>
      </w:r>
      <w:r>
        <w:rPr>
          <w:rFonts w:cs="Arial"/>
          <w:sz w:val="24"/>
          <w:szCs w:val="24"/>
        </w:rPr>
        <w:t>i</w:t>
      </w:r>
      <w:r w:rsidRPr="00AF2869">
        <w:rPr>
          <w:rFonts w:cs="Arial"/>
          <w:sz w:val="24"/>
          <w:szCs w:val="24"/>
        </w:rPr>
        <w:t xml:space="preserve">n the relevant area(s) of the VLE and that any new or updates to existing quality assurance policies and guidelines are communicated </w:t>
      </w:r>
      <w:r w:rsidR="00145F11">
        <w:rPr>
          <w:rFonts w:cs="Arial"/>
          <w:sz w:val="24"/>
          <w:szCs w:val="24"/>
        </w:rPr>
        <w:t>effectively</w:t>
      </w:r>
      <w:r w:rsidRPr="00AF2869">
        <w:rPr>
          <w:rFonts w:cs="Arial"/>
          <w:sz w:val="24"/>
          <w:szCs w:val="24"/>
        </w:rPr>
        <w:t xml:space="preserve"> to relevant stakeholders.</w:t>
      </w:r>
    </w:p>
    <w:p w14:paraId="780C8487" w14:textId="18791A49" w:rsidR="00AC13B9" w:rsidRPr="00AF2869" w:rsidRDefault="009A665F" w:rsidP="006A39C3">
      <w:pPr>
        <w:pStyle w:val="BodyText"/>
        <w:numPr>
          <w:ilvl w:val="0"/>
          <w:numId w:val="1"/>
        </w:numPr>
        <w:spacing w:before="120" w:after="120"/>
        <w:ind w:left="426" w:right="160" w:hanging="375"/>
        <w:jc w:val="both"/>
        <w:rPr>
          <w:rFonts w:cs="Arial"/>
          <w:sz w:val="24"/>
          <w:szCs w:val="24"/>
        </w:rPr>
      </w:pPr>
      <w:r w:rsidRPr="00AF2869">
        <w:rPr>
          <w:rFonts w:cs="Arial"/>
          <w:sz w:val="24"/>
          <w:szCs w:val="24"/>
        </w:rPr>
        <w:t xml:space="preserve">To support and develop, in liaison with the </w:t>
      </w:r>
      <w:r w:rsidR="00FE5DA8">
        <w:rPr>
          <w:rFonts w:cs="Arial"/>
          <w:sz w:val="24"/>
          <w:szCs w:val="24"/>
        </w:rPr>
        <w:t xml:space="preserve">HE Academic </w:t>
      </w:r>
      <w:r w:rsidRPr="00AF2869">
        <w:rPr>
          <w:rFonts w:cs="Arial"/>
          <w:sz w:val="24"/>
          <w:szCs w:val="24"/>
        </w:rPr>
        <w:t xml:space="preserve">Registry Manager, the </w:t>
      </w:r>
      <w:r w:rsidR="00B432CA" w:rsidRPr="00AF2869">
        <w:rPr>
          <w:rFonts w:cs="Arial"/>
          <w:sz w:val="24"/>
          <w:szCs w:val="24"/>
        </w:rPr>
        <w:t>systems and processes r</w:t>
      </w:r>
      <w:r w:rsidRPr="00AF2869">
        <w:rPr>
          <w:rFonts w:cs="Arial"/>
          <w:sz w:val="24"/>
          <w:szCs w:val="24"/>
        </w:rPr>
        <w:t xml:space="preserve">equired to underpin the operation of the </w:t>
      </w:r>
      <w:r w:rsidR="00B432CA" w:rsidRPr="00AF2869">
        <w:rPr>
          <w:rFonts w:cs="Arial"/>
          <w:sz w:val="24"/>
          <w:szCs w:val="24"/>
        </w:rPr>
        <w:t xml:space="preserve">quality assurance framework for the </w:t>
      </w:r>
      <w:proofErr w:type="gramStart"/>
      <w:r w:rsidR="00AA2073" w:rsidRPr="00AF2869">
        <w:rPr>
          <w:rFonts w:cs="Arial"/>
          <w:sz w:val="24"/>
          <w:szCs w:val="24"/>
        </w:rPr>
        <w:t>School</w:t>
      </w:r>
      <w:r w:rsidR="00B432CA" w:rsidRPr="00AF2869">
        <w:rPr>
          <w:rFonts w:cs="Arial"/>
          <w:sz w:val="24"/>
          <w:szCs w:val="24"/>
        </w:rPr>
        <w:t>’s</w:t>
      </w:r>
      <w:proofErr w:type="gramEnd"/>
      <w:r w:rsidR="00B432CA" w:rsidRPr="00AF2869">
        <w:rPr>
          <w:rFonts w:cs="Arial"/>
          <w:sz w:val="24"/>
          <w:szCs w:val="24"/>
        </w:rPr>
        <w:t xml:space="preserve"> higher education provision</w:t>
      </w:r>
      <w:r w:rsidR="00AC13B9" w:rsidRPr="00AF2869">
        <w:rPr>
          <w:rFonts w:cs="Arial"/>
          <w:sz w:val="24"/>
          <w:szCs w:val="24"/>
        </w:rPr>
        <w:t>.</w:t>
      </w:r>
    </w:p>
    <w:p w14:paraId="5CE3B575" w14:textId="26B5407E" w:rsidR="00C04ADF" w:rsidRDefault="00C04ADF" w:rsidP="006A39C3">
      <w:pPr>
        <w:pStyle w:val="BodyText"/>
        <w:numPr>
          <w:ilvl w:val="0"/>
          <w:numId w:val="1"/>
        </w:numPr>
        <w:spacing w:before="120" w:after="120"/>
        <w:ind w:left="426" w:right="160" w:hanging="375"/>
        <w:jc w:val="both"/>
        <w:rPr>
          <w:rFonts w:cs="Arial"/>
          <w:sz w:val="24"/>
          <w:szCs w:val="24"/>
        </w:rPr>
      </w:pPr>
      <w:r w:rsidRPr="00C04ADF">
        <w:rPr>
          <w:rFonts w:cs="Arial"/>
          <w:sz w:val="24"/>
          <w:szCs w:val="24"/>
        </w:rPr>
        <w:lastRenderedPageBreak/>
        <w:t>To maintain current knowledge and awareness of developments in policy and practice within the higher education sector and communicate relevant developments, risks and opportunities to Academic Board, its sub-committees and senior managers to support institutional compliance and informed decision-making</w:t>
      </w:r>
      <w:r>
        <w:rPr>
          <w:rFonts w:cs="Arial"/>
          <w:sz w:val="24"/>
          <w:szCs w:val="24"/>
        </w:rPr>
        <w:t>.</w:t>
      </w:r>
    </w:p>
    <w:p w14:paraId="524D0AA8" w14:textId="25AC451A" w:rsidR="00A74880" w:rsidRDefault="00A74880" w:rsidP="006A39C3">
      <w:pPr>
        <w:pStyle w:val="BodyText"/>
        <w:numPr>
          <w:ilvl w:val="0"/>
          <w:numId w:val="1"/>
        </w:numPr>
        <w:spacing w:before="120" w:after="120"/>
        <w:ind w:left="426" w:right="160" w:hanging="375"/>
        <w:jc w:val="both"/>
        <w:rPr>
          <w:rFonts w:cs="Arial"/>
          <w:sz w:val="24"/>
          <w:szCs w:val="24"/>
        </w:rPr>
      </w:pPr>
      <w:r w:rsidRPr="00A74880">
        <w:rPr>
          <w:rFonts w:cs="Arial"/>
          <w:sz w:val="24"/>
          <w:szCs w:val="24"/>
        </w:rPr>
        <w:t>To coordinate and support the effective operation of Academic Board sub-committees, including the planning and scheduling of committee business, preparation and delivery of reports and papers, and follow-up of agreed actions.</w:t>
      </w:r>
    </w:p>
    <w:p w14:paraId="684B6C01" w14:textId="2D0E624C" w:rsidR="005545D8" w:rsidRDefault="005545D8" w:rsidP="006A39C3">
      <w:pPr>
        <w:pStyle w:val="BodyText"/>
        <w:numPr>
          <w:ilvl w:val="0"/>
          <w:numId w:val="1"/>
        </w:numPr>
        <w:spacing w:before="120" w:after="120"/>
        <w:ind w:left="426" w:right="160" w:hanging="375"/>
        <w:jc w:val="both"/>
        <w:rPr>
          <w:rFonts w:cs="Arial"/>
          <w:sz w:val="24"/>
          <w:szCs w:val="24"/>
        </w:rPr>
      </w:pPr>
      <w:r w:rsidRPr="005545D8">
        <w:rPr>
          <w:rFonts w:cs="Arial"/>
          <w:sz w:val="24"/>
          <w:szCs w:val="24"/>
        </w:rPr>
        <w:t>To fulfil the role of Convenor of the Learning, Teaching and Quality Committee (LTQ).</w:t>
      </w:r>
    </w:p>
    <w:p w14:paraId="1383EA47" w14:textId="78F4F441" w:rsidR="00E60449" w:rsidRPr="00AF2869" w:rsidRDefault="00E60449" w:rsidP="006A39C3">
      <w:pPr>
        <w:pStyle w:val="BodyText"/>
        <w:numPr>
          <w:ilvl w:val="0"/>
          <w:numId w:val="1"/>
        </w:numPr>
        <w:spacing w:before="120" w:after="120"/>
        <w:ind w:left="426" w:right="160" w:hanging="375"/>
        <w:jc w:val="both"/>
        <w:rPr>
          <w:rFonts w:cs="Arial"/>
          <w:sz w:val="24"/>
          <w:szCs w:val="24"/>
        </w:rPr>
      </w:pPr>
      <w:r w:rsidRPr="00AF2869">
        <w:rPr>
          <w:rFonts w:cs="Arial"/>
          <w:sz w:val="24"/>
          <w:szCs w:val="24"/>
        </w:rPr>
        <w:t xml:space="preserve">To support the </w:t>
      </w:r>
      <w:r w:rsidR="001F6E32">
        <w:rPr>
          <w:rFonts w:cs="Arial"/>
          <w:sz w:val="24"/>
          <w:szCs w:val="24"/>
        </w:rPr>
        <w:t xml:space="preserve">Director of HE </w:t>
      </w:r>
      <w:r w:rsidR="009072CA">
        <w:rPr>
          <w:rFonts w:cs="Arial"/>
          <w:sz w:val="24"/>
          <w:szCs w:val="24"/>
        </w:rPr>
        <w:t xml:space="preserve">Academic </w:t>
      </w:r>
      <w:r w:rsidR="001F6E32">
        <w:rPr>
          <w:rFonts w:cs="Arial"/>
          <w:sz w:val="24"/>
          <w:szCs w:val="24"/>
        </w:rPr>
        <w:t xml:space="preserve">Quality and Enhancement </w:t>
      </w:r>
      <w:r w:rsidRPr="00AF2869">
        <w:rPr>
          <w:rFonts w:cs="Arial"/>
          <w:sz w:val="24"/>
          <w:szCs w:val="24"/>
        </w:rPr>
        <w:t>in the production of the Annual Overview Report.</w:t>
      </w:r>
    </w:p>
    <w:p w14:paraId="7625D4E7" w14:textId="53070FCF" w:rsidR="00E7614C" w:rsidRDefault="00595322" w:rsidP="006A39C3">
      <w:pPr>
        <w:pStyle w:val="BodyText"/>
        <w:numPr>
          <w:ilvl w:val="0"/>
          <w:numId w:val="1"/>
        </w:numPr>
        <w:spacing w:before="120" w:after="120"/>
        <w:ind w:left="426" w:right="160" w:hanging="375"/>
        <w:jc w:val="both"/>
        <w:rPr>
          <w:rFonts w:cs="Arial"/>
          <w:sz w:val="24"/>
          <w:szCs w:val="24"/>
        </w:rPr>
      </w:pPr>
      <w:r>
        <w:rPr>
          <w:rFonts w:cs="Arial"/>
          <w:sz w:val="24"/>
          <w:szCs w:val="24"/>
        </w:rPr>
        <w:t>To support</w:t>
      </w:r>
      <w:r w:rsidR="00E7614C">
        <w:rPr>
          <w:rFonts w:cs="Arial"/>
          <w:sz w:val="24"/>
          <w:szCs w:val="24"/>
        </w:rPr>
        <w:t xml:space="preserve"> the delivery of the </w:t>
      </w:r>
      <w:proofErr w:type="gramStart"/>
      <w:r w:rsidR="00E7614C">
        <w:rPr>
          <w:rFonts w:cs="Arial"/>
          <w:sz w:val="24"/>
          <w:szCs w:val="24"/>
        </w:rPr>
        <w:t>School’s</w:t>
      </w:r>
      <w:proofErr w:type="gramEnd"/>
      <w:r w:rsidR="00E7614C">
        <w:rPr>
          <w:rFonts w:cs="Arial"/>
          <w:sz w:val="24"/>
          <w:szCs w:val="24"/>
        </w:rPr>
        <w:t xml:space="preserve"> graduation ceremonies.</w:t>
      </w:r>
    </w:p>
    <w:p w14:paraId="7A3792D0" w14:textId="2589DC33" w:rsidR="00FC18E9" w:rsidRPr="00FC18E9" w:rsidRDefault="00FC18E9" w:rsidP="006A39C3">
      <w:pPr>
        <w:pStyle w:val="BodyText"/>
        <w:numPr>
          <w:ilvl w:val="0"/>
          <w:numId w:val="1"/>
        </w:numPr>
        <w:spacing w:before="120" w:after="120"/>
        <w:ind w:left="426" w:right="160" w:hanging="375"/>
        <w:jc w:val="both"/>
        <w:rPr>
          <w:rFonts w:cs="Arial"/>
          <w:sz w:val="24"/>
          <w:szCs w:val="24"/>
        </w:rPr>
      </w:pPr>
      <w:r w:rsidRPr="00FC18E9">
        <w:rPr>
          <w:rFonts w:cs="Arial"/>
          <w:sz w:val="24"/>
          <w:szCs w:val="24"/>
        </w:rPr>
        <w:t xml:space="preserve">To ensure that </w:t>
      </w:r>
      <w:r w:rsidR="005F0537">
        <w:rPr>
          <w:rFonts w:cs="Arial"/>
          <w:sz w:val="24"/>
          <w:szCs w:val="24"/>
        </w:rPr>
        <w:t>the department</w:t>
      </w:r>
      <w:r w:rsidRPr="00FC18E9">
        <w:rPr>
          <w:rFonts w:cs="Arial"/>
          <w:sz w:val="24"/>
          <w:szCs w:val="24"/>
        </w:rPr>
        <w:t xml:space="preserve"> has information to cover effectively for you in your absence. </w:t>
      </w:r>
    </w:p>
    <w:p w14:paraId="4108316B" w14:textId="77777777" w:rsidR="00FC18E9" w:rsidRPr="00FC18E9" w:rsidRDefault="00FC18E9" w:rsidP="006A39C3">
      <w:pPr>
        <w:pStyle w:val="BodyText"/>
        <w:numPr>
          <w:ilvl w:val="0"/>
          <w:numId w:val="1"/>
        </w:numPr>
        <w:spacing w:before="120" w:after="120"/>
        <w:ind w:left="426" w:right="160" w:hanging="375"/>
        <w:jc w:val="both"/>
        <w:rPr>
          <w:rFonts w:cs="Arial"/>
          <w:sz w:val="24"/>
          <w:szCs w:val="24"/>
        </w:rPr>
      </w:pPr>
      <w:r w:rsidRPr="00FC18E9">
        <w:rPr>
          <w:rFonts w:cs="Arial"/>
          <w:sz w:val="24"/>
          <w:szCs w:val="24"/>
        </w:rPr>
        <w:t xml:space="preserve">To participate in the </w:t>
      </w:r>
      <w:proofErr w:type="gramStart"/>
      <w:r w:rsidRPr="00FC18E9">
        <w:rPr>
          <w:rFonts w:cs="Arial"/>
          <w:sz w:val="24"/>
          <w:szCs w:val="24"/>
        </w:rPr>
        <w:t>School’s</w:t>
      </w:r>
      <w:proofErr w:type="gramEnd"/>
      <w:r w:rsidRPr="00FC18E9">
        <w:rPr>
          <w:rFonts w:cs="Arial"/>
          <w:sz w:val="24"/>
          <w:szCs w:val="24"/>
        </w:rPr>
        <w:t xml:space="preserve"> performance management system in accordance with School policy and to promote the development and training of all staff. </w:t>
      </w:r>
    </w:p>
    <w:p w14:paraId="725CB973" w14:textId="77777777" w:rsidR="00FC18E9" w:rsidRPr="00FC18E9" w:rsidRDefault="00FC18E9" w:rsidP="006A39C3">
      <w:pPr>
        <w:pStyle w:val="BodyText"/>
        <w:numPr>
          <w:ilvl w:val="0"/>
          <w:numId w:val="1"/>
        </w:numPr>
        <w:spacing w:before="120" w:after="120"/>
        <w:ind w:left="426" w:right="160" w:hanging="375"/>
        <w:jc w:val="both"/>
        <w:rPr>
          <w:rFonts w:cs="Arial"/>
          <w:sz w:val="24"/>
          <w:szCs w:val="24"/>
        </w:rPr>
      </w:pPr>
      <w:r w:rsidRPr="00FC18E9">
        <w:rPr>
          <w:rFonts w:cs="Arial"/>
          <w:sz w:val="24"/>
          <w:szCs w:val="24"/>
        </w:rPr>
        <w:t>To ensure that the School’s Equality and Diversity Policy is adhered to at all times and to tackle or report discrimination and harassment wherever it occurs.</w:t>
      </w:r>
    </w:p>
    <w:p w14:paraId="6A4359F9" w14:textId="77777777" w:rsidR="00FC18E9" w:rsidRPr="00FC18E9" w:rsidRDefault="00FC18E9" w:rsidP="006A39C3">
      <w:pPr>
        <w:pStyle w:val="BodyText"/>
        <w:numPr>
          <w:ilvl w:val="0"/>
          <w:numId w:val="1"/>
        </w:numPr>
        <w:spacing w:before="120" w:after="120"/>
        <w:ind w:left="426" w:right="160" w:hanging="375"/>
        <w:jc w:val="both"/>
        <w:rPr>
          <w:rFonts w:cs="Arial"/>
          <w:sz w:val="24"/>
          <w:szCs w:val="24"/>
        </w:rPr>
      </w:pPr>
      <w:r w:rsidRPr="00FC18E9">
        <w:rPr>
          <w:rFonts w:cs="Arial"/>
          <w:sz w:val="24"/>
          <w:szCs w:val="24"/>
        </w:rPr>
        <w:t xml:space="preserve">To ensure the safeguarding of learners at all times and report any potential issues without delay. </w:t>
      </w:r>
    </w:p>
    <w:p w14:paraId="34DFA68F" w14:textId="77777777" w:rsidR="00FC18E9" w:rsidRPr="00FC18E9" w:rsidRDefault="00FC18E9" w:rsidP="006A39C3">
      <w:pPr>
        <w:pStyle w:val="BodyText"/>
        <w:numPr>
          <w:ilvl w:val="0"/>
          <w:numId w:val="1"/>
        </w:numPr>
        <w:spacing w:before="120" w:after="120"/>
        <w:ind w:left="426" w:right="160" w:hanging="375"/>
        <w:jc w:val="both"/>
        <w:rPr>
          <w:rFonts w:cs="Arial"/>
          <w:sz w:val="24"/>
          <w:szCs w:val="24"/>
        </w:rPr>
      </w:pPr>
      <w:r w:rsidRPr="00FC18E9">
        <w:rPr>
          <w:rFonts w:cs="Arial"/>
          <w:sz w:val="24"/>
          <w:szCs w:val="24"/>
        </w:rPr>
        <w:t xml:space="preserve">All employees are expected to be fully committed to policies and processes on equality, diversity, safeguarding and the Prevent Agenda. </w:t>
      </w:r>
    </w:p>
    <w:p w14:paraId="03059485" w14:textId="77777777" w:rsidR="00FC18E9" w:rsidRPr="00FC18E9" w:rsidRDefault="00FC18E9" w:rsidP="006A39C3">
      <w:pPr>
        <w:pStyle w:val="BodyText"/>
        <w:numPr>
          <w:ilvl w:val="0"/>
          <w:numId w:val="1"/>
        </w:numPr>
        <w:spacing w:before="120" w:after="120"/>
        <w:ind w:left="426" w:right="160" w:hanging="375"/>
        <w:jc w:val="both"/>
        <w:rPr>
          <w:rFonts w:cs="Arial"/>
          <w:sz w:val="24"/>
          <w:szCs w:val="24"/>
        </w:rPr>
      </w:pPr>
      <w:r w:rsidRPr="00FC18E9">
        <w:rPr>
          <w:rFonts w:cs="Arial"/>
          <w:sz w:val="24"/>
          <w:szCs w:val="24"/>
        </w:rPr>
        <w:t xml:space="preserve">To ensure that the School’s Health &amp; Safety Policy is adhered to at all times and to take responsibility for general health and safety housekeeping within your work area.  </w:t>
      </w:r>
    </w:p>
    <w:p w14:paraId="081F5A42" w14:textId="77777777" w:rsidR="00FC18E9" w:rsidRPr="00FC18E9" w:rsidRDefault="00FC18E9" w:rsidP="006A39C3">
      <w:pPr>
        <w:pStyle w:val="BodyText"/>
        <w:numPr>
          <w:ilvl w:val="0"/>
          <w:numId w:val="1"/>
        </w:numPr>
        <w:spacing w:before="120" w:after="120"/>
        <w:ind w:left="426" w:right="160" w:hanging="375"/>
        <w:jc w:val="both"/>
        <w:rPr>
          <w:rFonts w:cs="Arial"/>
          <w:sz w:val="24"/>
          <w:szCs w:val="24"/>
        </w:rPr>
      </w:pPr>
      <w:r w:rsidRPr="00FC18E9">
        <w:rPr>
          <w:rFonts w:cs="Arial"/>
          <w:sz w:val="24"/>
          <w:szCs w:val="24"/>
        </w:rPr>
        <w:t xml:space="preserve">Any other duties reasonably commensurate with the nature and grading of the post, as directed by the </w:t>
      </w:r>
      <w:proofErr w:type="gramStart"/>
      <w:r w:rsidRPr="00FC18E9">
        <w:rPr>
          <w:rFonts w:cs="Arial"/>
          <w:sz w:val="24"/>
          <w:szCs w:val="24"/>
        </w:rPr>
        <w:t>Principal</w:t>
      </w:r>
      <w:proofErr w:type="gramEnd"/>
      <w:r w:rsidRPr="00FC18E9">
        <w:rPr>
          <w:rFonts w:cs="Arial"/>
          <w:sz w:val="24"/>
          <w:szCs w:val="24"/>
        </w:rPr>
        <w:t xml:space="preserve">. </w:t>
      </w:r>
    </w:p>
    <w:p w14:paraId="47BA7622" w14:textId="77777777" w:rsidR="004B5DD4" w:rsidRPr="003A3CC3" w:rsidRDefault="004B5DD4" w:rsidP="00786080">
      <w:pPr>
        <w:pStyle w:val="BodyText"/>
        <w:ind w:right="152"/>
        <w:jc w:val="both"/>
        <w:rPr>
          <w:rFonts w:cs="Arial"/>
          <w:w w:val="105"/>
          <w:sz w:val="24"/>
          <w:szCs w:val="24"/>
        </w:rPr>
      </w:pPr>
    </w:p>
    <w:p w14:paraId="5752D1FD" w14:textId="77777777" w:rsidR="004B5DD4" w:rsidRPr="003A3CC3" w:rsidRDefault="004B5DD4" w:rsidP="00786080">
      <w:pPr>
        <w:pStyle w:val="BodyText"/>
        <w:ind w:left="0" w:right="152" w:firstLine="0"/>
        <w:jc w:val="both"/>
        <w:rPr>
          <w:rFonts w:cs="Arial"/>
          <w:w w:val="105"/>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5032"/>
        <w:gridCol w:w="870"/>
        <w:gridCol w:w="2311"/>
      </w:tblGrid>
      <w:tr w:rsidR="001D57A9" w:rsidRPr="003A3CC3" w14:paraId="7B390078" w14:textId="77777777" w:rsidTr="00010E54">
        <w:tc>
          <w:tcPr>
            <w:tcW w:w="1030" w:type="dxa"/>
            <w:tcBorders>
              <w:top w:val="nil"/>
              <w:left w:val="nil"/>
              <w:bottom w:val="nil"/>
              <w:right w:val="nil"/>
            </w:tcBorders>
            <w:shd w:val="clear" w:color="auto" w:fill="auto"/>
          </w:tcPr>
          <w:p w14:paraId="1F4EB65F" w14:textId="77777777" w:rsidR="001D57A9" w:rsidRPr="003A3CC3" w:rsidRDefault="001D57A9" w:rsidP="00786080">
            <w:pPr>
              <w:spacing w:after="0" w:line="240" w:lineRule="auto"/>
              <w:rPr>
                <w:rFonts w:ascii="Arial" w:hAnsi="Arial" w:cs="Arial"/>
                <w:sz w:val="24"/>
                <w:szCs w:val="24"/>
              </w:rPr>
            </w:pPr>
          </w:p>
          <w:p w14:paraId="29B71DB9" w14:textId="77777777" w:rsidR="001D57A9" w:rsidRPr="003A3CC3" w:rsidRDefault="001D57A9" w:rsidP="00786080">
            <w:pPr>
              <w:spacing w:after="0" w:line="240" w:lineRule="auto"/>
              <w:rPr>
                <w:rFonts w:ascii="Arial" w:hAnsi="Arial" w:cs="Arial"/>
                <w:sz w:val="24"/>
                <w:szCs w:val="24"/>
              </w:rPr>
            </w:pPr>
            <w:r w:rsidRPr="003A3CC3">
              <w:rPr>
                <w:rFonts w:ascii="Arial" w:hAnsi="Arial" w:cs="Arial"/>
                <w:sz w:val="24"/>
                <w:szCs w:val="24"/>
              </w:rPr>
              <w:t>Signed:</w:t>
            </w:r>
          </w:p>
        </w:tc>
        <w:tc>
          <w:tcPr>
            <w:tcW w:w="5032" w:type="dxa"/>
            <w:tcBorders>
              <w:top w:val="nil"/>
              <w:left w:val="nil"/>
              <w:bottom w:val="single" w:sz="4" w:space="0" w:color="auto"/>
              <w:right w:val="nil"/>
            </w:tcBorders>
            <w:shd w:val="clear" w:color="auto" w:fill="auto"/>
          </w:tcPr>
          <w:p w14:paraId="70FC196C" w14:textId="77777777" w:rsidR="001D57A9" w:rsidRPr="003A3CC3" w:rsidRDefault="001D57A9" w:rsidP="00786080">
            <w:pPr>
              <w:spacing w:after="0" w:line="240" w:lineRule="auto"/>
              <w:rPr>
                <w:rFonts w:ascii="Arial" w:hAnsi="Arial" w:cs="Arial"/>
                <w:sz w:val="24"/>
                <w:szCs w:val="24"/>
              </w:rPr>
            </w:pPr>
          </w:p>
        </w:tc>
        <w:tc>
          <w:tcPr>
            <w:tcW w:w="870" w:type="dxa"/>
            <w:tcBorders>
              <w:top w:val="nil"/>
              <w:left w:val="nil"/>
              <w:bottom w:val="nil"/>
              <w:right w:val="nil"/>
            </w:tcBorders>
            <w:shd w:val="clear" w:color="auto" w:fill="auto"/>
          </w:tcPr>
          <w:p w14:paraId="12682E90" w14:textId="77777777" w:rsidR="001D57A9" w:rsidRPr="003A3CC3" w:rsidRDefault="001D57A9" w:rsidP="00786080">
            <w:pPr>
              <w:spacing w:after="0" w:line="240" w:lineRule="auto"/>
              <w:rPr>
                <w:rFonts w:ascii="Arial" w:hAnsi="Arial" w:cs="Arial"/>
                <w:sz w:val="24"/>
                <w:szCs w:val="24"/>
              </w:rPr>
            </w:pPr>
          </w:p>
          <w:p w14:paraId="41CEF433" w14:textId="77777777" w:rsidR="001D57A9" w:rsidRPr="003A3CC3" w:rsidRDefault="001D57A9" w:rsidP="00786080">
            <w:pPr>
              <w:spacing w:after="0" w:line="240" w:lineRule="auto"/>
              <w:rPr>
                <w:rFonts w:ascii="Arial" w:hAnsi="Arial" w:cs="Arial"/>
                <w:sz w:val="24"/>
                <w:szCs w:val="24"/>
              </w:rPr>
            </w:pPr>
            <w:r w:rsidRPr="003A3CC3">
              <w:rPr>
                <w:rFonts w:ascii="Arial" w:hAnsi="Arial" w:cs="Arial"/>
                <w:sz w:val="24"/>
                <w:szCs w:val="24"/>
              </w:rPr>
              <w:t>Date:</w:t>
            </w:r>
          </w:p>
        </w:tc>
        <w:tc>
          <w:tcPr>
            <w:tcW w:w="2311" w:type="dxa"/>
            <w:tcBorders>
              <w:top w:val="nil"/>
              <w:left w:val="nil"/>
              <w:bottom w:val="single" w:sz="4" w:space="0" w:color="auto"/>
              <w:right w:val="nil"/>
            </w:tcBorders>
            <w:shd w:val="clear" w:color="auto" w:fill="auto"/>
          </w:tcPr>
          <w:p w14:paraId="3B7B109C" w14:textId="77777777" w:rsidR="001D57A9" w:rsidRPr="003A3CC3" w:rsidRDefault="001D57A9" w:rsidP="00786080">
            <w:pPr>
              <w:spacing w:after="0" w:line="240" w:lineRule="auto"/>
              <w:rPr>
                <w:rFonts w:ascii="Arial" w:hAnsi="Arial" w:cs="Arial"/>
                <w:sz w:val="24"/>
                <w:szCs w:val="24"/>
              </w:rPr>
            </w:pPr>
          </w:p>
        </w:tc>
      </w:tr>
      <w:tr w:rsidR="001D57A9" w:rsidRPr="003A3CC3" w14:paraId="6287CCFC" w14:textId="77777777" w:rsidTr="00010E54">
        <w:tc>
          <w:tcPr>
            <w:tcW w:w="1030" w:type="dxa"/>
            <w:tcBorders>
              <w:top w:val="nil"/>
              <w:left w:val="nil"/>
              <w:bottom w:val="nil"/>
              <w:right w:val="nil"/>
            </w:tcBorders>
            <w:shd w:val="clear" w:color="auto" w:fill="auto"/>
          </w:tcPr>
          <w:p w14:paraId="54D3E697" w14:textId="77777777" w:rsidR="001D57A9" w:rsidRPr="003A3CC3" w:rsidRDefault="001D57A9" w:rsidP="00786080">
            <w:pPr>
              <w:spacing w:after="0" w:line="240" w:lineRule="auto"/>
              <w:rPr>
                <w:rFonts w:ascii="Arial" w:hAnsi="Arial" w:cs="Arial"/>
                <w:sz w:val="24"/>
                <w:szCs w:val="24"/>
              </w:rPr>
            </w:pPr>
          </w:p>
        </w:tc>
        <w:tc>
          <w:tcPr>
            <w:tcW w:w="8213" w:type="dxa"/>
            <w:gridSpan w:val="3"/>
            <w:tcBorders>
              <w:top w:val="nil"/>
              <w:left w:val="nil"/>
              <w:bottom w:val="nil"/>
              <w:right w:val="nil"/>
            </w:tcBorders>
            <w:shd w:val="clear" w:color="auto" w:fill="auto"/>
          </w:tcPr>
          <w:p w14:paraId="60421761" w14:textId="66517978" w:rsidR="001D57A9" w:rsidRPr="003A3CC3" w:rsidRDefault="003B2214" w:rsidP="00786080">
            <w:pPr>
              <w:spacing w:after="0" w:line="240" w:lineRule="auto"/>
              <w:rPr>
                <w:rFonts w:ascii="Arial" w:hAnsi="Arial" w:cs="Arial"/>
                <w:sz w:val="24"/>
                <w:szCs w:val="24"/>
              </w:rPr>
            </w:pPr>
            <w:r>
              <w:rPr>
                <w:rFonts w:ascii="Arial" w:hAnsi="Arial" w:cs="Arial"/>
                <w:sz w:val="24"/>
                <w:szCs w:val="24"/>
              </w:rPr>
              <w:t xml:space="preserve">HE </w:t>
            </w:r>
            <w:r w:rsidR="00BB7452" w:rsidRPr="003A3CC3">
              <w:rPr>
                <w:rFonts w:ascii="Arial" w:hAnsi="Arial" w:cs="Arial"/>
                <w:sz w:val="24"/>
                <w:szCs w:val="24"/>
              </w:rPr>
              <w:t xml:space="preserve">Quality </w:t>
            </w:r>
            <w:r w:rsidR="009072CA">
              <w:rPr>
                <w:rFonts w:ascii="Arial" w:hAnsi="Arial" w:cs="Arial"/>
                <w:sz w:val="24"/>
                <w:szCs w:val="24"/>
              </w:rPr>
              <w:t xml:space="preserve">Assurance </w:t>
            </w:r>
            <w:r w:rsidR="001F6E32">
              <w:rPr>
                <w:rFonts w:ascii="Arial" w:hAnsi="Arial" w:cs="Arial"/>
                <w:sz w:val="24"/>
                <w:szCs w:val="24"/>
              </w:rPr>
              <w:t>Manager</w:t>
            </w:r>
          </w:p>
        </w:tc>
      </w:tr>
      <w:tr w:rsidR="001D57A9" w:rsidRPr="003A3CC3" w14:paraId="68FFE978" w14:textId="77777777" w:rsidTr="00010E54">
        <w:tc>
          <w:tcPr>
            <w:tcW w:w="1030" w:type="dxa"/>
            <w:tcBorders>
              <w:top w:val="nil"/>
              <w:left w:val="nil"/>
              <w:bottom w:val="nil"/>
              <w:right w:val="nil"/>
            </w:tcBorders>
            <w:shd w:val="clear" w:color="auto" w:fill="auto"/>
          </w:tcPr>
          <w:p w14:paraId="0ECFDD34" w14:textId="77777777" w:rsidR="001D57A9" w:rsidRPr="003A3CC3" w:rsidRDefault="001D57A9" w:rsidP="00786080">
            <w:pPr>
              <w:spacing w:after="0" w:line="240" w:lineRule="auto"/>
              <w:rPr>
                <w:rFonts w:ascii="Arial" w:hAnsi="Arial" w:cs="Arial"/>
                <w:sz w:val="24"/>
                <w:szCs w:val="24"/>
              </w:rPr>
            </w:pPr>
          </w:p>
          <w:p w14:paraId="5765DED1" w14:textId="77777777" w:rsidR="001D57A9" w:rsidRPr="003A3CC3" w:rsidRDefault="001D57A9" w:rsidP="00786080">
            <w:pPr>
              <w:spacing w:after="0" w:line="240" w:lineRule="auto"/>
              <w:rPr>
                <w:rFonts w:ascii="Arial" w:hAnsi="Arial" w:cs="Arial"/>
                <w:sz w:val="24"/>
                <w:szCs w:val="24"/>
              </w:rPr>
            </w:pPr>
          </w:p>
          <w:p w14:paraId="7A21EA57" w14:textId="77777777" w:rsidR="001D57A9" w:rsidRPr="003A3CC3" w:rsidRDefault="001D57A9" w:rsidP="00786080">
            <w:pPr>
              <w:spacing w:after="0" w:line="240" w:lineRule="auto"/>
              <w:rPr>
                <w:rFonts w:ascii="Arial" w:hAnsi="Arial" w:cs="Arial"/>
                <w:sz w:val="24"/>
                <w:szCs w:val="24"/>
              </w:rPr>
            </w:pPr>
            <w:r w:rsidRPr="003A3CC3">
              <w:rPr>
                <w:rFonts w:ascii="Arial" w:hAnsi="Arial" w:cs="Arial"/>
                <w:sz w:val="24"/>
                <w:szCs w:val="24"/>
              </w:rPr>
              <w:t>Signed:</w:t>
            </w:r>
          </w:p>
        </w:tc>
        <w:tc>
          <w:tcPr>
            <w:tcW w:w="5032" w:type="dxa"/>
            <w:tcBorders>
              <w:top w:val="nil"/>
              <w:left w:val="nil"/>
              <w:bottom w:val="single" w:sz="4" w:space="0" w:color="auto"/>
              <w:right w:val="nil"/>
            </w:tcBorders>
            <w:shd w:val="clear" w:color="auto" w:fill="auto"/>
          </w:tcPr>
          <w:p w14:paraId="0227F376" w14:textId="77777777" w:rsidR="001D57A9" w:rsidRPr="003A3CC3" w:rsidRDefault="001D57A9" w:rsidP="00786080">
            <w:pPr>
              <w:spacing w:after="0" w:line="240" w:lineRule="auto"/>
              <w:rPr>
                <w:rFonts w:ascii="Arial" w:hAnsi="Arial" w:cs="Arial"/>
                <w:sz w:val="24"/>
                <w:szCs w:val="24"/>
              </w:rPr>
            </w:pPr>
          </w:p>
        </w:tc>
        <w:tc>
          <w:tcPr>
            <w:tcW w:w="870" w:type="dxa"/>
            <w:tcBorders>
              <w:top w:val="nil"/>
              <w:left w:val="nil"/>
              <w:bottom w:val="nil"/>
              <w:right w:val="nil"/>
            </w:tcBorders>
            <w:shd w:val="clear" w:color="auto" w:fill="auto"/>
          </w:tcPr>
          <w:p w14:paraId="51B3A00D" w14:textId="77777777" w:rsidR="001D57A9" w:rsidRPr="003A3CC3" w:rsidRDefault="001D57A9" w:rsidP="00786080">
            <w:pPr>
              <w:spacing w:after="0" w:line="240" w:lineRule="auto"/>
              <w:rPr>
                <w:rFonts w:ascii="Arial" w:hAnsi="Arial" w:cs="Arial"/>
                <w:sz w:val="24"/>
                <w:szCs w:val="24"/>
              </w:rPr>
            </w:pPr>
          </w:p>
          <w:p w14:paraId="730FF6AD" w14:textId="77777777" w:rsidR="001D57A9" w:rsidRPr="003A3CC3" w:rsidRDefault="001D57A9" w:rsidP="00786080">
            <w:pPr>
              <w:spacing w:after="0" w:line="240" w:lineRule="auto"/>
              <w:rPr>
                <w:rFonts w:ascii="Arial" w:hAnsi="Arial" w:cs="Arial"/>
                <w:sz w:val="24"/>
                <w:szCs w:val="24"/>
              </w:rPr>
            </w:pPr>
            <w:r w:rsidRPr="003A3CC3">
              <w:rPr>
                <w:rFonts w:ascii="Arial" w:hAnsi="Arial" w:cs="Arial"/>
                <w:sz w:val="24"/>
                <w:szCs w:val="24"/>
              </w:rPr>
              <w:t>Date:</w:t>
            </w:r>
          </w:p>
        </w:tc>
        <w:tc>
          <w:tcPr>
            <w:tcW w:w="2311" w:type="dxa"/>
            <w:tcBorders>
              <w:top w:val="nil"/>
              <w:left w:val="nil"/>
              <w:bottom w:val="single" w:sz="4" w:space="0" w:color="auto"/>
              <w:right w:val="nil"/>
            </w:tcBorders>
            <w:shd w:val="clear" w:color="auto" w:fill="auto"/>
          </w:tcPr>
          <w:p w14:paraId="46774787" w14:textId="77777777" w:rsidR="001D57A9" w:rsidRPr="003A3CC3" w:rsidRDefault="001D57A9" w:rsidP="00786080">
            <w:pPr>
              <w:spacing w:after="0" w:line="240" w:lineRule="auto"/>
              <w:rPr>
                <w:rFonts w:ascii="Arial" w:hAnsi="Arial" w:cs="Arial"/>
                <w:sz w:val="24"/>
                <w:szCs w:val="24"/>
              </w:rPr>
            </w:pPr>
          </w:p>
        </w:tc>
      </w:tr>
      <w:tr w:rsidR="001D57A9" w:rsidRPr="003A3CC3" w14:paraId="0F8344F9" w14:textId="77777777" w:rsidTr="00010E54">
        <w:tc>
          <w:tcPr>
            <w:tcW w:w="1030" w:type="dxa"/>
            <w:tcBorders>
              <w:top w:val="nil"/>
              <w:left w:val="nil"/>
              <w:bottom w:val="nil"/>
              <w:right w:val="nil"/>
            </w:tcBorders>
            <w:shd w:val="clear" w:color="auto" w:fill="auto"/>
          </w:tcPr>
          <w:p w14:paraId="3CACA238" w14:textId="77777777" w:rsidR="001D57A9" w:rsidRPr="003A3CC3" w:rsidRDefault="001D57A9" w:rsidP="00786080">
            <w:pPr>
              <w:spacing w:after="0" w:line="240" w:lineRule="auto"/>
              <w:rPr>
                <w:rFonts w:ascii="Arial" w:hAnsi="Arial" w:cs="Arial"/>
                <w:sz w:val="24"/>
                <w:szCs w:val="24"/>
              </w:rPr>
            </w:pPr>
          </w:p>
        </w:tc>
        <w:tc>
          <w:tcPr>
            <w:tcW w:w="8213" w:type="dxa"/>
            <w:gridSpan w:val="3"/>
            <w:tcBorders>
              <w:top w:val="nil"/>
              <w:left w:val="nil"/>
              <w:bottom w:val="nil"/>
              <w:right w:val="nil"/>
            </w:tcBorders>
            <w:shd w:val="clear" w:color="auto" w:fill="auto"/>
          </w:tcPr>
          <w:p w14:paraId="45D82153" w14:textId="3089BF84" w:rsidR="001D57A9" w:rsidRPr="003A3CC3" w:rsidRDefault="001F6E32" w:rsidP="00D173CE">
            <w:pPr>
              <w:spacing w:after="0" w:line="240" w:lineRule="auto"/>
              <w:rPr>
                <w:rFonts w:ascii="Arial" w:hAnsi="Arial" w:cs="Arial"/>
                <w:sz w:val="24"/>
                <w:szCs w:val="24"/>
              </w:rPr>
            </w:pPr>
            <w:r>
              <w:rPr>
                <w:rFonts w:ascii="Arial" w:hAnsi="Arial" w:cs="Arial"/>
                <w:sz w:val="24"/>
                <w:szCs w:val="24"/>
              </w:rPr>
              <w:t xml:space="preserve">Director of HE </w:t>
            </w:r>
            <w:r w:rsidR="009072CA">
              <w:rPr>
                <w:rFonts w:ascii="Arial" w:hAnsi="Arial" w:cs="Arial"/>
                <w:sz w:val="24"/>
                <w:szCs w:val="24"/>
              </w:rPr>
              <w:t xml:space="preserve">Academic </w:t>
            </w:r>
            <w:r>
              <w:rPr>
                <w:rFonts w:ascii="Arial" w:hAnsi="Arial" w:cs="Arial"/>
                <w:sz w:val="24"/>
                <w:szCs w:val="24"/>
              </w:rPr>
              <w:t>Quality and Enhancement</w:t>
            </w:r>
            <w:r w:rsidR="00D173CE" w:rsidRPr="003A3CC3">
              <w:rPr>
                <w:rFonts w:ascii="Arial" w:hAnsi="Arial" w:cs="Arial"/>
                <w:sz w:val="24"/>
                <w:szCs w:val="24"/>
              </w:rPr>
              <w:t xml:space="preserve"> </w:t>
            </w:r>
          </w:p>
        </w:tc>
      </w:tr>
    </w:tbl>
    <w:p w14:paraId="39F9B370" w14:textId="77777777" w:rsidR="004B5DD4" w:rsidRPr="003A3CC3" w:rsidRDefault="004B5DD4" w:rsidP="0044664E">
      <w:pPr>
        <w:pStyle w:val="BodyText"/>
        <w:ind w:left="0" w:right="152" w:firstLine="0"/>
        <w:jc w:val="both"/>
        <w:rPr>
          <w:rFonts w:cs="Arial"/>
          <w:w w:val="105"/>
          <w:sz w:val="24"/>
          <w:szCs w:val="24"/>
        </w:rPr>
      </w:pPr>
    </w:p>
    <w:p w14:paraId="3B65A542" w14:textId="77777777" w:rsidR="004B5DD4" w:rsidRPr="003A3CC3" w:rsidRDefault="004B5DD4" w:rsidP="0044664E">
      <w:pPr>
        <w:pStyle w:val="BodyText"/>
        <w:ind w:left="0" w:right="152" w:firstLine="0"/>
        <w:jc w:val="both"/>
        <w:rPr>
          <w:rFonts w:cs="Arial"/>
          <w:w w:val="105"/>
          <w:sz w:val="24"/>
          <w:szCs w:val="24"/>
        </w:rPr>
      </w:pPr>
    </w:p>
    <w:p w14:paraId="45819916" w14:textId="77777777" w:rsidR="004B5DD4" w:rsidRPr="003A3CC3" w:rsidRDefault="004B5DD4" w:rsidP="0044664E">
      <w:pPr>
        <w:pStyle w:val="BodyText"/>
        <w:ind w:left="0" w:right="152" w:firstLine="0"/>
        <w:jc w:val="both"/>
        <w:rPr>
          <w:rFonts w:cs="Arial"/>
          <w:w w:val="105"/>
          <w:sz w:val="24"/>
          <w:szCs w:val="24"/>
        </w:rPr>
      </w:pPr>
    </w:p>
    <w:p w14:paraId="17DABF1B" w14:textId="77777777" w:rsidR="004B5DD4" w:rsidRPr="003A3CC3" w:rsidRDefault="004B5DD4" w:rsidP="0044664E">
      <w:pPr>
        <w:pStyle w:val="BodyText"/>
        <w:ind w:left="0" w:right="152" w:firstLine="0"/>
        <w:jc w:val="both"/>
        <w:rPr>
          <w:rFonts w:cs="Arial"/>
          <w:w w:val="105"/>
          <w:sz w:val="24"/>
          <w:szCs w:val="24"/>
        </w:rPr>
      </w:pPr>
    </w:p>
    <w:p w14:paraId="3DE227AE" w14:textId="77777777" w:rsidR="004B5DD4" w:rsidRPr="003A3CC3" w:rsidRDefault="004B5DD4" w:rsidP="004B5DD4">
      <w:pPr>
        <w:pStyle w:val="BodyText"/>
        <w:spacing w:line="248" w:lineRule="auto"/>
        <w:ind w:left="0" w:right="152" w:firstLine="0"/>
        <w:jc w:val="both"/>
        <w:rPr>
          <w:rFonts w:cs="Arial"/>
          <w:w w:val="105"/>
          <w:sz w:val="24"/>
          <w:szCs w:val="24"/>
        </w:rPr>
        <w:sectPr w:rsidR="004B5DD4" w:rsidRPr="003A3CC3" w:rsidSect="007D6131">
          <w:headerReference w:type="default" r:id="rId11"/>
          <w:footerReference w:type="default" r:id="rId12"/>
          <w:pgSz w:w="11906" w:h="16838"/>
          <w:pgMar w:top="1440" w:right="1440" w:bottom="1440" w:left="1440" w:header="708" w:footer="567" w:gutter="0"/>
          <w:cols w:space="708"/>
          <w:docGrid w:linePitch="360"/>
        </w:sectPr>
      </w:pPr>
    </w:p>
    <w:p w14:paraId="281912E2" w14:textId="77777777" w:rsidR="004B5DD4" w:rsidRPr="003A3CC3" w:rsidRDefault="0094409A" w:rsidP="0094409A">
      <w:pPr>
        <w:pStyle w:val="BodyText"/>
        <w:spacing w:line="248" w:lineRule="auto"/>
        <w:ind w:left="0" w:right="152" w:firstLine="0"/>
        <w:jc w:val="center"/>
        <w:rPr>
          <w:rFonts w:cs="Arial"/>
          <w:b/>
          <w:w w:val="105"/>
          <w:sz w:val="24"/>
          <w:szCs w:val="24"/>
        </w:rPr>
      </w:pPr>
      <w:r w:rsidRPr="003A3CC3">
        <w:rPr>
          <w:rFonts w:cs="Arial"/>
          <w:b/>
          <w:w w:val="105"/>
          <w:sz w:val="24"/>
          <w:szCs w:val="24"/>
        </w:rPr>
        <w:lastRenderedPageBreak/>
        <w:t>Personal Specification</w:t>
      </w:r>
    </w:p>
    <w:p w14:paraId="52027DA0" w14:textId="61C4DC4A" w:rsidR="0094409A" w:rsidRPr="003A3CC3" w:rsidRDefault="005B5801" w:rsidP="0094409A">
      <w:pPr>
        <w:pStyle w:val="BodyText"/>
        <w:spacing w:line="248" w:lineRule="auto"/>
        <w:ind w:left="0" w:right="152" w:firstLine="0"/>
        <w:jc w:val="center"/>
        <w:rPr>
          <w:rFonts w:cs="Arial"/>
          <w:sz w:val="24"/>
          <w:szCs w:val="24"/>
        </w:rPr>
      </w:pPr>
      <w:r w:rsidRPr="003A3CC3">
        <w:rPr>
          <w:rFonts w:cs="Arial"/>
          <w:sz w:val="24"/>
          <w:szCs w:val="24"/>
        </w:rPr>
        <w:t xml:space="preserve">HE Quality </w:t>
      </w:r>
      <w:r w:rsidR="003B2214">
        <w:rPr>
          <w:rFonts w:cs="Arial"/>
          <w:sz w:val="24"/>
          <w:szCs w:val="24"/>
        </w:rPr>
        <w:t>Assurance</w:t>
      </w:r>
      <w:r w:rsidRPr="003A3CC3">
        <w:rPr>
          <w:rFonts w:cs="Arial"/>
          <w:sz w:val="24"/>
          <w:szCs w:val="24"/>
        </w:rPr>
        <w:t xml:space="preserve"> Manager</w:t>
      </w:r>
    </w:p>
    <w:p w14:paraId="449A3DDD" w14:textId="77777777" w:rsidR="005B5801" w:rsidRPr="003A3CC3" w:rsidRDefault="005B5801" w:rsidP="0094409A">
      <w:pPr>
        <w:pStyle w:val="BodyText"/>
        <w:spacing w:line="248" w:lineRule="auto"/>
        <w:ind w:left="0" w:right="152" w:firstLine="0"/>
        <w:jc w:val="center"/>
        <w:rPr>
          <w:rFonts w:cs="Arial"/>
          <w:w w:val="105"/>
          <w:sz w:val="24"/>
          <w:szCs w:val="24"/>
        </w:rPr>
      </w:pPr>
    </w:p>
    <w:tbl>
      <w:tblPr>
        <w:tblW w:w="0" w:type="auto"/>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539"/>
        <w:gridCol w:w="3969"/>
      </w:tblGrid>
      <w:tr w:rsidR="0094409A" w:rsidRPr="003A3CC3" w14:paraId="27FA26EF" w14:textId="77777777" w:rsidTr="00D851D0">
        <w:trPr>
          <w:trHeight w:hRule="exact" w:val="287"/>
        </w:trPr>
        <w:tc>
          <w:tcPr>
            <w:tcW w:w="4539" w:type="dxa"/>
          </w:tcPr>
          <w:p w14:paraId="6C441FD9" w14:textId="77777777" w:rsidR="0094409A" w:rsidRPr="003F7755" w:rsidRDefault="0094409A" w:rsidP="00D851D0">
            <w:pPr>
              <w:pStyle w:val="TableParagraph"/>
              <w:spacing w:after="120" w:line="247" w:lineRule="auto"/>
              <w:ind w:left="103"/>
              <w:rPr>
                <w:rFonts w:ascii="Arial" w:eastAsia="Arial" w:hAnsi="Arial" w:cs="Arial"/>
                <w:sz w:val="24"/>
                <w:szCs w:val="24"/>
              </w:rPr>
            </w:pPr>
            <w:r w:rsidRPr="003F7755">
              <w:rPr>
                <w:rFonts w:ascii="Arial" w:eastAsia="Arial" w:hAnsi="Arial" w:cs="Arial"/>
                <w:sz w:val="24"/>
                <w:szCs w:val="24"/>
              </w:rPr>
              <w:t>Essential</w:t>
            </w:r>
          </w:p>
        </w:tc>
        <w:tc>
          <w:tcPr>
            <w:tcW w:w="3969" w:type="dxa"/>
          </w:tcPr>
          <w:p w14:paraId="0C86BC80" w14:textId="77777777" w:rsidR="0094409A" w:rsidRPr="003F7755" w:rsidRDefault="0094409A" w:rsidP="00D851D0">
            <w:pPr>
              <w:pStyle w:val="TableParagraph"/>
              <w:spacing w:after="120" w:line="247" w:lineRule="auto"/>
              <w:ind w:left="96"/>
              <w:rPr>
                <w:rFonts w:ascii="Arial" w:eastAsia="Arial" w:hAnsi="Arial" w:cs="Arial"/>
                <w:sz w:val="24"/>
                <w:szCs w:val="24"/>
              </w:rPr>
            </w:pPr>
            <w:r w:rsidRPr="003F7755">
              <w:rPr>
                <w:rFonts w:ascii="Arial" w:eastAsia="Arial" w:hAnsi="Arial" w:cs="Arial"/>
                <w:w w:val="105"/>
                <w:sz w:val="24"/>
                <w:szCs w:val="24"/>
              </w:rPr>
              <w:t>Desirable</w:t>
            </w:r>
          </w:p>
        </w:tc>
      </w:tr>
      <w:tr w:rsidR="003F7755" w:rsidRPr="003A3CC3" w14:paraId="5414FFD0" w14:textId="77777777" w:rsidTr="004C7A53">
        <w:trPr>
          <w:trHeight w:hRule="exact" w:val="287"/>
        </w:trPr>
        <w:tc>
          <w:tcPr>
            <w:tcW w:w="8508" w:type="dxa"/>
            <w:gridSpan w:val="2"/>
          </w:tcPr>
          <w:p w14:paraId="2FE0F644" w14:textId="77777777" w:rsidR="003F7755" w:rsidRPr="003F7755" w:rsidRDefault="003F7755" w:rsidP="00D851D0">
            <w:pPr>
              <w:pStyle w:val="TableParagraph"/>
              <w:spacing w:after="120" w:line="247" w:lineRule="auto"/>
              <w:ind w:left="89"/>
              <w:rPr>
                <w:rFonts w:ascii="Arial" w:eastAsia="Arial" w:hAnsi="Arial" w:cs="Arial"/>
                <w:sz w:val="24"/>
                <w:szCs w:val="24"/>
              </w:rPr>
            </w:pPr>
            <w:r w:rsidRPr="003F7755">
              <w:rPr>
                <w:rFonts w:ascii="Arial" w:eastAsia="Arial" w:hAnsi="Arial" w:cs="Arial"/>
                <w:sz w:val="24"/>
                <w:szCs w:val="24"/>
              </w:rPr>
              <w:t>Qualifications</w:t>
            </w:r>
          </w:p>
          <w:p w14:paraId="5B2275FB" w14:textId="77777777" w:rsidR="003F7755" w:rsidRPr="003F7755" w:rsidRDefault="003F7755" w:rsidP="00D851D0">
            <w:pPr>
              <w:pStyle w:val="TableParagraph"/>
              <w:spacing w:after="120" w:line="247" w:lineRule="auto"/>
              <w:ind w:left="96"/>
              <w:rPr>
                <w:rFonts w:ascii="Arial" w:eastAsia="Arial" w:hAnsi="Arial" w:cs="Arial"/>
                <w:w w:val="105"/>
                <w:sz w:val="24"/>
                <w:szCs w:val="24"/>
              </w:rPr>
            </w:pPr>
          </w:p>
        </w:tc>
      </w:tr>
      <w:tr w:rsidR="0094409A" w:rsidRPr="003A3CC3" w14:paraId="3B2B0409" w14:textId="77777777" w:rsidTr="004A19DB">
        <w:trPr>
          <w:trHeight w:hRule="exact" w:val="1703"/>
        </w:trPr>
        <w:tc>
          <w:tcPr>
            <w:tcW w:w="4539" w:type="dxa"/>
          </w:tcPr>
          <w:p w14:paraId="546FA810" w14:textId="5E5AB0FF" w:rsidR="004A19DB" w:rsidRPr="00AF1928" w:rsidRDefault="004A19DB" w:rsidP="00AF1928">
            <w:pPr>
              <w:pStyle w:val="ListParagraph"/>
              <w:numPr>
                <w:ilvl w:val="0"/>
                <w:numId w:val="18"/>
              </w:numPr>
              <w:tabs>
                <w:tab w:val="left" w:pos="511"/>
              </w:tabs>
              <w:spacing w:after="120" w:line="247" w:lineRule="auto"/>
              <w:ind w:left="284" w:right="170" w:hanging="227"/>
              <w:rPr>
                <w:rFonts w:ascii="Arial" w:eastAsia="Arial" w:hAnsi="Arial" w:cs="Arial"/>
                <w:sz w:val="24"/>
                <w:szCs w:val="24"/>
              </w:rPr>
            </w:pPr>
            <w:r w:rsidRPr="00AF1928">
              <w:rPr>
                <w:rFonts w:ascii="Arial" w:eastAsia="Arial" w:hAnsi="Arial" w:cs="Arial"/>
                <w:sz w:val="24"/>
                <w:szCs w:val="24"/>
              </w:rPr>
              <w:t>Degree or equivalent professional qualification.</w:t>
            </w:r>
          </w:p>
          <w:p w14:paraId="1EDF5671" w14:textId="2252901F" w:rsidR="0094409A" w:rsidRPr="00657FED" w:rsidRDefault="0094409A" w:rsidP="00AF1928">
            <w:pPr>
              <w:pStyle w:val="ListParagraph"/>
              <w:numPr>
                <w:ilvl w:val="0"/>
                <w:numId w:val="18"/>
              </w:numPr>
              <w:tabs>
                <w:tab w:val="left" w:pos="511"/>
              </w:tabs>
              <w:spacing w:after="120" w:line="247" w:lineRule="auto"/>
              <w:ind w:left="284" w:right="170" w:hanging="227"/>
              <w:rPr>
                <w:rFonts w:ascii="Arial" w:eastAsia="Arial" w:hAnsi="Arial" w:cs="Arial"/>
                <w:w w:val="105"/>
                <w:sz w:val="24"/>
                <w:szCs w:val="24"/>
              </w:rPr>
            </w:pPr>
            <w:r w:rsidRPr="00AF1928">
              <w:rPr>
                <w:rFonts w:ascii="Arial" w:eastAsia="Arial" w:hAnsi="Arial" w:cs="Arial"/>
                <w:sz w:val="24"/>
                <w:szCs w:val="24"/>
              </w:rPr>
              <w:t xml:space="preserve">5 GCSEs at grade C or above or equivalent including English and </w:t>
            </w:r>
            <w:proofErr w:type="spellStart"/>
            <w:r w:rsidRPr="00AF1928">
              <w:rPr>
                <w:rFonts w:ascii="Arial" w:eastAsia="Arial" w:hAnsi="Arial" w:cs="Arial"/>
                <w:sz w:val="24"/>
                <w:szCs w:val="24"/>
              </w:rPr>
              <w:t>Math</w:t>
            </w:r>
            <w:r w:rsidR="00657FED" w:rsidRPr="00AF1928">
              <w:rPr>
                <w:rFonts w:ascii="Arial" w:eastAsia="Arial" w:hAnsi="Arial" w:cs="Arial"/>
                <w:sz w:val="24"/>
                <w:szCs w:val="24"/>
              </w:rPr>
              <w:t>s</w:t>
            </w:r>
            <w:proofErr w:type="spellEnd"/>
          </w:p>
        </w:tc>
        <w:tc>
          <w:tcPr>
            <w:tcW w:w="3969" w:type="dxa"/>
          </w:tcPr>
          <w:p w14:paraId="41E2F703" w14:textId="77777777" w:rsidR="0094409A" w:rsidRPr="003F7755" w:rsidRDefault="0094409A" w:rsidP="00AF1928">
            <w:pPr>
              <w:pStyle w:val="ListParagraph"/>
              <w:numPr>
                <w:ilvl w:val="0"/>
                <w:numId w:val="18"/>
              </w:numPr>
              <w:tabs>
                <w:tab w:val="left" w:pos="511"/>
              </w:tabs>
              <w:spacing w:after="120" w:line="247" w:lineRule="auto"/>
              <w:ind w:left="284" w:right="170" w:hanging="227"/>
              <w:rPr>
                <w:rFonts w:ascii="Arial" w:eastAsia="Arial" w:hAnsi="Arial" w:cs="Arial"/>
                <w:sz w:val="24"/>
                <w:szCs w:val="24"/>
              </w:rPr>
            </w:pPr>
            <w:r w:rsidRPr="00AF1928">
              <w:rPr>
                <w:rFonts w:ascii="Arial" w:eastAsia="Arial" w:hAnsi="Arial" w:cs="Arial"/>
                <w:sz w:val="24"/>
                <w:szCs w:val="24"/>
              </w:rPr>
              <w:t>Postgraduate</w:t>
            </w:r>
            <w:r w:rsidRPr="003F7755">
              <w:rPr>
                <w:rFonts w:ascii="Arial" w:eastAsia="Arial" w:hAnsi="Arial" w:cs="Arial"/>
                <w:w w:val="105"/>
                <w:sz w:val="24"/>
                <w:szCs w:val="24"/>
              </w:rPr>
              <w:t xml:space="preserve"> qualification</w:t>
            </w:r>
          </w:p>
        </w:tc>
      </w:tr>
      <w:tr w:rsidR="003F7755" w:rsidRPr="003A3CC3" w14:paraId="0581D5FF" w14:textId="77777777" w:rsidTr="003F7755">
        <w:trPr>
          <w:trHeight w:hRule="exact" w:val="379"/>
        </w:trPr>
        <w:tc>
          <w:tcPr>
            <w:tcW w:w="8508" w:type="dxa"/>
            <w:gridSpan w:val="2"/>
          </w:tcPr>
          <w:p w14:paraId="409093C5" w14:textId="2D94ADB1" w:rsidR="003F7755" w:rsidRPr="003F7755" w:rsidRDefault="003F7755" w:rsidP="00D851D0">
            <w:pPr>
              <w:pStyle w:val="TableParagraph"/>
              <w:spacing w:after="120" w:line="247" w:lineRule="auto"/>
              <w:ind w:left="89"/>
              <w:rPr>
                <w:rFonts w:ascii="Arial" w:hAnsi="Arial" w:cs="Arial"/>
                <w:sz w:val="24"/>
                <w:szCs w:val="24"/>
              </w:rPr>
            </w:pPr>
            <w:r w:rsidRPr="003F7755">
              <w:rPr>
                <w:rFonts w:ascii="Arial" w:eastAsia="Arial" w:hAnsi="Arial" w:cs="Arial"/>
                <w:sz w:val="24"/>
                <w:szCs w:val="24"/>
              </w:rPr>
              <w:t>Experience/Knowledge</w:t>
            </w:r>
          </w:p>
        </w:tc>
      </w:tr>
      <w:tr w:rsidR="003F7755" w:rsidRPr="003A3CC3" w14:paraId="4C04D5D9" w14:textId="77777777" w:rsidTr="00AC2B47">
        <w:trPr>
          <w:trHeight w:val="274"/>
        </w:trPr>
        <w:tc>
          <w:tcPr>
            <w:tcW w:w="4539" w:type="dxa"/>
          </w:tcPr>
          <w:p w14:paraId="668487CE" w14:textId="234CA5E0" w:rsidR="00586916" w:rsidRDefault="00586916" w:rsidP="00753535">
            <w:pPr>
              <w:pStyle w:val="ListParagraph"/>
              <w:numPr>
                <w:ilvl w:val="0"/>
                <w:numId w:val="18"/>
              </w:numPr>
              <w:tabs>
                <w:tab w:val="left" w:pos="518"/>
              </w:tabs>
              <w:spacing w:after="120" w:line="247" w:lineRule="auto"/>
              <w:ind w:left="284" w:right="170" w:hanging="227"/>
              <w:rPr>
                <w:rFonts w:ascii="Arial" w:eastAsia="Arial" w:hAnsi="Arial" w:cs="Arial"/>
                <w:sz w:val="24"/>
                <w:szCs w:val="24"/>
              </w:rPr>
            </w:pPr>
            <w:r w:rsidRPr="00586916">
              <w:rPr>
                <w:rFonts w:ascii="Arial" w:eastAsia="Arial" w:hAnsi="Arial" w:cs="Arial"/>
                <w:sz w:val="24"/>
                <w:szCs w:val="24"/>
              </w:rPr>
              <w:t xml:space="preserve">Substantial experience of working within higher </w:t>
            </w:r>
            <w:r w:rsidR="00F5580A">
              <w:rPr>
                <w:rFonts w:ascii="Arial" w:eastAsia="Arial" w:hAnsi="Arial" w:cs="Arial"/>
                <w:sz w:val="24"/>
                <w:szCs w:val="24"/>
              </w:rPr>
              <w:t>education</w:t>
            </w:r>
            <w:r w:rsidRPr="00586916">
              <w:rPr>
                <w:rFonts w:ascii="Arial" w:eastAsia="Arial" w:hAnsi="Arial" w:cs="Arial"/>
                <w:sz w:val="24"/>
                <w:szCs w:val="24"/>
              </w:rPr>
              <w:t xml:space="preserve">, including academic quality assurance, </w:t>
            </w:r>
            <w:r w:rsidR="00C01A83">
              <w:rPr>
                <w:rFonts w:ascii="Arial" w:eastAsia="Arial" w:hAnsi="Arial" w:cs="Arial"/>
                <w:sz w:val="24"/>
                <w:szCs w:val="24"/>
              </w:rPr>
              <w:t xml:space="preserve">enhancement, </w:t>
            </w:r>
            <w:r w:rsidRPr="00586916">
              <w:rPr>
                <w:rFonts w:ascii="Arial" w:eastAsia="Arial" w:hAnsi="Arial" w:cs="Arial"/>
                <w:sz w:val="24"/>
                <w:szCs w:val="24"/>
              </w:rPr>
              <w:t>governance, regulatory compliance or related professional services activity.</w:t>
            </w:r>
          </w:p>
          <w:p w14:paraId="1530DD72" w14:textId="0999A611" w:rsidR="005525CE" w:rsidRPr="005525CE" w:rsidRDefault="005525CE" w:rsidP="00AF1928">
            <w:pPr>
              <w:pStyle w:val="ListParagraph"/>
              <w:numPr>
                <w:ilvl w:val="0"/>
                <w:numId w:val="18"/>
              </w:numPr>
              <w:tabs>
                <w:tab w:val="left" w:pos="518"/>
              </w:tabs>
              <w:spacing w:after="120" w:line="247" w:lineRule="auto"/>
              <w:ind w:left="284" w:right="170" w:hanging="227"/>
              <w:rPr>
                <w:rFonts w:ascii="Arial" w:eastAsia="Arial" w:hAnsi="Arial" w:cs="Arial"/>
                <w:sz w:val="24"/>
                <w:szCs w:val="24"/>
              </w:rPr>
            </w:pPr>
            <w:r w:rsidRPr="005525CE">
              <w:rPr>
                <w:rFonts w:ascii="Arial" w:eastAsia="Arial" w:hAnsi="Arial" w:cs="Arial"/>
                <w:sz w:val="24"/>
                <w:szCs w:val="24"/>
              </w:rPr>
              <w:t>Understanding of the UK higher education regulatory environment, including the role of the Office for Students, the UK Quality Code and the Framework for Higher Education Qualifications (FHEQ).</w:t>
            </w:r>
          </w:p>
          <w:p w14:paraId="7928F5A7" w14:textId="77777777" w:rsidR="005525CE" w:rsidRPr="005525CE" w:rsidRDefault="005525CE" w:rsidP="00AF1928">
            <w:pPr>
              <w:pStyle w:val="ListParagraph"/>
              <w:numPr>
                <w:ilvl w:val="0"/>
                <w:numId w:val="18"/>
              </w:numPr>
              <w:tabs>
                <w:tab w:val="left" w:pos="518"/>
              </w:tabs>
              <w:spacing w:after="120" w:line="247" w:lineRule="auto"/>
              <w:ind w:left="284" w:right="170" w:hanging="227"/>
              <w:rPr>
                <w:rFonts w:ascii="Arial" w:eastAsia="Arial" w:hAnsi="Arial" w:cs="Arial"/>
                <w:sz w:val="24"/>
                <w:szCs w:val="24"/>
              </w:rPr>
            </w:pPr>
            <w:r w:rsidRPr="005525CE">
              <w:rPr>
                <w:rFonts w:ascii="Arial" w:eastAsia="Arial" w:hAnsi="Arial" w:cs="Arial"/>
                <w:sz w:val="24"/>
                <w:szCs w:val="24"/>
              </w:rPr>
              <w:t xml:space="preserve">Experience of </w:t>
            </w:r>
            <w:proofErr w:type="spellStart"/>
            <w:r w:rsidRPr="005525CE">
              <w:rPr>
                <w:rFonts w:ascii="Arial" w:eastAsia="Arial" w:hAnsi="Arial" w:cs="Arial"/>
                <w:sz w:val="24"/>
                <w:szCs w:val="24"/>
              </w:rPr>
              <w:t>analysing</w:t>
            </w:r>
            <w:proofErr w:type="spellEnd"/>
            <w:r w:rsidRPr="005525CE">
              <w:rPr>
                <w:rFonts w:ascii="Arial" w:eastAsia="Arial" w:hAnsi="Arial" w:cs="Arial"/>
                <w:sz w:val="24"/>
                <w:szCs w:val="24"/>
              </w:rPr>
              <w:t xml:space="preserve"> and interpreting data to support performance monitoring, evaluation, reporting or decision-making.</w:t>
            </w:r>
          </w:p>
          <w:p w14:paraId="466A4211" w14:textId="77777777" w:rsidR="005525CE" w:rsidRPr="005525CE" w:rsidRDefault="005525CE" w:rsidP="00AF1928">
            <w:pPr>
              <w:pStyle w:val="ListParagraph"/>
              <w:numPr>
                <w:ilvl w:val="0"/>
                <w:numId w:val="18"/>
              </w:numPr>
              <w:tabs>
                <w:tab w:val="left" w:pos="518"/>
              </w:tabs>
              <w:spacing w:after="120" w:line="247" w:lineRule="auto"/>
              <w:ind w:left="284" w:right="170" w:hanging="227"/>
              <w:rPr>
                <w:rFonts w:ascii="Arial" w:eastAsia="Arial" w:hAnsi="Arial" w:cs="Arial"/>
                <w:sz w:val="24"/>
                <w:szCs w:val="24"/>
              </w:rPr>
            </w:pPr>
            <w:r w:rsidRPr="005525CE">
              <w:rPr>
                <w:rFonts w:ascii="Arial" w:eastAsia="Arial" w:hAnsi="Arial" w:cs="Arial"/>
                <w:sz w:val="24"/>
                <w:szCs w:val="24"/>
              </w:rPr>
              <w:t>Understanding of academic governance structures and committee-based decision-making within higher education.</w:t>
            </w:r>
          </w:p>
          <w:p w14:paraId="357DCDC5" w14:textId="77777777" w:rsidR="005525CE" w:rsidRPr="005525CE" w:rsidRDefault="005525CE" w:rsidP="00AF1928">
            <w:pPr>
              <w:pStyle w:val="ListParagraph"/>
              <w:numPr>
                <w:ilvl w:val="0"/>
                <w:numId w:val="18"/>
              </w:numPr>
              <w:tabs>
                <w:tab w:val="left" w:pos="518"/>
              </w:tabs>
              <w:spacing w:after="120" w:line="247" w:lineRule="auto"/>
              <w:ind w:left="284" w:right="170" w:hanging="227"/>
              <w:rPr>
                <w:rFonts w:ascii="Arial" w:eastAsia="Arial" w:hAnsi="Arial" w:cs="Arial"/>
                <w:sz w:val="24"/>
                <w:szCs w:val="24"/>
              </w:rPr>
            </w:pPr>
            <w:r w:rsidRPr="005525CE">
              <w:rPr>
                <w:rFonts w:ascii="Arial" w:eastAsia="Arial" w:hAnsi="Arial" w:cs="Arial"/>
                <w:sz w:val="24"/>
                <w:szCs w:val="24"/>
              </w:rPr>
              <w:t>Understanding of student outcomes, student engagement and approaches to enhancement within higher education.</w:t>
            </w:r>
          </w:p>
          <w:p w14:paraId="14753994" w14:textId="77777777" w:rsidR="005525CE" w:rsidRPr="005525CE" w:rsidRDefault="005525CE" w:rsidP="00AF1928">
            <w:pPr>
              <w:pStyle w:val="ListParagraph"/>
              <w:numPr>
                <w:ilvl w:val="0"/>
                <w:numId w:val="18"/>
              </w:numPr>
              <w:tabs>
                <w:tab w:val="left" w:pos="518"/>
              </w:tabs>
              <w:spacing w:after="120" w:line="247" w:lineRule="auto"/>
              <w:ind w:left="284" w:right="170" w:hanging="227"/>
              <w:rPr>
                <w:rFonts w:ascii="Arial" w:eastAsia="Arial" w:hAnsi="Arial" w:cs="Arial"/>
                <w:sz w:val="24"/>
                <w:szCs w:val="24"/>
              </w:rPr>
            </w:pPr>
            <w:r w:rsidRPr="005525CE">
              <w:rPr>
                <w:rFonts w:ascii="Arial" w:eastAsia="Arial" w:hAnsi="Arial" w:cs="Arial"/>
                <w:sz w:val="24"/>
                <w:szCs w:val="24"/>
              </w:rPr>
              <w:t>Experience of developing, implementing or reviewing policies, procedures or operational processes.</w:t>
            </w:r>
          </w:p>
          <w:p w14:paraId="60478C7F" w14:textId="759443B7" w:rsidR="003F7755" w:rsidRPr="009A2EA7" w:rsidRDefault="00D24E99" w:rsidP="00AF1928">
            <w:pPr>
              <w:pStyle w:val="ListParagraph"/>
              <w:numPr>
                <w:ilvl w:val="0"/>
                <w:numId w:val="18"/>
              </w:numPr>
              <w:tabs>
                <w:tab w:val="left" w:pos="518"/>
              </w:tabs>
              <w:spacing w:after="120" w:line="247" w:lineRule="auto"/>
              <w:ind w:left="284" w:right="170" w:hanging="227"/>
              <w:rPr>
                <w:rFonts w:ascii="Arial" w:eastAsia="Arial" w:hAnsi="Arial" w:cs="Arial"/>
                <w:sz w:val="24"/>
                <w:szCs w:val="24"/>
              </w:rPr>
            </w:pPr>
            <w:r w:rsidRPr="00D24E99">
              <w:rPr>
                <w:rFonts w:ascii="Arial" w:eastAsia="Arial" w:hAnsi="Arial" w:cs="Arial"/>
                <w:sz w:val="24"/>
                <w:szCs w:val="24"/>
              </w:rPr>
              <w:t>Proficient in the use of digital technologies</w:t>
            </w:r>
            <w:r w:rsidR="00F5580A">
              <w:rPr>
                <w:rFonts w:ascii="Arial" w:eastAsia="Arial" w:hAnsi="Arial" w:cs="Arial"/>
                <w:sz w:val="24"/>
                <w:szCs w:val="24"/>
              </w:rPr>
              <w:t xml:space="preserve"> and</w:t>
            </w:r>
            <w:r w:rsidRPr="00D24E99">
              <w:rPr>
                <w:rFonts w:ascii="Arial" w:eastAsia="Arial" w:hAnsi="Arial" w:cs="Arial"/>
                <w:sz w:val="24"/>
                <w:szCs w:val="24"/>
              </w:rPr>
              <w:t xml:space="preserve"> management information systems tools to support data analysis, reporting, decision-making and service improvement.</w:t>
            </w:r>
          </w:p>
        </w:tc>
        <w:tc>
          <w:tcPr>
            <w:tcW w:w="3969" w:type="dxa"/>
          </w:tcPr>
          <w:p w14:paraId="5080336E" w14:textId="0EC16F41" w:rsidR="0087101B" w:rsidRPr="0087101B" w:rsidRDefault="00025327" w:rsidP="00AF1928">
            <w:pPr>
              <w:pStyle w:val="ListParagraph"/>
              <w:numPr>
                <w:ilvl w:val="0"/>
                <w:numId w:val="18"/>
              </w:numPr>
              <w:tabs>
                <w:tab w:val="left" w:pos="525"/>
              </w:tabs>
              <w:spacing w:after="120" w:line="247" w:lineRule="auto"/>
              <w:ind w:left="284" w:right="170" w:hanging="227"/>
              <w:rPr>
                <w:rFonts w:ascii="Arial" w:eastAsia="Arial" w:hAnsi="Arial" w:cs="Arial"/>
                <w:sz w:val="24"/>
                <w:szCs w:val="24"/>
              </w:rPr>
            </w:pPr>
            <w:r>
              <w:rPr>
                <w:rFonts w:ascii="Arial" w:eastAsia="Arial" w:hAnsi="Arial" w:cs="Arial"/>
                <w:sz w:val="24"/>
                <w:szCs w:val="24"/>
              </w:rPr>
              <w:t>E</w:t>
            </w:r>
            <w:r w:rsidR="0087101B" w:rsidRPr="0087101B">
              <w:rPr>
                <w:rFonts w:ascii="Arial" w:eastAsia="Arial" w:hAnsi="Arial" w:cs="Arial"/>
                <w:sz w:val="24"/>
                <w:szCs w:val="24"/>
              </w:rPr>
              <w:t>xperience of higher education quality assurance processes, including validation, periodic review, annual monitoring or external examining.</w:t>
            </w:r>
          </w:p>
          <w:p w14:paraId="6141DA7A" w14:textId="77777777" w:rsidR="0087101B" w:rsidRPr="0087101B" w:rsidRDefault="0087101B" w:rsidP="00AF1928">
            <w:pPr>
              <w:pStyle w:val="ListParagraph"/>
              <w:numPr>
                <w:ilvl w:val="0"/>
                <w:numId w:val="18"/>
              </w:numPr>
              <w:tabs>
                <w:tab w:val="left" w:pos="525"/>
              </w:tabs>
              <w:spacing w:after="120" w:line="247" w:lineRule="auto"/>
              <w:ind w:left="284" w:right="170" w:hanging="227"/>
              <w:rPr>
                <w:rFonts w:ascii="Arial" w:eastAsia="Arial" w:hAnsi="Arial" w:cs="Arial"/>
                <w:sz w:val="24"/>
                <w:szCs w:val="24"/>
              </w:rPr>
            </w:pPr>
            <w:r w:rsidRPr="0087101B">
              <w:rPr>
                <w:rFonts w:ascii="Arial" w:eastAsia="Arial" w:hAnsi="Arial" w:cs="Arial"/>
                <w:sz w:val="24"/>
                <w:szCs w:val="24"/>
              </w:rPr>
              <w:t>Experience of working with Office for Students requirements, Access and Participation Plans (APP) or Teaching Excellence Framework (TEF) activity.</w:t>
            </w:r>
          </w:p>
          <w:p w14:paraId="36675A28" w14:textId="77777777" w:rsidR="0087101B" w:rsidRPr="0087101B" w:rsidRDefault="0087101B" w:rsidP="00AF1928">
            <w:pPr>
              <w:pStyle w:val="ListParagraph"/>
              <w:numPr>
                <w:ilvl w:val="0"/>
                <w:numId w:val="18"/>
              </w:numPr>
              <w:tabs>
                <w:tab w:val="left" w:pos="525"/>
              </w:tabs>
              <w:spacing w:after="120" w:line="247" w:lineRule="auto"/>
              <w:ind w:left="284" w:right="170" w:hanging="227"/>
              <w:rPr>
                <w:rFonts w:ascii="Arial" w:eastAsia="Arial" w:hAnsi="Arial" w:cs="Arial"/>
                <w:sz w:val="24"/>
                <w:szCs w:val="24"/>
              </w:rPr>
            </w:pPr>
            <w:r w:rsidRPr="0087101B">
              <w:rPr>
                <w:rFonts w:ascii="Arial" w:eastAsia="Arial" w:hAnsi="Arial" w:cs="Arial"/>
                <w:sz w:val="24"/>
                <w:szCs w:val="24"/>
              </w:rPr>
              <w:t>Experience of supporting Degree Awarding Powers implementation, review or variation activity.</w:t>
            </w:r>
          </w:p>
          <w:p w14:paraId="35FA7039" w14:textId="77777777" w:rsidR="0087101B" w:rsidRPr="0087101B" w:rsidRDefault="0087101B" w:rsidP="00AF1928">
            <w:pPr>
              <w:pStyle w:val="ListParagraph"/>
              <w:numPr>
                <w:ilvl w:val="0"/>
                <w:numId w:val="18"/>
              </w:numPr>
              <w:tabs>
                <w:tab w:val="left" w:pos="525"/>
              </w:tabs>
              <w:spacing w:after="120" w:line="247" w:lineRule="auto"/>
              <w:ind w:left="284" w:right="170" w:hanging="227"/>
              <w:rPr>
                <w:rFonts w:ascii="Arial" w:eastAsia="Arial" w:hAnsi="Arial" w:cs="Arial"/>
                <w:sz w:val="24"/>
                <w:szCs w:val="24"/>
              </w:rPr>
            </w:pPr>
            <w:r w:rsidRPr="0087101B">
              <w:rPr>
                <w:rFonts w:ascii="Arial" w:eastAsia="Arial" w:hAnsi="Arial" w:cs="Arial"/>
                <w:sz w:val="24"/>
                <w:szCs w:val="24"/>
              </w:rPr>
              <w:t>Experience of managing staff.</w:t>
            </w:r>
          </w:p>
          <w:p w14:paraId="6F12E586" w14:textId="63AFFD51" w:rsidR="007E70BD" w:rsidRPr="007E70BD" w:rsidRDefault="0087101B" w:rsidP="00AF1928">
            <w:pPr>
              <w:pStyle w:val="ListParagraph"/>
              <w:numPr>
                <w:ilvl w:val="0"/>
                <w:numId w:val="18"/>
              </w:numPr>
              <w:tabs>
                <w:tab w:val="left" w:pos="525"/>
              </w:tabs>
              <w:spacing w:after="120" w:line="247" w:lineRule="auto"/>
              <w:ind w:left="284" w:right="170" w:hanging="227"/>
              <w:rPr>
                <w:rFonts w:ascii="Arial" w:eastAsia="Arial" w:hAnsi="Arial" w:cs="Arial"/>
                <w:sz w:val="24"/>
                <w:szCs w:val="24"/>
              </w:rPr>
            </w:pPr>
            <w:r w:rsidRPr="0087101B">
              <w:rPr>
                <w:rFonts w:ascii="Arial" w:eastAsia="Arial" w:hAnsi="Arial" w:cs="Arial"/>
                <w:sz w:val="24"/>
                <w:szCs w:val="24"/>
              </w:rPr>
              <w:t>Experience of student records or management information systems.</w:t>
            </w:r>
          </w:p>
          <w:p w14:paraId="507C4F8E" w14:textId="7FC62A43" w:rsidR="003F7755" w:rsidRPr="0087101B" w:rsidRDefault="003F7755" w:rsidP="0087101B">
            <w:pPr>
              <w:tabs>
                <w:tab w:val="left" w:pos="525"/>
              </w:tabs>
              <w:spacing w:after="120" w:line="247" w:lineRule="auto"/>
              <w:ind w:left="518" w:right="152"/>
              <w:rPr>
                <w:rFonts w:ascii="Arial" w:eastAsia="Arial" w:hAnsi="Arial" w:cs="Arial"/>
                <w:sz w:val="24"/>
                <w:szCs w:val="24"/>
                <w:lang w:val="en-US"/>
              </w:rPr>
            </w:pPr>
          </w:p>
        </w:tc>
      </w:tr>
      <w:tr w:rsidR="0094409A" w:rsidRPr="003A3CC3" w14:paraId="737CF441" w14:textId="77777777" w:rsidTr="00F36D9F">
        <w:trPr>
          <w:trHeight w:hRule="exact" w:val="5691"/>
        </w:trPr>
        <w:tc>
          <w:tcPr>
            <w:tcW w:w="8508" w:type="dxa"/>
            <w:gridSpan w:val="2"/>
          </w:tcPr>
          <w:p w14:paraId="45DBC4AC" w14:textId="3C7575C5" w:rsidR="0094409A" w:rsidRPr="003F7755" w:rsidRDefault="0094409A" w:rsidP="00D851D0">
            <w:pPr>
              <w:pStyle w:val="TableParagraph"/>
              <w:spacing w:after="120" w:line="247" w:lineRule="auto"/>
              <w:ind w:left="121"/>
              <w:rPr>
                <w:rFonts w:ascii="Arial" w:eastAsia="Arial" w:hAnsi="Arial" w:cs="Arial"/>
                <w:sz w:val="24"/>
                <w:szCs w:val="24"/>
              </w:rPr>
            </w:pPr>
            <w:r w:rsidRPr="003F7755">
              <w:rPr>
                <w:rFonts w:ascii="Arial" w:eastAsia="Arial" w:hAnsi="Arial" w:cs="Arial"/>
                <w:w w:val="105"/>
                <w:sz w:val="24"/>
                <w:szCs w:val="24"/>
                <w:u w:val="thick" w:color="000000"/>
              </w:rPr>
              <w:lastRenderedPageBreak/>
              <w:t>S</w:t>
            </w:r>
            <w:r w:rsidRPr="003F7755">
              <w:rPr>
                <w:rFonts w:ascii="Arial" w:eastAsia="Arial" w:hAnsi="Arial" w:cs="Arial"/>
                <w:spacing w:val="7"/>
                <w:w w:val="105"/>
                <w:sz w:val="24"/>
                <w:szCs w:val="24"/>
                <w:u w:val="thick" w:color="000000"/>
              </w:rPr>
              <w:t>k</w:t>
            </w:r>
            <w:r w:rsidRPr="003F7755">
              <w:rPr>
                <w:rFonts w:ascii="Arial" w:eastAsia="Arial" w:hAnsi="Arial" w:cs="Arial"/>
                <w:spacing w:val="-11"/>
                <w:w w:val="105"/>
                <w:sz w:val="24"/>
                <w:szCs w:val="24"/>
                <w:u w:val="thick" w:color="000000"/>
              </w:rPr>
              <w:t>i</w:t>
            </w:r>
            <w:r w:rsidRPr="003F7755">
              <w:rPr>
                <w:rFonts w:ascii="Arial" w:eastAsia="Arial" w:hAnsi="Arial" w:cs="Arial"/>
                <w:w w:val="105"/>
                <w:sz w:val="24"/>
                <w:szCs w:val="24"/>
                <w:u w:val="thick" w:color="000000"/>
              </w:rPr>
              <w:t>lls</w:t>
            </w:r>
            <w:r w:rsidRPr="003F7755">
              <w:rPr>
                <w:rFonts w:ascii="Arial" w:eastAsia="Arial" w:hAnsi="Arial" w:cs="Arial"/>
                <w:spacing w:val="-32"/>
                <w:w w:val="105"/>
                <w:sz w:val="24"/>
                <w:szCs w:val="24"/>
                <w:u w:val="thick" w:color="000000"/>
              </w:rPr>
              <w:t xml:space="preserve"> </w:t>
            </w:r>
            <w:r w:rsidR="002331BA" w:rsidRPr="002331BA">
              <w:rPr>
                <w:rFonts w:ascii="Arial" w:eastAsia="Arial" w:hAnsi="Arial" w:cs="Arial"/>
                <w:iCs/>
                <w:w w:val="105"/>
                <w:sz w:val="24"/>
                <w:szCs w:val="24"/>
                <w:u w:val="thick" w:color="000000"/>
              </w:rPr>
              <w:t>and</w:t>
            </w:r>
            <w:r w:rsidRPr="002331BA">
              <w:rPr>
                <w:rFonts w:ascii="Arial" w:eastAsia="Arial" w:hAnsi="Arial" w:cs="Arial"/>
                <w:iCs/>
                <w:spacing w:val="-32"/>
                <w:w w:val="105"/>
                <w:sz w:val="24"/>
                <w:szCs w:val="24"/>
                <w:u w:val="thick" w:color="000000"/>
              </w:rPr>
              <w:t xml:space="preserve"> </w:t>
            </w:r>
            <w:r w:rsidRPr="002331BA">
              <w:rPr>
                <w:rFonts w:ascii="Arial" w:eastAsia="Arial" w:hAnsi="Arial" w:cs="Arial"/>
                <w:iCs/>
                <w:w w:val="105"/>
                <w:sz w:val="24"/>
                <w:szCs w:val="24"/>
                <w:u w:val="thick" w:color="000000"/>
              </w:rPr>
              <w:t>Abilities</w:t>
            </w:r>
          </w:p>
          <w:p w14:paraId="051E8538" w14:textId="77777777" w:rsidR="00F36D9F" w:rsidRPr="00F36D9F" w:rsidRDefault="00F36D9F" w:rsidP="00F36D9F">
            <w:pPr>
              <w:pStyle w:val="ListParagraph"/>
              <w:numPr>
                <w:ilvl w:val="0"/>
                <w:numId w:val="7"/>
              </w:numPr>
              <w:tabs>
                <w:tab w:val="left" w:pos="550"/>
              </w:tabs>
              <w:spacing w:after="120" w:line="247" w:lineRule="auto"/>
              <w:ind w:left="551"/>
              <w:rPr>
                <w:rFonts w:ascii="Arial" w:eastAsia="Arial" w:hAnsi="Arial" w:cs="Arial"/>
                <w:sz w:val="24"/>
                <w:szCs w:val="24"/>
              </w:rPr>
            </w:pPr>
            <w:r w:rsidRPr="00F36D9F">
              <w:rPr>
                <w:rFonts w:ascii="Arial" w:eastAsia="Arial" w:hAnsi="Arial" w:cs="Arial"/>
                <w:sz w:val="24"/>
                <w:szCs w:val="24"/>
              </w:rPr>
              <w:t>Excellent organisational and project management skills, with the ability to manage competing priorities and meet deadlines.</w:t>
            </w:r>
          </w:p>
          <w:p w14:paraId="5DA31839" w14:textId="77777777" w:rsidR="00F36D9F" w:rsidRPr="00F36D9F" w:rsidRDefault="00F36D9F" w:rsidP="00F36D9F">
            <w:pPr>
              <w:pStyle w:val="ListParagraph"/>
              <w:numPr>
                <w:ilvl w:val="0"/>
                <w:numId w:val="7"/>
              </w:numPr>
              <w:tabs>
                <w:tab w:val="left" w:pos="550"/>
              </w:tabs>
              <w:spacing w:after="120" w:line="247" w:lineRule="auto"/>
              <w:ind w:left="551"/>
              <w:rPr>
                <w:rFonts w:ascii="Arial" w:eastAsia="Arial" w:hAnsi="Arial" w:cs="Arial"/>
                <w:sz w:val="24"/>
                <w:szCs w:val="24"/>
              </w:rPr>
            </w:pPr>
            <w:r w:rsidRPr="00F36D9F">
              <w:rPr>
                <w:rFonts w:ascii="Arial" w:eastAsia="Arial" w:hAnsi="Arial" w:cs="Arial"/>
                <w:sz w:val="24"/>
                <w:szCs w:val="24"/>
              </w:rPr>
              <w:t>Strong analytical, problem-solving and data interpretation skills, with the ability to identify risks, trends and opportunities for enhancement.</w:t>
            </w:r>
          </w:p>
          <w:p w14:paraId="780B8FEB" w14:textId="77777777" w:rsidR="00F36D9F" w:rsidRPr="00F36D9F" w:rsidRDefault="00F36D9F" w:rsidP="00F36D9F">
            <w:pPr>
              <w:pStyle w:val="ListParagraph"/>
              <w:numPr>
                <w:ilvl w:val="0"/>
                <w:numId w:val="7"/>
              </w:numPr>
              <w:tabs>
                <w:tab w:val="left" w:pos="550"/>
              </w:tabs>
              <w:spacing w:after="120" w:line="247" w:lineRule="auto"/>
              <w:ind w:left="551"/>
              <w:rPr>
                <w:rFonts w:ascii="Arial" w:eastAsia="Arial" w:hAnsi="Arial" w:cs="Arial"/>
                <w:sz w:val="24"/>
                <w:szCs w:val="24"/>
              </w:rPr>
            </w:pPr>
            <w:r w:rsidRPr="00F36D9F">
              <w:rPr>
                <w:rFonts w:ascii="Arial" w:eastAsia="Arial" w:hAnsi="Arial" w:cs="Arial"/>
                <w:sz w:val="24"/>
                <w:szCs w:val="24"/>
              </w:rPr>
              <w:t>Excellent written and verbal communication skills, including the ability to prepare reports, committee papers, guidance and presentations for a range of audiences.</w:t>
            </w:r>
          </w:p>
          <w:p w14:paraId="1FF28A15" w14:textId="77777777" w:rsidR="00F36D9F" w:rsidRPr="00F36D9F" w:rsidRDefault="00F36D9F" w:rsidP="00F36D9F">
            <w:pPr>
              <w:pStyle w:val="ListParagraph"/>
              <w:numPr>
                <w:ilvl w:val="0"/>
                <w:numId w:val="7"/>
              </w:numPr>
              <w:tabs>
                <w:tab w:val="left" w:pos="550"/>
              </w:tabs>
              <w:spacing w:after="120" w:line="247" w:lineRule="auto"/>
              <w:ind w:left="551"/>
              <w:rPr>
                <w:rFonts w:ascii="Arial" w:eastAsia="Arial" w:hAnsi="Arial" w:cs="Arial"/>
                <w:sz w:val="24"/>
                <w:szCs w:val="24"/>
              </w:rPr>
            </w:pPr>
            <w:r w:rsidRPr="00F36D9F">
              <w:rPr>
                <w:rFonts w:ascii="Arial" w:eastAsia="Arial" w:hAnsi="Arial" w:cs="Arial"/>
                <w:sz w:val="24"/>
                <w:szCs w:val="24"/>
              </w:rPr>
              <w:t>Ability to influence, advise and work collaboratively with academic, professional services and external stakeholders on quality assurance and regulatory matters.</w:t>
            </w:r>
          </w:p>
          <w:p w14:paraId="654D8CFF" w14:textId="77777777" w:rsidR="00F36D9F" w:rsidRPr="00F36D9F" w:rsidRDefault="00F36D9F" w:rsidP="00F36D9F">
            <w:pPr>
              <w:pStyle w:val="ListParagraph"/>
              <w:numPr>
                <w:ilvl w:val="0"/>
                <w:numId w:val="7"/>
              </w:numPr>
              <w:tabs>
                <w:tab w:val="left" w:pos="550"/>
              </w:tabs>
              <w:spacing w:after="120" w:line="247" w:lineRule="auto"/>
              <w:ind w:left="551"/>
              <w:rPr>
                <w:rFonts w:ascii="Arial" w:eastAsia="Arial" w:hAnsi="Arial" w:cs="Arial"/>
                <w:sz w:val="24"/>
                <w:szCs w:val="24"/>
              </w:rPr>
            </w:pPr>
            <w:r w:rsidRPr="00F36D9F">
              <w:rPr>
                <w:rFonts w:ascii="Arial" w:eastAsia="Arial" w:hAnsi="Arial" w:cs="Arial"/>
                <w:sz w:val="24"/>
                <w:szCs w:val="24"/>
              </w:rPr>
              <w:t>Ability to work accurately, exercise sound professional judgement and maintain attention to detail when handling complex information.</w:t>
            </w:r>
          </w:p>
          <w:p w14:paraId="7508F3C6" w14:textId="51B1FA51" w:rsidR="0094409A" w:rsidRPr="003F7755" w:rsidRDefault="00F36D9F" w:rsidP="00F36D9F">
            <w:pPr>
              <w:pStyle w:val="ListParagraph"/>
              <w:numPr>
                <w:ilvl w:val="0"/>
                <w:numId w:val="7"/>
              </w:numPr>
              <w:tabs>
                <w:tab w:val="left" w:pos="550"/>
              </w:tabs>
              <w:spacing w:after="120" w:line="247" w:lineRule="auto"/>
              <w:ind w:left="551"/>
              <w:rPr>
                <w:rFonts w:ascii="Arial" w:eastAsia="Arial" w:hAnsi="Arial" w:cs="Arial"/>
                <w:sz w:val="24"/>
                <w:szCs w:val="24"/>
              </w:rPr>
            </w:pPr>
            <w:r w:rsidRPr="00F36D9F">
              <w:rPr>
                <w:rFonts w:ascii="Arial" w:eastAsia="Arial" w:hAnsi="Arial" w:cs="Arial"/>
                <w:sz w:val="24"/>
                <w:szCs w:val="24"/>
              </w:rPr>
              <w:t>Commitment to continuous professional development and maintaining current knowledge of developments in higher education policy, regulation and quality assurance practice.</w:t>
            </w:r>
          </w:p>
        </w:tc>
      </w:tr>
    </w:tbl>
    <w:p w14:paraId="1BB34F3C" w14:textId="77777777" w:rsidR="0094409A" w:rsidRPr="003A3CC3" w:rsidRDefault="0094409A" w:rsidP="0094409A">
      <w:pPr>
        <w:pStyle w:val="BodyText"/>
        <w:spacing w:line="248" w:lineRule="auto"/>
        <w:ind w:left="0" w:right="152" w:firstLine="0"/>
        <w:rPr>
          <w:rFonts w:cs="Arial"/>
          <w:w w:val="105"/>
          <w:sz w:val="24"/>
          <w:szCs w:val="24"/>
        </w:rPr>
      </w:pPr>
    </w:p>
    <w:p w14:paraId="48F380BF" w14:textId="77777777" w:rsidR="004B5DD4" w:rsidRPr="003A3CC3" w:rsidRDefault="004B5DD4" w:rsidP="004B5DD4">
      <w:pPr>
        <w:pStyle w:val="BodyText"/>
        <w:spacing w:line="248" w:lineRule="auto"/>
        <w:ind w:left="0" w:right="152" w:firstLine="0"/>
        <w:jc w:val="both"/>
        <w:rPr>
          <w:rFonts w:cs="Arial"/>
          <w:w w:val="105"/>
          <w:sz w:val="24"/>
          <w:szCs w:val="24"/>
        </w:rPr>
      </w:pPr>
    </w:p>
    <w:p w14:paraId="409EF1F5" w14:textId="77777777" w:rsidR="004B5DD4" w:rsidRPr="003A3CC3" w:rsidRDefault="004B5DD4" w:rsidP="004B5DD4">
      <w:pPr>
        <w:pStyle w:val="BodyText"/>
        <w:spacing w:line="248" w:lineRule="auto"/>
        <w:ind w:left="0" w:right="152" w:firstLine="0"/>
        <w:jc w:val="both"/>
        <w:rPr>
          <w:rFonts w:cs="Arial"/>
          <w:w w:val="105"/>
          <w:sz w:val="24"/>
          <w:szCs w:val="24"/>
        </w:rPr>
      </w:pPr>
    </w:p>
    <w:p w14:paraId="2CB5244A" w14:textId="77777777" w:rsidR="004B5DD4" w:rsidRPr="003A3CC3" w:rsidRDefault="004B5DD4" w:rsidP="004B5DD4">
      <w:pPr>
        <w:pStyle w:val="BodyText"/>
        <w:spacing w:line="248" w:lineRule="auto"/>
        <w:ind w:left="0" w:right="152" w:firstLine="0"/>
        <w:jc w:val="both"/>
        <w:rPr>
          <w:rFonts w:cs="Arial"/>
          <w:w w:val="105"/>
          <w:sz w:val="24"/>
          <w:szCs w:val="24"/>
        </w:rPr>
      </w:pPr>
    </w:p>
    <w:p w14:paraId="3C3DEE05" w14:textId="77777777" w:rsidR="004B5DD4" w:rsidRPr="003A3CC3" w:rsidRDefault="004B5DD4" w:rsidP="004B5DD4">
      <w:pPr>
        <w:pStyle w:val="BodyText"/>
        <w:spacing w:line="248" w:lineRule="auto"/>
        <w:ind w:left="0" w:right="152" w:firstLine="0"/>
        <w:jc w:val="both"/>
        <w:rPr>
          <w:rFonts w:cs="Arial"/>
          <w:w w:val="105"/>
          <w:sz w:val="24"/>
          <w:szCs w:val="24"/>
        </w:rPr>
      </w:pPr>
    </w:p>
    <w:sectPr w:rsidR="004B5DD4" w:rsidRPr="003A3CC3" w:rsidSect="004C64FE">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FCC74" w14:textId="77777777" w:rsidR="00583C42" w:rsidRDefault="00583C42" w:rsidP="007D6131">
      <w:pPr>
        <w:spacing w:after="0" w:line="240" w:lineRule="auto"/>
      </w:pPr>
      <w:r>
        <w:separator/>
      </w:r>
    </w:p>
  </w:endnote>
  <w:endnote w:type="continuationSeparator" w:id="0">
    <w:p w14:paraId="128A8B5B" w14:textId="77777777" w:rsidR="00583C42" w:rsidRDefault="00583C42" w:rsidP="007D6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1254311"/>
      <w:docPartObj>
        <w:docPartGallery w:val="Page Numbers (Bottom of Page)"/>
        <w:docPartUnique/>
      </w:docPartObj>
    </w:sdtPr>
    <w:sdtEndPr>
      <w:rPr>
        <w:noProof/>
      </w:rPr>
    </w:sdtEndPr>
    <w:sdtContent>
      <w:p w14:paraId="4EF57538" w14:textId="6CEDB827" w:rsidR="007D6131" w:rsidRDefault="007D6131">
        <w:pPr>
          <w:pStyle w:val="Footer"/>
          <w:jc w:val="right"/>
        </w:pPr>
        <w:r w:rsidRPr="007D6131">
          <w:rPr>
            <w:rFonts w:ascii="Arial" w:hAnsi="Arial" w:cs="Arial"/>
            <w:sz w:val="18"/>
            <w:szCs w:val="18"/>
          </w:rPr>
          <w:t xml:space="preserve">  HE Quality </w:t>
        </w:r>
        <w:r w:rsidR="003B2214">
          <w:rPr>
            <w:rFonts w:ascii="Arial" w:hAnsi="Arial" w:cs="Arial"/>
            <w:sz w:val="18"/>
            <w:szCs w:val="18"/>
          </w:rPr>
          <w:t>Assurance</w:t>
        </w:r>
        <w:r w:rsidRPr="007D6131">
          <w:rPr>
            <w:rFonts w:ascii="Arial" w:hAnsi="Arial" w:cs="Arial"/>
            <w:sz w:val="18"/>
            <w:szCs w:val="18"/>
          </w:rPr>
          <w:t xml:space="preserve"> Manager – Job Description</w:t>
        </w:r>
        <w:r w:rsidR="00153339">
          <w:rPr>
            <w:rFonts w:ascii="Arial" w:hAnsi="Arial" w:cs="Arial"/>
            <w:sz w:val="18"/>
            <w:szCs w:val="18"/>
          </w:rPr>
          <w:t xml:space="preserve"> </w:t>
        </w:r>
        <w:r>
          <w:t xml:space="preserve">    </w:t>
        </w:r>
        <w:r w:rsidRPr="007D6131">
          <w:rPr>
            <w:rFonts w:ascii="Arial" w:hAnsi="Arial" w:cs="Arial"/>
            <w:sz w:val="18"/>
          </w:rPr>
          <w:fldChar w:fldCharType="begin"/>
        </w:r>
        <w:r w:rsidRPr="007D6131">
          <w:rPr>
            <w:rFonts w:ascii="Arial" w:hAnsi="Arial" w:cs="Arial"/>
            <w:sz w:val="18"/>
          </w:rPr>
          <w:instrText xml:space="preserve"> PAGE   \* MERGEFORMAT </w:instrText>
        </w:r>
        <w:r w:rsidRPr="007D6131">
          <w:rPr>
            <w:rFonts w:ascii="Arial" w:hAnsi="Arial" w:cs="Arial"/>
            <w:sz w:val="18"/>
          </w:rPr>
          <w:fldChar w:fldCharType="separate"/>
        </w:r>
        <w:r w:rsidR="00D173CE">
          <w:rPr>
            <w:rFonts w:ascii="Arial" w:hAnsi="Arial" w:cs="Arial"/>
            <w:noProof/>
            <w:sz w:val="18"/>
          </w:rPr>
          <w:t>4</w:t>
        </w:r>
        <w:r w:rsidRPr="007D6131">
          <w:rPr>
            <w:rFonts w:ascii="Arial" w:hAnsi="Arial" w:cs="Arial"/>
            <w:noProof/>
            <w:sz w:val="18"/>
          </w:rPr>
          <w:fldChar w:fldCharType="end"/>
        </w:r>
      </w:p>
    </w:sdtContent>
  </w:sdt>
  <w:p w14:paraId="399ED297" w14:textId="77777777" w:rsidR="007D6131" w:rsidRDefault="007D61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6C656" w14:textId="77777777" w:rsidR="00583C42" w:rsidRDefault="00583C42" w:rsidP="007D6131">
      <w:pPr>
        <w:spacing w:after="0" w:line="240" w:lineRule="auto"/>
      </w:pPr>
      <w:r>
        <w:separator/>
      </w:r>
    </w:p>
  </w:footnote>
  <w:footnote w:type="continuationSeparator" w:id="0">
    <w:p w14:paraId="2EB404EC" w14:textId="77777777" w:rsidR="00583C42" w:rsidRDefault="00583C42" w:rsidP="007D61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0066B467" w14:paraId="3F1BC346" w14:textId="77777777" w:rsidTr="0066B467">
      <w:trPr>
        <w:trHeight w:val="300"/>
      </w:trPr>
      <w:tc>
        <w:tcPr>
          <w:tcW w:w="3005" w:type="dxa"/>
        </w:tcPr>
        <w:p w14:paraId="22B23F8A" w14:textId="089A1688" w:rsidR="0066B467" w:rsidRDefault="0066B467" w:rsidP="0066B467">
          <w:pPr>
            <w:pStyle w:val="Header"/>
            <w:ind w:left="-115"/>
          </w:pPr>
        </w:p>
      </w:tc>
      <w:tc>
        <w:tcPr>
          <w:tcW w:w="3005" w:type="dxa"/>
        </w:tcPr>
        <w:p w14:paraId="5490386D" w14:textId="57F6C22A" w:rsidR="0066B467" w:rsidRDefault="0066B467" w:rsidP="0066B467">
          <w:pPr>
            <w:pStyle w:val="Header"/>
            <w:jc w:val="center"/>
          </w:pPr>
        </w:p>
      </w:tc>
      <w:tc>
        <w:tcPr>
          <w:tcW w:w="3005" w:type="dxa"/>
        </w:tcPr>
        <w:p w14:paraId="41F85753" w14:textId="6AF7386F" w:rsidR="0066B467" w:rsidRDefault="0066B467" w:rsidP="0066B467">
          <w:pPr>
            <w:pStyle w:val="Header"/>
            <w:ind w:right="-115"/>
            <w:jc w:val="right"/>
          </w:pPr>
        </w:p>
      </w:tc>
    </w:tr>
  </w:tbl>
  <w:p w14:paraId="3F26BD6B" w14:textId="4EB542E3" w:rsidR="0066B467" w:rsidRDefault="0066B467" w:rsidP="0066B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0066B467" w14:paraId="7B92D1A0" w14:textId="77777777" w:rsidTr="0066B467">
      <w:trPr>
        <w:trHeight w:val="300"/>
      </w:trPr>
      <w:tc>
        <w:tcPr>
          <w:tcW w:w="3005" w:type="dxa"/>
        </w:tcPr>
        <w:p w14:paraId="3B4E0E83" w14:textId="7000143C" w:rsidR="0066B467" w:rsidRDefault="0066B467" w:rsidP="0066B467">
          <w:pPr>
            <w:pStyle w:val="Header"/>
            <w:ind w:left="-115"/>
          </w:pPr>
        </w:p>
      </w:tc>
      <w:tc>
        <w:tcPr>
          <w:tcW w:w="3005" w:type="dxa"/>
        </w:tcPr>
        <w:p w14:paraId="244D7502" w14:textId="7A2284A4" w:rsidR="0066B467" w:rsidRDefault="0066B467" w:rsidP="0066B467">
          <w:pPr>
            <w:pStyle w:val="Header"/>
            <w:jc w:val="center"/>
          </w:pPr>
        </w:p>
      </w:tc>
      <w:tc>
        <w:tcPr>
          <w:tcW w:w="3005" w:type="dxa"/>
        </w:tcPr>
        <w:p w14:paraId="15C23D85" w14:textId="74FDD025" w:rsidR="0066B467" w:rsidRDefault="0066B467" w:rsidP="0066B467">
          <w:pPr>
            <w:pStyle w:val="Header"/>
            <w:ind w:right="-115"/>
            <w:jc w:val="right"/>
          </w:pPr>
        </w:p>
      </w:tc>
    </w:tr>
  </w:tbl>
  <w:p w14:paraId="26E9EA7F" w14:textId="650FFC1F" w:rsidR="0066B467" w:rsidRDefault="0066B467" w:rsidP="0066B4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0087"/>
    <w:multiLevelType w:val="hybridMultilevel"/>
    <w:tmpl w:val="D34826C0"/>
    <w:lvl w:ilvl="0" w:tplc="0809000F">
      <w:start w:val="1"/>
      <w:numFmt w:val="decimal"/>
      <w:lvlText w:val="%1."/>
      <w:lvlJc w:val="left"/>
      <w:pPr>
        <w:ind w:hanging="346"/>
      </w:pPr>
      <w:rPr>
        <w:rFonts w:hint="default"/>
        <w:color w:val="1A1A1A"/>
        <w:w w:val="103"/>
        <w:sz w:val="23"/>
        <w:szCs w:val="23"/>
      </w:rPr>
    </w:lvl>
    <w:lvl w:ilvl="1" w:tplc="C3C4E184">
      <w:start w:val="1"/>
      <w:numFmt w:val="bullet"/>
      <w:lvlText w:val="•"/>
      <w:lvlJc w:val="left"/>
      <w:rPr>
        <w:rFonts w:hint="default"/>
      </w:rPr>
    </w:lvl>
    <w:lvl w:ilvl="2" w:tplc="0DC0EFE6">
      <w:start w:val="1"/>
      <w:numFmt w:val="bullet"/>
      <w:lvlText w:val="•"/>
      <w:lvlJc w:val="left"/>
      <w:rPr>
        <w:rFonts w:hint="default"/>
      </w:rPr>
    </w:lvl>
    <w:lvl w:ilvl="3" w:tplc="10726C7E">
      <w:start w:val="1"/>
      <w:numFmt w:val="bullet"/>
      <w:lvlText w:val="•"/>
      <w:lvlJc w:val="left"/>
      <w:rPr>
        <w:rFonts w:hint="default"/>
      </w:rPr>
    </w:lvl>
    <w:lvl w:ilvl="4" w:tplc="B1A6B4DE">
      <w:start w:val="1"/>
      <w:numFmt w:val="bullet"/>
      <w:lvlText w:val="•"/>
      <w:lvlJc w:val="left"/>
      <w:rPr>
        <w:rFonts w:hint="default"/>
      </w:rPr>
    </w:lvl>
    <w:lvl w:ilvl="5" w:tplc="1ADCCAC8">
      <w:start w:val="1"/>
      <w:numFmt w:val="bullet"/>
      <w:lvlText w:val="•"/>
      <w:lvlJc w:val="left"/>
      <w:rPr>
        <w:rFonts w:hint="default"/>
      </w:rPr>
    </w:lvl>
    <w:lvl w:ilvl="6" w:tplc="148ED6D4">
      <w:start w:val="1"/>
      <w:numFmt w:val="bullet"/>
      <w:lvlText w:val="•"/>
      <w:lvlJc w:val="left"/>
      <w:rPr>
        <w:rFonts w:hint="default"/>
      </w:rPr>
    </w:lvl>
    <w:lvl w:ilvl="7" w:tplc="16CE498E">
      <w:start w:val="1"/>
      <w:numFmt w:val="bullet"/>
      <w:lvlText w:val="•"/>
      <w:lvlJc w:val="left"/>
      <w:rPr>
        <w:rFonts w:hint="default"/>
      </w:rPr>
    </w:lvl>
    <w:lvl w:ilvl="8" w:tplc="328209A6">
      <w:start w:val="1"/>
      <w:numFmt w:val="bullet"/>
      <w:lvlText w:val="•"/>
      <w:lvlJc w:val="left"/>
      <w:rPr>
        <w:rFonts w:hint="default"/>
      </w:rPr>
    </w:lvl>
  </w:abstractNum>
  <w:abstractNum w:abstractNumId="1" w15:restartNumberingAfterBreak="0">
    <w:nsid w:val="017F131A"/>
    <w:multiLevelType w:val="hybridMultilevel"/>
    <w:tmpl w:val="D34826C0"/>
    <w:lvl w:ilvl="0" w:tplc="0809000F">
      <w:start w:val="1"/>
      <w:numFmt w:val="decimal"/>
      <w:lvlText w:val="%1."/>
      <w:lvlJc w:val="left"/>
      <w:pPr>
        <w:ind w:hanging="346"/>
      </w:pPr>
      <w:rPr>
        <w:rFonts w:hint="default"/>
        <w:color w:val="1A1A1A"/>
        <w:w w:val="103"/>
        <w:sz w:val="23"/>
        <w:szCs w:val="23"/>
      </w:rPr>
    </w:lvl>
    <w:lvl w:ilvl="1" w:tplc="C3C4E184">
      <w:start w:val="1"/>
      <w:numFmt w:val="bullet"/>
      <w:lvlText w:val="•"/>
      <w:lvlJc w:val="left"/>
      <w:rPr>
        <w:rFonts w:hint="default"/>
      </w:rPr>
    </w:lvl>
    <w:lvl w:ilvl="2" w:tplc="0DC0EFE6">
      <w:start w:val="1"/>
      <w:numFmt w:val="bullet"/>
      <w:lvlText w:val="•"/>
      <w:lvlJc w:val="left"/>
      <w:rPr>
        <w:rFonts w:hint="default"/>
      </w:rPr>
    </w:lvl>
    <w:lvl w:ilvl="3" w:tplc="10726C7E">
      <w:start w:val="1"/>
      <w:numFmt w:val="bullet"/>
      <w:lvlText w:val="•"/>
      <w:lvlJc w:val="left"/>
      <w:rPr>
        <w:rFonts w:hint="default"/>
      </w:rPr>
    </w:lvl>
    <w:lvl w:ilvl="4" w:tplc="B1A6B4DE">
      <w:start w:val="1"/>
      <w:numFmt w:val="bullet"/>
      <w:lvlText w:val="•"/>
      <w:lvlJc w:val="left"/>
      <w:rPr>
        <w:rFonts w:hint="default"/>
      </w:rPr>
    </w:lvl>
    <w:lvl w:ilvl="5" w:tplc="1ADCCAC8">
      <w:start w:val="1"/>
      <w:numFmt w:val="bullet"/>
      <w:lvlText w:val="•"/>
      <w:lvlJc w:val="left"/>
      <w:rPr>
        <w:rFonts w:hint="default"/>
      </w:rPr>
    </w:lvl>
    <w:lvl w:ilvl="6" w:tplc="148ED6D4">
      <w:start w:val="1"/>
      <w:numFmt w:val="bullet"/>
      <w:lvlText w:val="•"/>
      <w:lvlJc w:val="left"/>
      <w:rPr>
        <w:rFonts w:hint="default"/>
      </w:rPr>
    </w:lvl>
    <w:lvl w:ilvl="7" w:tplc="16CE498E">
      <w:start w:val="1"/>
      <w:numFmt w:val="bullet"/>
      <w:lvlText w:val="•"/>
      <w:lvlJc w:val="left"/>
      <w:rPr>
        <w:rFonts w:hint="default"/>
      </w:rPr>
    </w:lvl>
    <w:lvl w:ilvl="8" w:tplc="328209A6">
      <w:start w:val="1"/>
      <w:numFmt w:val="bullet"/>
      <w:lvlText w:val="•"/>
      <w:lvlJc w:val="left"/>
      <w:rPr>
        <w:rFonts w:hint="default"/>
      </w:rPr>
    </w:lvl>
  </w:abstractNum>
  <w:abstractNum w:abstractNumId="2" w15:restartNumberingAfterBreak="0">
    <w:nsid w:val="04876154"/>
    <w:multiLevelType w:val="hybridMultilevel"/>
    <w:tmpl w:val="3B8E1E10"/>
    <w:lvl w:ilvl="0" w:tplc="B1AEFFA0">
      <w:start w:val="1"/>
      <w:numFmt w:val="bullet"/>
      <w:lvlText w:val="•"/>
      <w:lvlJc w:val="left"/>
      <w:pPr>
        <w:ind w:hanging="344"/>
      </w:pPr>
      <w:rPr>
        <w:rFonts w:ascii="Arial" w:eastAsia="Arial" w:hAnsi="Arial" w:hint="default"/>
        <w:color w:val="2A2A2A"/>
        <w:w w:val="94"/>
        <w:position w:val="-1"/>
        <w:sz w:val="30"/>
        <w:szCs w:val="30"/>
      </w:rPr>
    </w:lvl>
    <w:lvl w:ilvl="1" w:tplc="5A1EB684">
      <w:start w:val="1"/>
      <w:numFmt w:val="bullet"/>
      <w:lvlText w:val="•"/>
      <w:lvlJc w:val="left"/>
      <w:rPr>
        <w:rFonts w:hint="default"/>
      </w:rPr>
    </w:lvl>
    <w:lvl w:ilvl="2" w:tplc="589A6DCE">
      <w:start w:val="1"/>
      <w:numFmt w:val="bullet"/>
      <w:lvlText w:val="•"/>
      <w:lvlJc w:val="left"/>
      <w:rPr>
        <w:rFonts w:hint="default"/>
      </w:rPr>
    </w:lvl>
    <w:lvl w:ilvl="3" w:tplc="10E2FE12">
      <w:start w:val="1"/>
      <w:numFmt w:val="bullet"/>
      <w:lvlText w:val="•"/>
      <w:lvlJc w:val="left"/>
      <w:rPr>
        <w:rFonts w:hint="default"/>
      </w:rPr>
    </w:lvl>
    <w:lvl w:ilvl="4" w:tplc="88CC6EAC">
      <w:start w:val="1"/>
      <w:numFmt w:val="bullet"/>
      <w:lvlText w:val="•"/>
      <w:lvlJc w:val="left"/>
      <w:rPr>
        <w:rFonts w:hint="default"/>
      </w:rPr>
    </w:lvl>
    <w:lvl w:ilvl="5" w:tplc="33989CB4">
      <w:start w:val="1"/>
      <w:numFmt w:val="bullet"/>
      <w:lvlText w:val="•"/>
      <w:lvlJc w:val="left"/>
      <w:rPr>
        <w:rFonts w:hint="default"/>
      </w:rPr>
    </w:lvl>
    <w:lvl w:ilvl="6" w:tplc="36305194">
      <w:start w:val="1"/>
      <w:numFmt w:val="bullet"/>
      <w:lvlText w:val="•"/>
      <w:lvlJc w:val="left"/>
      <w:rPr>
        <w:rFonts w:hint="default"/>
      </w:rPr>
    </w:lvl>
    <w:lvl w:ilvl="7" w:tplc="0664772A">
      <w:start w:val="1"/>
      <w:numFmt w:val="bullet"/>
      <w:lvlText w:val="•"/>
      <w:lvlJc w:val="left"/>
      <w:rPr>
        <w:rFonts w:hint="default"/>
      </w:rPr>
    </w:lvl>
    <w:lvl w:ilvl="8" w:tplc="03E6CCE0">
      <w:start w:val="1"/>
      <w:numFmt w:val="bullet"/>
      <w:lvlText w:val="•"/>
      <w:lvlJc w:val="left"/>
      <w:rPr>
        <w:rFonts w:hint="default"/>
      </w:rPr>
    </w:lvl>
  </w:abstractNum>
  <w:abstractNum w:abstractNumId="3" w15:restartNumberingAfterBreak="0">
    <w:nsid w:val="0D843BCE"/>
    <w:multiLevelType w:val="singleLevel"/>
    <w:tmpl w:val="0809000F"/>
    <w:lvl w:ilvl="0">
      <w:start w:val="1"/>
      <w:numFmt w:val="decimal"/>
      <w:lvlText w:val="%1."/>
      <w:lvlJc w:val="left"/>
      <w:pPr>
        <w:tabs>
          <w:tab w:val="num" w:pos="360"/>
        </w:tabs>
        <w:ind w:left="360" w:hanging="360"/>
      </w:pPr>
    </w:lvl>
  </w:abstractNum>
  <w:abstractNum w:abstractNumId="4" w15:restartNumberingAfterBreak="0">
    <w:nsid w:val="11D9754E"/>
    <w:multiLevelType w:val="singleLevel"/>
    <w:tmpl w:val="0809000F"/>
    <w:lvl w:ilvl="0">
      <w:start w:val="1"/>
      <w:numFmt w:val="decimal"/>
      <w:lvlText w:val="%1."/>
      <w:lvlJc w:val="left"/>
      <w:pPr>
        <w:tabs>
          <w:tab w:val="num" w:pos="360"/>
        </w:tabs>
        <w:ind w:left="360" w:hanging="360"/>
      </w:pPr>
    </w:lvl>
  </w:abstractNum>
  <w:abstractNum w:abstractNumId="5" w15:restartNumberingAfterBreak="0">
    <w:nsid w:val="12767C9D"/>
    <w:multiLevelType w:val="hybridMultilevel"/>
    <w:tmpl w:val="A704E4CC"/>
    <w:lvl w:ilvl="0" w:tplc="08090005">
      <w:start w:val="1"/>
      <w:numFmt w:val="bullet"/>
      <w:lvlText w:val=""/>
      <w:lvlJc w:val="left"/>
      <w:pPr>
        <w:ind w:left="787" w:hanging="360"/>
      </w:pPr>
      <w:rPr>
        <w:rFonts w:ascii="Wingdings" w:hAnsi="Wingdings"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6" w15:restartNumberingAfterBreak="0">
    <w:nsid w:val="16527011"/>
    <w:multiLevelType w:val="hybridMultilevel"/>
    <w:tmpl w:val="1ABCF770"/>
    <w:lvl w:ilvl="0" w:tplc="38C2D3CA">
      <w:start w:val="1"/>
      <w:numFmt w:val="bullet"/>
      <w:lvlText w:val="•"/>
      <w:lvlJc w:val="left"/>
      <w:pPr>
        <w:ind w:hanging="358"/>
      </w:pPr>
      <w:rPr>
        <w:rFonts w:ascii="Arial" w:eastAsia="Arial" w:hAnsi="Arial" w:hint="default"/>
        <w:color w:val="1A1A1A"/>
        <w:w w:val="88"/>
        <w:position w:val="-2"/>
        <w:sz w:val="32"/>
        <w:szCs w:val="32"/>
      </w:rPr>
    </w:lvl>
    <w:lvl w:ilvl="1" w:tplc="7F58DF56">
      <w:start w:val="1"/>
      <w:numFmt w:val="bullet"/>
      <w:lvlText w:val="•"/>
      <w:lvlJc w:val="left"/>
      <w:rPr>
        <w:rFonts w:hint="default"/>
      </w:rPr>
    </w:lvl>
    <w:lvl w:ilvl="2" w:tplc="98624E34">
      <w:start w:val="1"/>
      <w:numFmt w:val="bullet"/>
      <w:lvlText w:val="•"/>
      <w:lvlJc w:val="left"/>
      <w:rPr>
        <w:rFonts w:hint="default"/>
      </w:rPr>
    </w:lvl>
    <w:lvl w:ilvl="3" w:tplc="91FE579C">
      <w:start w:val="1"/>
      <w:numFmt w:val="bullet"/>
      <w:lvlText w:val="•"/>
      <w:lvlJc w:val="left"/>
      <w:rPr>
        <w:rFonts w:hint="default"/>
      </w:rPr>
    </w:lvl>
    <w:lvl w:ilvl="4" w:tplc="92ECD046">
      <w:start w:val="1"/>
      <w:numFmt w:val="bullet"/>
      <w:lvlText w:val="•"/>
      <w:lvlJc w:val="left"/>
      <w:rPr>
        <w:rFonts w:hint="default"/>
      </w:rPr>
    </w:lvl>
    <w:lvl w:ilvl="5" w:tplc="9806AF4A">
      <w:start w:val="1"/>
      <w:numFmt w:val="bullet"/>
      <w:lvlText w:val="•"/>
      <w:lvlJc w:val="left"/>
      <w:rPr>
        <w:rFonts w:hint="default"/>
      </w:rPr>
    </w:lvl>
    <w:lvl w:ilvl="6" w:tplc="30A0E784">
      <w:start w:val="1"/>
      <w:numFmt w:val="bullet"/>
      <w:lvlText w:val="•"/>
      <w:lvlJc w:val="left"/>
      <w:rPr>
        <w:rFonts w:hint="default"/>
      </w:rPr>
    </w:lvl>
    <w:lvl w:ilvl="7" w:tplc="421474A2">
      <w:start w:val="1"/>
      <w:numFmt w:val="bullet"/>
      <w:lvlText w:val="•"/>
      <w:lvlJc w:val="left"/>
      <w:rPr>
        <w:rFonts w:hint="default"/>
      </w:rPr>
    </w:lvl>
    <w:lvl w:ilvl="8" w:tplc="EADE04F8">
      <w:start w:val="1"/>
      <w:numFmt w:val="bullet"/>
      <w:lvlText w:val="•"/>
      <w:lvlJc w:val="left"/>
      <w:rPr>
        <w:rFonts w:hint="default"/>
      </w:rPr>
    </w:lvl>
  </w:abstractNum>
  <w:abstractNum w:abstractNumId="7" w15:restartNumberingAfterBreak="0">
    <w:nsid w:val="21086739"/>
    <w:multiLevelType w:val="hybridMultilevel"/>
    <w:tmpl w:val="9C5042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616E73"/>
    <w:multiLevelType w:val="hybridMultilevel"/>
    <w:tmpl w:val="EB9089BC"/>
    <w:lvl w:ilvl="0" w:tplc="99689A96">
      <w:start w:val="1"/>
      <w:numFmt w:val="bullet"/>
      <w:lvlText w:val="•"/>
      <w:lvlJc w:val="left"/>
      <w:pPr>
        <w:ind w:hanging="358"/>
      </w:pPr>
      <w:rPr>
        <w:rFonts w:ascii="Times New Roman" w:eastAsia="Times New Roman" w:hAnsi="Times New Roman" w:hint="default"/>
        <w:color w:val="1A1A1A"/>
        <w:w w:val="113"/>
        <w:sz w:val="28"/>
        <w:szCs w:val="28"/>
      </w:rPr>
    </w:lvl>
    <w:lvl w:ilvl="1" w:tplc="E4F4112A">
      <w:start w:val="1"/>
      <w:numFmt w:val="bullet"/>
      <w:lvlText w:val="•"/>
      <w:lvlJc w:val="left"/>
      <w:rPr>
        <w:rFonts w:hint="default"/>
      </w:rPr>
    </w:lvl>
    <w:lvl w:ilvl="2" w:tplc="B59EFF98">
      <w:start w:val="1"/>
      <w:numFmt w:val="bullet"/>
      <w:lvlText w:val="•"/>
      <w:lvlJc w:val="left"/>
      <w:rPr>
        <w:rFonts w:hint="default"/>
      </w:rPr>
    </w:lvl>
    <w:lvl w:ilvl="3" w:tplc="1C22BB72">
      <w:start w:val="1"/>
      <w:numFmt w:val="bullet"/>
      <w:lvlText w:val="•"/>
      <w:lvlJc w:val="left"/>
      <w:rPr>
        <w:rFonts w:hint="default"/>
      </w:rPr>
    </w:lvl>
    <w:lvl w:ilvl="4" w:tplc="79FA0BCE">
      <w:start w:val="1"/>
      <w:numFmt w:val="bullet"/>
      <w:lvlText w:val="•"/>
      <w:lvlJc w:val="left"/>
      <w:rPr>
        <w:rFonts w:hint="default"/>
      </w:rPr>
    </w:lvl>
    <w:lvl w:ilvl="5" w:tplc="2E7A88E8">
      <w:start w:val="1"/>
      <w:numFmt w:val="bullet"/>
      <w:lvlText w:val="•"/>
      <w:lvlJc w:val="left"/>
      <w:rPr>
        <w:rFonts w:hint="default"/>
      </w:rPr>
    </w:lvl>
    <w:lvl w:ilvl="6" w:tplc="92CE60EC">
      <w:start w:val="1"/>
      <w:numFmt w:val="bullet"/>
      <w:lvlText w:val="•"/>
      <w:lvlJc w:val="left"/>
      <w:rPr>
        <w:rFonts w:hint="default"/>
      </w:rPr>
    </w:lvl>
    <w:lvl w:ilvl="7" w:tplc="D65E880C">
      <w:start w:val="1"/>
      <w:numFmt w:val="bullet"/>
      <w:lvlText w:val="•"/>
      <w:lvlJc w:val="left"/>
      <w:rPr>
        <w:rFonts w:hint="default"/>
      </w:rPr>
    </w:lvl>
    <w:lvl w:ilvl="8" w:tplc="C310DDCE">
      <w:start w:val="1"/>
      <w:numFmt w:val="bullet"/>
      <w:lvlText w:val="•"/>
      <w:lvlJc w:val="left"/>
      <w:rPr>
        <w:rFonts w:hint="default"/>
      </w:rPr>
    </w:lvl>
  </w:abstractNum>
  <w:abstractNum w:abstractNumId="9" w15:restartNumberingAfterBreak="0">
    <w:nsid w:val="2ED679A7"/>
    <w:multiLevelType w:val="hybridMultilevel"/>
    <w:tmpl w:val="A0B00C02"/>
    <w:lvl w:ilvl="0" w:tplc="08BE9C4C">
      <w:start w:val="1"/>
      <w:numFmt w:val="bullet"/>
      <w:lvlText w:val="•"/>
      <w:lvlJc w:val="left"/>
      <w:pPr>
        <w:ind w:hanging="351"/>
      </w:pPr>
      <w:rPr>
        <w:rFonts w:ascii="Times New Roman" w:eastAsia="Times New Roman" w:hAnsi="Times New Roman" w:hint="default"/>
        <w:color w:val="2A2A2A"/>
        <w:w w:val="113"/>
        <w:sz w:val="28"/>
        <w:szCs w:val="28"/>
      </w:rPr>
    </w:lvl>
    <w:lvl w:ilvl="1" w:tplc="B19C5CBA">
      <w:start w:val="1"/>
      <w:numFmt w:val="bullet"/>
      <w:lvlText w:val="•"/>
      <w:lvlJc w:val="left"/>
      <w:rPr>
        <w:rFonts w:hint="default"/>
      </w:rPr>
    </w:lvl>
    <w:lvl w:ilvl="2" w:tplc="BEB48C36">
      <w:start w:val="1"/>
      <w:numFmt w:val="bullet"/>
      <w:lvlText w:val="•"/>
      <w:lvlJc w:val="left"/>
      <w:rPr>
        <w:rFonts w:hint="default"/>
      </w:rPr>
    </w:lvl>
    <w:lvl w:ilvl="3" w:tplc="54CEC6A0">
      <w:start w:val="1"/>
      <w:numFmt w:val="bullet"/>
      <w:lvlText w:val="•"/>
      <w:lvlJc w:val="left"/>
      <w:rPr>
        <w:rFonts w:hint="default"/>
      </w:rPr>
    </w:lvl>
    <w:lvl w:ilvl="4" w:tplc="5F1E7406">
      <w:start w:val="1"/>
      <w:numFmt w:val="bullet"/>
      <w:lvlText w:val="•"/>
      <w:lvlJc w:val="left"/>
      <w:rPr>
        <w:rFonts w:hint="default"/>
      </w:rPr>
    </w:lvl>
    <w:lvl w:ilvl="5" w:tplc="8E90AF6A">
      <w:start w:val="1"/>
      <w:numFmt w:val="bullet"/>
      <w:lvlText w:val="•"/>
      <w:lvlJc w:val="left"/>
      <w:rPr>
        <w:rFonts w:hint="default"/>
      </w:rPr>
    </w:lvl>
    <w:lvl w:ilvl="6" w:tplc="F75E7230">
      <w:start w:val="1"/>
      <w:numFmt w:val="bullet"/>
      <w:lvlText w:val="•"/>
      <w:lvlJc w:val="left"/>
      <w:rPr>
        <w:rFonts w:hint="default"/>
      </w:rPr>
    </w:lvl>
    <w:lvl w:ilvl="7" w:tplc="00006782">
      <w:start w:val="1"/>
      <w:numFmt w:val="bullet"/>
      <w:lvlText w:val="•"/>
      <w:lvlJc w:val="left"/>
      <w:rPr>
        <w:rFonts w:hint="default"/>
      </w:rPr>
    </w:lvl>
    <w:lvl w:ilvl="8" w:tplc="69988674">
      <w:start w:val="1"/>
      <w:numFmt w:val="bullet"/>
      <w:lvlText w:val="•"/>
      <w:lvlJc w:val="left"/>
      <w:rPr>
        <w:rFonts w:hint="default"/>
      </w:rPr>
    </w:lvl>
  </w:abstractNum>
  <w:abstractNum w:abstractNumId="10" w15:restartNumberingAfterBreak="0">
    <w:nsid w:val="2FFC01B2"/>
    <w:multiLevelType w:val="hybridMultilevel"/>
    <w:tmpl w:val="7B4A5552"/>
    <w:lvl w:ilvl="0" w:tplc="8192643A">
      <w:start w:val="1"/>
      <w:numFmt w:val="bullet"/>
      <w:lvlText w:val="•"/>
      <w:lvlJc w:val="left"/>
      <w:pPr>
        <w:ind w:hanging="344"/>
      </w:pPr>
      <w:rPr>
        <w:rFonts w:ascii="Times New Roman" w:eastAsia="Times New Roman" w:hAnsi="Times New Roman" w:hint="default"/>
        <w:color w:val="2A2A2A"/>
        <w:w w:val="102"/>
        <w:sz w:val="28"/>
        <w:szCs w:val="28"/>
      </w:rPr>
    </w:lvl>
    <w:lvl w:ilvl="1" w:tplc="74F07E0E">
      <w:start w:val="1"/>
      <w:numFmt w:val="bullet"/>
      <w:lvlText w:val="•"/>
      <w:lvlJc w:val="left"/>
      <w:rPr>
        <w:rFonts w:hint="default"/>
      </w:rPr>
    </w:lvl>
    <w:lvl w:ilvl="2" w:tplc="561E4564">
      <w:start w:val="1"/>
      <w:numFmt w:val="bullet"/>
      <w:lvlText w:val="•"/>
      <w:lvlJc w:val="left"/>
      <w:rPr>
        <w:rFonts w:hint="default"/>
      </w:rPr>
    </w:lvl>
    <w:lvl w:ilvl="3" w:tplc="911686E0">
      <w:start w:val="1"/>
      <w:numFmt w:val="bullet"/>
      <w:lvlText w:val="•"/>
      <w:lvlJc w:val="left"/>
      <w:rPr>
        <w:rFonts w:hint="default"/>
      </w:rPr>
    </w:lvl>
    <w:lvl w:ilvl="4" w:tplc="C1C8978C">
      <w:start w:val="1"/>
      <w:numFmt w:val="bullet"/>
      <w:lvlText w:val="•"/>
      <w:lvlJc w:val="left"/>
      <w:rPr>
        <w:rFonts w:hint="default"/>
      </w:rPr>
    </w:lvl>
    <w:lvl w:ilvl="5" w:tplc="3AE263B4">
      <w:start w:val="1"/>
      <w:numFmt w:val="bullet"/>
      <w:lvlText w:val="•"/>
      <w:lvlJc w:val="left"/>
      <w:rPr>
        <w:rFonts w:hint="default"/>
      </w:rPr>
    </w:lvl>
    <w:lvl w:ilvl="6" w:tplc="7ED2E4D4">
      <w:start w:val="1"/>
      <w:numFmt w:val="bullet"/>
      <w:lvlText w:val="•"/>
      <w:lvlJc w:val="left"/>
      <w:rPr>
        <w:rFonts w:hint="default"/>
      </w:rPr>
    </w:lvl>
    <w:lvl w:ilvl="7" w:tplc="1A548CF6">
      <w:start w:val="1"/>
      <w:numFmt w:val="bullet"/>
      <w:lvlText w:val="•"/>
      <w:lvlJc w:val="left"/>
      <w:rPr>
        <w:rFonts w:hint="default"/>
      </w:rPr>
    </w:lvl>
    <w:lvl w:ilvl="8" w:tplc="5E3A60CE">
      <w:start w:val="1"/>
      <w:numFmt w:val="bullet"/>
      <w:lvlText w:val="•"/>
      <w:lvlJc w:val="left"/>
      <w:rPr>
        <w:rFonts w:hint="default"/>
      </w:rPr>
    </w:lvl>
  </w:abstractNum>
  <w:abstractNum w:abstractNumId="11" w15:restartNumberingAfterBreak="0">
    <w:nsid w:val="358D2B05"/>
    <w:multiLevelType w:val="hybridMultilevel"/>
    <w:tmpl w:val="3C0AC354"/>
    <w:lvl w:ilvl="0" w:tplc="24289676">
      <w:start w:val="1"/>
      <w:numFmt w:val="bullet"/>
      <w:lvlText w:val="•"/>
      <w:lvlJc w:val="left"/>
      <w:pPr>
        <w:ind w:hanging="358"/>
      </w:pPr>
      <w:rPr>
        <w:rFonts w:ascii="Arial" w:eastAsia="Arial" w:hAnsi="Arial" w:hint="default"/>
        <w:color w:val="2A2A2A"/>
        <w:w w:val="109"/>
        <w:sz w:val="26"/>
        <w:szCs w:val="26"/>
      </w:rPr>
    </w:lvl>
    <w:lvl w:ilvl="1" w:tplc="D1229CD2">
      <w:start w:val="1"/>
      <w:numFmt w:val="bullet"/>
      <w:lvlText w:val="•"/>
      <w:lvlJc w:val="left"/>
      <w:rPr>
        <w:rFonts w:hint="default"/>
      </w:rPr>
    </w:lvl>
    <w:lvl w:ilvl="2" w:tplc="BD28556A">
      <w:start w:val="1"/>
      <w:numFmt w:val="bullet"/>
      <w:lvlText w:val="•"/>
      <w:lvlJc w:val="left"/>
      <w:rPr>
        <w:rFonts w:hint="default"/>
      </w:rPr>
    </w:lvl>
    <w:lvl w:ilvl="3" w:tplc="33F467D6">
      <w:start w:val="1"/>
      <w:numFmt w:val="bullet"/>
      <w:lvlText w:val="•"/>
      <w:lvlJc w:val="left"/>
      <w:rPr>
        <w:rFonts w:hint="default"/>
      </w:rPr>
    </w:lvl>
    <w:lvl w:ilvl="4" w:tplc="F93E8B96">
      <w:start w:val="1"/>
      <w:numFmt w:val="bullet"/>
      <w:lvlText w:val="•"/>
      <w:lvlJc w:val="left"/>
      <w:rPr>
        <w:rFonts w:hint="default"/>
      </w:rPr>
    </w:lvl>
    <w:lvl w:ilvl="5" w:tplc="630AD13A">
      <w:start w:val="1"/>
      <w:numFmt w:val="bullet"/>
      <w:lvlText w:val="•"/>
      <w:lvlJc w:val="left"/>
      <w:rPr>
        <w:rFonts w:hint="default"/>
      </w:rPr>
    </w:lvl>
    <w:lvl w:ilvl="6" w:tplc="298AD810">
      <w:start w:val="1"/>
      <w:numFmt w:val="bullet"/>
      <w:lvlText w:val="•"/>
      <w:lvlJc w:val="left"/>
      <w:rPr>
        <w:rFonts w:hint="default"/>
      </w:rPr>
    </w:lvl>
    <w:lvl w:ilvl="7" w:tplc="66A432CC">
      <w:start w:val="1"/>
      <w:numFmt w:val="bullet"/>
      <w:lvlText w:val="•"/>
      <w:lvlJc w:val="left"/>
      <w:rPr>
        <w:rFonts w:hint="default"/>
      </w:rPr>
    </w:lvl>
    <w:lvl w:ilvl="8" w:tplc="187EF3CC">
      <w:start w:val="1"/>
      <w:numFmt w:val="bullet"/>
      <w:lvlText w:val="•"/>
      <w:lvlJc w:val="left"/>
      <w:rPr>
        <w:rFonts w:hint="default"/>
      </w:rPr>
    </w:lvl>
  </w:abstractNum>
  <w:abstractNum w:abstractNumId="12" w15:restartNumberingAfterBreak="0">
    <w:nsid w:val="35E41B7E"/>
    <w:multiLevelType w:val="hybridMultilevel"/>
    <w:tmpl w:val="D9E26CF2"/>
    <w:lvl w:ilvl="0" w:tplc="D85E3DA2">
      <w:start w:val="1"/>
      <w:numFmt w:val="decimal"/>
      <w:lvlText w:val="%1."/>
      <w:lvlJc w:val="left"/>
      <w:pPr>
        <w:ind w:hanging="346"/>
      </w:pPr>
      <w:rPr>
        <w:rFonts w:ascii="Arial" w:eastAsia="Arial" w:hAnsi="Arial" w:hint="default"/>
        <w:color w:val="161616"/>
        <w:w w:val="110"/>
        <w:sz w:val="23"/>
        <w:szCs w:val="23"/>
      </w:rPr>
    </w:lvl>
    <w:lvl w:ilvl="1" w:tplc="C3C4E184">
      <w:start w:val="1"/>
      <w:numFmt w:val="bullet"/>
      <w:lvlText w:val="•"/>
      <w:lvlJc w:val="left"/>
      <w:rPr>
        <w:rFonts w:hint="default"/>
      </w:rPr>
    </w:lvl>
    <w:lvl w:ilvl="2" w:tplc="0DC0EFE6">
      <w:start w:val="1"/>
      <w:numFmt w:val="bullet"/>
      <w:lvlText w:val="•"/>
      <w:lvlJc w:val="left"/>
      <w:rPr>
        <w:rFonts w:hint="default"/>
      </w:rPr>
    </w:lvl>
    <w:lvl w:ilvl="3" w:tplc="10726C7E">
      <w:start w:val="1"/>
      <w:numFmt w:val="bullet"/>
      <w:lvlText w:val="•"/>
      <w:lvlJc w:val="left"/>
      <w:rPr>
        <w:rFonts w:hint="default"/>
      </w:rPr>
    </w:lvl>
    <w:lvl w:ilvl="4" w:tplc="B1A6B4DE">
      <w:start w:val="1"/>
      <w:numFmt w:val="bullet"/>
      <w:lvlText w:val="•"/>
      <w:lvlJc w:val="left"/>
      <w:rPr>
        <w:rFonts w:hint="default"/>
      </w:rPr>
    </w:lvl>
    <w:lvl w:ilvl="5" w:tplc="1ADCCAC8">
      <w:start w:val="1"/>
      <w:numFmt w:val="bullet"/>
      <w:lvlText w:val="•"/>
      <w:lvlJc w:val="left"/>
      <w:rPr>
        <w:rFonts w:hint="default"/>
      </w:rPr>
    </w:lvl>
    <w:lvl w:ilvl="6" w:tplc="148ED6D4">
      <w:start w:val="1"/>
      <w:numFmt w:val="bullet"/>
      <w:lvlText w:val="•"/>
      <w:lvlJc w:val="left"/>
      <w:rPr>
        <w:rFonts w:hint="default"/>
      </w:rPr>
    </w:lvl>
    <w:lvl w:ilvl="7" w:tplc="16CE498E">
      <w:start w:val="1"/>
      <w:numFmt w:val="bullet"/>
      <w:lvlText w:val="•"/>
      <w:lvlJc w:val="left"/>
      <w:rPr>
        <w:rFonts w:hint="default"/>
      </w:rPr>
    </w:lvl>
    <w:lvl w:ilvl="8" w:tplc="328209A6">
      <w:start w:val="1"/>
      <w:numFmt w:val="bullet"/>
      <w:lvlText w:val="•"/>
      <w:lvlJc w:val="left"/>
      <w:rPr>
        <w:rFonts w:hint="default"/>
      </w:rPr>
    </w:lvl>
  </w:abstractNum>
  <w:abstractNum w:abstractNumId="13" w15:restartNumberingAfterBreak="0">
    <w:nsid w:val="36133325"/>
    <w:multiLevelType w:val="hybridMultilevel"/>
    <w:tmpl w:val="D9E26CF2"/>
    <w:lvl w:ilvl="0" w:tplc="D85E3DA2">
      <w:start w:val="1"/>
      <w:numFmt w:val="decimal"/>
      <w:lvlText w:val="%1."/>
      <w:lvlJc w:val="left"/>
      <w:pPr>
        <w:ind w:hanging="346"/>
      </w:pPr>
      <w:rPr>
        <w:rFonts w:ascii="Arial" w:eastAsia="Arial" w:hAnsi="Arial" w:hint="default"/>
        <w:color w:val="161616"/>
        <w:w w:val="110"/>
        <w:sz w:val="23"/>
        <w:szCs w:val="23"/>
      </w:rPr>
    </w:lvl>
    <w:lvl w:ilvl="1" w:tplc="C3C4E184">
      <w:start w:val="1"/>
      <w:numFmt w:val="bullet"/>
      <w:lvlText w:val="•"/>
      <w:lvlJc w:val="left"/>
      <w:rPr>
        <w:rFonts w:hint="default"/>
      </w:rPr>
    </w:lvl>
    <w:lvl w:ilvl="2" w:tplc="0DC0EFE6">
      <w:start w:val="1"/>
      <w:numFmt w:val="bullet"/>
      <w:lvlText w:val="•"/>
      <w:lvlJc w:val="left"/>
      <w:rPr>
        <w:rFonts w:hint="default"/>
      </w:rPr>
    </w:lvl>
    <w:lvl w:ilvl="3" w:tplc="10726C7E">
      <w:start w:val="1"/>
      <w:numFmt w:val="bullet"/>
      <w:lvlText w:val="•"/>
      <w:lvlJc w:val="left"/>
      <w:rPr>
        <w:rFonts w:hint="default"/>
      </w:rPr>
    </w:lvl>
    <w:lvl w:ilvl="4" w:tplc="B1A6B4DE">
      <w:start w:val="1"/>
      <w:numFmt w:val="bullet"/>
      <w:lvlText w:val="•"/>
      <w:lvlJc w:val="left"/>
      <w:rPr>
        <w:rFonts w:hint="default"/>
      </w:rPr>
    </w:lvl>
    <w:lvl w:ilvl="5" w:tplc="1ADCCAC8">
      <w:start w:val="1"/>
      <w:numFmt w:val="bullet"/>
      <w:lvlText w:val="•"/>
      <w:lvlJc w:val="left"/>
      <w:rPr>
        <w:rFonts w:hint="default"/>
      </w:rPr>
    </w:lvl>
    <w:lvl w:ilvl="6" w:tplc="148ED6D4">
      <w:start w:val="1"/>
      <w:numFmt w:val="bullet"/>
      <w:lvlText w:val="•"/>
      <w:lvlJc w:val="left"/>
      <w:rPr>
        <w:rFonts w:hint="default"/>
      </w:rPr>
    </w:lvl>
    <w:lvl w:ilvl="7" w:tplc="16CE498E">
      <w:start w:val="1"/>
      <w:numFmt w:val="bullet"/>
      <w:lvlText w:val="•"/>
      <w:lvlJc w:val="left"/>
      <w:rPr>
        <w:rFonts w:hint="default"/>
      </w:rPr>
    </w:lvl>
    <w:lvl w:ilvl="8" w:tplc="328209A6">
      <w:start w:val="1"/>
      <w:numFmt w:val="bullet"/>
      <w:lvlText w:val="•"/>
      <w:lvlJc w:val="left"/>
      <w:rPr>
        <w:rFonts w:hint="default"/>
      </w:rPr>
    </w:lvl>
  </w:abstractNum>
  <w:abstractNum w:abstractNumId="14" w15:restartNumberingAfterBreak="0">
    <w:nsid w:val="37BA190F"/>
    <w:multiLevelType w:val="hybridMultilevel"/>
    <w:tmpl w:val="56043D92"/>
    <w:lvl w:ilvl="0" w:tplc="6206D3B0">
      <w:start w:val="1"/>
      <w:numFmt w:val="decimal"/>
      <w:lvlText w:val="%1."/>
      <w:lvlJc w:val="left"/>
      <w:pPr>
        <w:ind w:hanging="354"/>
        <w:jc w:val="right"/>
      </w:pPr>
      <w:rPr>
        <w:rFonts w:ascii="Arial" w:eastAsia="Arial" w:hAnsi="Arial" w:hint="default"/>
        <w:color w:val="1A1A1A"/>
        <w:w w:val="103"/>
        <w:sz w:val="23"/>
        <w:szCs w:val="23"/>
      </w:rPr>
    </w:lvl>
    <w:lvl w:ilvl="1" w:tplc="AB1826A4">
      <w:start w:val="1"/>
      <w:numFmt w:val="bullet"/>
      <w:lvlText w:val="•"/>
      <w:lvlJc w:val="left"/>
      <w:pPr>
        <w:ind w:hanging="340"/>
      </w:pPr>
      <w:rPr>
        <w:rFonts w:ascii="Arial" w:eastAsia="Arial" w:hAnsi="Arial" w:hint="default"/>
        <w:color w:val="3B3B3B"/>
        <w:w w:val="135"/>
        <w:sz w:val="23"/>
        <w:szCs w:val="23"/>
      </w:rPr>
    </w:lvl>
    <w:lvl w:ilvl="2" w:tplc="ED1AA9B4">
      <w:start w:val="1"/>
      <w:numFmt w:val="bullet"/>
      <w:lvlText w:val="•"/>
      <w:lvlJc w:val="left"/>
      <w:rPr>
        <w:rFonts w:hint="default"/>
      </w:rPr>
    </w:lvl>
    <w:lvl w:ilvl="3" w:tplc="0CE639E4">
      <w:start w:val="1"/>
      <w:numFmt w:val="bullet"/>
      <w:lvlText w:val="•"/>
      <w:lvlJc w:val="left"/>
      <w:rPr>
        <w:rFonts w:hint="default"/>
      </w:rPr>
    </w:lvl>
    <w:lvl w:ilvl="4" w:tplc="4E8A80C0">
      <w:start w:val="1"/>
      <w:numFmt w:val="bullet"/>
      <w:lvlText w:val="•"/>
      <w:lvlJc w:val="left"/>
      <w:rPr>
        <w:rFonts w:hint="default"/>
      </w:rPr>
    </w:lvl>
    <w:lvl w:ilvl="5" w:tplc="EC30B388">
      <w:start w:val="1"/>
      <w:numFmt w:val="bullet"/>
      <w:lvlText w:val="•"/>
      <w:lvlJc w:val="left"/>
      <w:rPr>
        <w:rFonts w:hint="default"/>
      </w:rPr>
    </w:lvl>
    <w:lvl w:ilvl="6" w:tplc="EE0E2EF4">
      <w:start w:val="1"/>
      <w:numFmt w:val="bullet"/>
      <w:lvlText w:val="•"/>
      <w:lvlJc w:val="left"/>
      <w:rPr>
        <w:rFonts w:hint="default"/>
      </w:rPr>
    </w:lvl>
    <w:lvl w:ilvl="7" w:tplc="AE8CBAD6">
      <w:start w:val="1"/>
      <w:numFmt w:val="bullet"/>
      <w:lvlText w:val="•"/>
      <w:lvlJc w:val="left"/>
      <w:rPr>
        <w:rFonts w:hint="default"/>
      </w:rPr>
    </w:lvl>
    <w:lvl w:ilvl="8" w:tplc="4D5E605C">
      <w:start w:val="1"/>
      <w:numFmt w:val="bullet"/>
      <w:lvlText w:val="•"/>
      <w:lvlJc w:val="left"/>
      <w:rPr>
        <w:rFonts w:hint="default"/>
      </w:rPr>
    </w:lvl>
  </w:abstractNum>
  <w:abstractNum w:abstractNumId="15" w15:restartNumberingAfterBreak="0">
    <w:nsid w:val="4C2E445D"/>
    <w:multiLevelType w:val="hybridMultilevel"/>
    <w:tmpl w:val="E52EB848"/>
    <w:lvl w:ilvl="0" w:tplc="5B80B23C">
      <w:start w:val="1"/>
      <w:numFmt w:val="bullet"/>
      <w:lvlText w:val="•"/>
      <w:lvlJc w:val="left"/>
      <w:pPr>
        <w:ind w:hanging="351"/>
      </w:pPr>
      <w:rPr>
        <w:rFonts w:ascii="Arial" w:eastAsia="Arial" w:hAnsi="Arial" w:hint="default"/>
        <w:color w:val="2A2A2A"/>
        <w:w w:val="94"/>
        <w:sz w:val="30"/>
        <w:szCs w:val="30"/>
      </w:rPr>
    </w:lvl>
    <w:lvl w:ilvl="1" w:tplc="3A9CE9CE">
      <w:start w:val="1"/>
      <w:numFmt w:val="bullet"/>
      <w:lvlText w:val="•"/>
      <w:lvlJc w:val="left"/>
      <w:rPr>
        <w:rFonts w:hint="default"/>
      </w:rPr>
    </w:lvl>
    <w:lvl w:ilvl="2" w:tplc="2E0CC71A">
      <w:start w:val="1"/>
      <w:numFmt w:val="bullet"/>
      <w:lvlText w:val="•"/>
      <w:lvlJc w:val="left"/>
      <w:rPr>
        <w:rFonts w:hint="default"/>
      </w:rPr>
    </w:lvl>
    <w:lvl w:ilvl="3" w:tplc="B66E33D6">
      <w:start w:val="1"/>
      <w:numFmt w:val="bullet"/>
      <w:lvlText w:val="•"/>
      <w:lvlJc w:val="left"/>
      <w:rPr>
        <w:rFonts w:hint="default"/>
      </w:rPr>
    </w:lvl>
    <w:lvl w:ilvl="4" w:tplc="03E00396">
      <w:start w:val="1"/>
      <w:numFmt w:val="bullet"/>
      <w:lvlText w:val="•"/>
      <w:lvlJc w:val="left"/>
      <w:rPr>
        <w:rFonts w:hint="default"/>
      </w:rPr>
    </w:lvl>
    <w:lvl w:ilvl="5" w:tplc="CF04732E">
      <w:start w:val="1"/>
      <w:numFmt w:val="bullet"/>
      <w:lvlText w:val="•"/>
      <w:lvlJc w:val="left"/>
      <w:rPr>
        <w:rFonts w:hint="default"/>
      </w:rPr>
    </w:lvl>
    <w:lvl w:ilvl="6" w:tplc="0FBCEE72">
      <w:start w:val="1"/>
      <w:numFmt w:val="bullet"/>
      <w:lvlText w:val="•"/>
      <w:lvlJc w:val="left"/>
      <w:rPr>
        <w:rFonts w:hint="default"/>
      </w:rPr>
    </w:lvl>
    <w:lvl w:ilvl="7" w:tplc="2CD44658">
      <w:start w:val="1"/>
      <w:numFmt w:val="bullet"/>
      <w:lvlText w:val="•"/>
      <w:lvlJc w:val="left"/>
      <w:rPr>
        <w:rFonts w:hint="default"/>
      </w:rPr>
    </w:lvl>
    <w:lvl w:ilvl="8" w:tplc="25546164">
      <w:start w:val="1"/>
      <w:numFmt w:val="bullet"/>
      <w:lvlText w:val="•"/>
      <w:lvlJc w:val="left"/>
      <w:rPr>
        <w:rFonts w:hint="default"/>
      </w:rPr>
    </w:lvl>
  </w:abstractNum>
  <w:abstractNum w:abstractNumId="16" w15:restartNumberingAfterBreak="0">
    <w:nsid w:val="533B37BA"/>
    <w:multiLevelType w:val="hybridMultilevel"/>
    <w:tmpl w:val="2B863758"/>
    <w:lvl w:ilvl="0" w:tplc="87B25272">
      <w:start w:val="1"/>
      <w:numFmt w:val="bullet"/>
      <w:lvlText w:val="•"/>
      <w:lvlJc w:val="left"/>
      <w:pPr>
        <w:ind w:hanging="358"/>
      </w:pPr>
      <w:rPr>
        <w:rFonts w:ascii="Arial" w:eastAsia="Arial" w:hAnsi="Arial" w:hint="default"/>
        <w:color w:val="1A1A1A"/>
        <w:w w:val="120"/>
        <w:sz w:val="26"/>
        <w:szCs w:val="26"/>
      </w:rPr>
    </w:lvl>
    <w:lvl w:ilvl="1" w:tplc="5AB8D380">
      <w:start w:val="1"/>
      <w:numFmt w:val="bullet"/>
      <w:lvlText w:val="•"/>
      <w:lvlJc w:val="left"/>
      <w:rPr>
        <w:rFonts w:hint="default"/>
      </w:rPr>
    </w:lvl>
    <w:lvl w:ilvl="2" w:tplc="75688C3A">
      <w:start w:val="1"/>
      <w:numFmt w:val="bullet"/>
      <w:lvlText w:val="•"/>
      <w:lvlJc w:val="left"/>
      <w:rPr>
        <w:rFonts w:hint="default"/>
      </w:rPr>
    </w:lvl>
    <w:lvl w:ilvl="3" w:tplc="2F3678AE">
      <w:start w:val="1"/>
      <w:numFmt w:val="bullet"/>
      <w:lvlText w:val="•"/>
      <w:lvlJc w:val="left"/>
      <w:rPr>
        <w:rFonts w:hint="default"/>
      </w:rPr>
    </w:lvl>
    <w:lvl w:ilvl="4" w:tplc="4D728218">
      <w:start w:val="1"/>
      <w:numFmt w:val="bullet"/>
      <w:lvlText w:val="•"/>
      <w:lvlJc w:val="left"/>
      <w:rPr>
        <w:rFonts w:hint="default"/>
      </w:rPr>
    </w:lvl>
    <w:lvl w:ilvl="5" w:tplc="36F6C6EE">
      <w:start w:val="1"/>
      <w:numFmt w:val="bullet"/>
      <w:lvlText w:val="•"/>
      <w:lvlJc w:val="left"/>
      <w:rPr>
        <w:rFonts w:hint="default"/>
      </w:rPr>
    </w:lvl>
    <w:lvl w:ilvl="6" w:tplc="1D546B3C">
      <w:start w:val="1"/>
      <w:numFmt w:val="bullet"/>
      <w:lvlText w:val="•"/>
      <w:lvlJc w:val="left"/>
      <w:rPr>
        <w:rFonts w:hint="default"/>
      </w:rPr>
    </w:lvl>
    <w:lvl w:ilvl="7" w:tplc="60E6B63E">
      <w:start w:val="1"/>
      <w:numFmt w:val="bullet"/>
      <w:lvlText w:val="•"/>
      <w:lvlJc w:val="left"/>
      <w:rPr>
        <w:rFonts w:hint="default"/>
      </w:rPr>
    </w:lvl>
    <w:lvl w:ilvl="8" w:tplc="10BEB8A8">
      <w:start w:val="1"/>
      <w:numFmt w:val="bullet"/>
      <w:lvlText w:val="•"/>
      <w:lvlJc w:val="left"/>
      <w:rPr>
        <w:rFonts w:hint="default"/>
      </w:rPr>
    </w:lvl>
  </w:abstractNum>
  <w:abstractNum w:abstractNumId="17" w15:restartNumberingAfterBreak="0">
    <w:nsid w:val="5A2B7E38"/>
    <w:multiLevelType w:val="hybridMultilevel"/>
    <w:tmpl w:val="DF9865FA"/>
    <w:lvl w:ilvl="0" w:tplc="08090005">
      <w:start w:val="1"/>
      <w:numFmt w:val="bullet"/>
      <w:lvlText w:val=""/>
      <w:lvlJc w:val="left"/>
      <w:pPr>
        <w:ind w:hanging="351"/>
      </w:pPr>
      <w:rPr>
        <w:rFonts w:ascii="Wingdings" w:hAnsi="Wingdings" w:hint="default"/>
        <w:color w:val="2A2A2A"/>
        <w:w w:val="120"/>
        <w:sz w:val="26"/>
        <w:szCs w:val="26"/>
      </w:rPr>
    </w:lvl>
    <w:lvl w:ilvl="1" w:tplc="0798CF3A">
      <w:start w:val="1"/>
      <w:numFmt w:val="bullet"/>
      <w:lvlText w:val="•"/>
      <w:lvlJc w:val="left"/>
      <w:rPr>
        <w:rFonts w:hint="default"/>
      </w:rPr>
    </w:lvl>
    <w:lvl w:ilvl="2" w:tplc="82349BF6">
      <w:start w:val="1"/>
      <w:numFmt w:val="bullet"/>
      <w:lvlText w:val="•"/>
      <w:lvlJc w:val="left"/>
      <w:rPr>
        <w:rFonts w:hint="default"/>
      </w:rPr>
    </w:lvl>
    <w:lvl w:ilvl="3" w:tplc="C854CC44">
      <w:start w:val="1"/>
      <w:numFmt w:val="bullet"/>
      <w:lvlText w:val="•"/>
      <w:lvlJc w:val="left"/>
      <w:rPr>
        <w:rFonts w:hint="default"/>
      </w:rPr>
    </w:lvl>
    <w:lvl w:ilvl="4" w:tplc="D84694EA">
      <w:start w:val="1"/>
      <w:numFmt w:val="bullet"/>
      <w:lvlText w:val="•"/>
      <w:lvlJc w:val="left"/>
      <w:rPr>
        <w:rFonts w:hint="default"/>
      </w:rPr>
    </w:lvl>
    <w:lvl w:ilvl="5" w:tplc="3966808A">
      <w:start w:val="1"/>
      <w:numFmt w:val="bullet"/>
      <w:lvlText w:val="•"/>
      <w:lvlJc w:val="left"/>
      <w:rPr>
        <w:rFonts w:hint="default"/>
      </w:rPr>
    </w:lvl>
    <w:lvl w:ilvl="6" w:tplc="A726ED24">
      <w:start w:val="1"/>
      <w:numFmt w:val="bullet"/>
      <w:lvlText w:val="•"/>
      <w:lvlJc w:val="left"/>
      <w:rPr>
        <w:rFonts w:hint="default"/>
      </w:rPr>
    </w:lvl>
    <w:lvl w:ilvl="7" w:tplc="354CF496">
      <w:start w:val="1"/>
      <w:numFmt w:val="bullet"/>
      <w:lvlText w:val="•"/>
      <w:lvlJc w:val="left"/>
      <w:rPr>
        <w:rFonts w:hint="default"/>
      </w:rPr>
    </w:lvl>
    <w:lvl w:ilvl="8" w:tplc="C8282AA0">
      <w:start w:val="1"/>
      <w:numFmt w:val="bullet"/>
      <w:lvlText w:val="•"/>
      <w:lvlJc w:val="left"/>
      <w:rPr>
        <w:rFonts w:hint="default"/>
      </w:rPr>
    </w:lvl>
  </w:abstractNum>
  <w:abstractNum w:abstractNumId="18" w15:restartNumberingAfterBreak="0">
    <w:nsid w:val="5B436B0E"/>
    <w:multiLevelType w:val="hybridMultilevel"/>
    <w:tmpl w:val="20A8536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1D156DD"/>
    <w:multiLevelType w:val="hybridMultilevel"/>
    <w:tmpl w:val="3200958E"/>
    <w:lvl w:ilvl="0" w:tplc="6206D3B0">
      <w:start w:val="1"/>
      <w:numFmt w:val="decimal"/>
      <w:lvlText w:val="%1."/>
      <w:lvlJc w:val="left"/>
      <w:pPr>
        <w:ind w:hanging="354"/>
        <w:jc w:val="right"/>
      </w:pPr>
      <w:rPr>
        <w:rFonts w:ascii="Arial" w:eastAsia="Arial" w:hAnsi="Arial" w:hint="default"/>
        <w:color w:val="1A1A1A"/>
        <w:w w:val="103"/>
        <w:sz w:val="23"/>
        <w:szCs w:val="23"/>
      </w:rPr>
    </w:lvl>
    <w:lvl w:ilvl="1" w:tplc="AB1826A4">
      <w:start w:val="1"/>
      <w:numFmt w:val="bullet"/>
      <w:lvlText w:val="•"/>
      <w:lvlJc w:val="left"/>
      <w:pPr>
        <w:ind w:hanging="340"/>
      </w:pPr>
      <w:rPr>
        <w:rFonts w:ascii="Arial" w:eastAsia="Arial" w:hAnsi="Arial" w:hint="default"/>
        <w:color w:val="3B3B3B"/>
        <w:w w:val="135"/>
        <w:sz w:val="23"/>
        <w:szCs w:val="23"/>
      </w:rPr>
    </w:lvl>
    <w:lvl w:ilvl="2" w:tplc="ED1AA9B4">
      <w:start w:val="1"/>
      <w:numFmt w:val="bullet"/>
      <w:lvlText w:val="•"/>
      <w:lvlJc w:val="left"/>
      <w:rPr>
        <w:rFonts w:hint="default"/>
      </w:rPr>
    </w:lvl>
    <w:lvl w:ilvl="3" w:tplc="0CE639E4">
      <w:start w:val="1"/>
      <w:numFmt w:val="bullet"/>
      <w:lvlText w:val="•"/>
      <w:lvlJc w:val="left"/>
      <w:rPr>
        <w:rFonts w:hint="default"/>
      </w:rPr>
    </w:lvl>
    <w:lvl w:ilvl="4" w:tplc="4E8A80C0">
      <w:start w:val="1"/>
      <w:numFmt w:val="bullet"/>
      <w:lvlText w:val="•"/>
      <w:lvlJc w:val="left"/>
      <w:rPr>
        <w:rFonts w:hint="default"/>
      </w:rPr>
    </w:lvl>
    <w:lvl w:ilvl="5" w:tplc="EC30B388">
      <w:start w:val="1"/>
      <w:numFmt w:val="bullet"/>
      <w:lvlText w:val="•"/>
      <w:lvlJc w:val="left"/>
      <w:rPr>
        <w:rFonts w:hint="default"/>
      </w:rPr>
    </w:lvl>
    <w:lvl w:ilvl="6" w:tplc="EE0E2EF4">
      <w:start w:val="1"/>
      <w:numFmt w:val="bullet"/>
      <w:lvlText w:val="•"/>
      <w:lvlJc w:val="left"/>
      <w:rPr>
        <w:rFonts w:hint="default"/>
      </w:rPr>
    </w:lvl>
    <w:lvl w:ilvl="7" w:tplc="AE8CBAD6">
      <w:start w:val="1"/>
      <w:numFmt w:val="bullet"/>
      <w:lvlText w:val="•"/>
      <w:lvlJc w:val="left"/>
      <w:rPr>
        <w:rFonts w:hint="default"/>
      </w:rPr>
    </w:lvl>
    <w:lvl w:ilvl="8" w:tplc="4D5E605C">
      <w:start w:val="1"/>
      <w:numFmt w:val="bullet"/>
      <w:lvlText w:val="•"/>
      <w:lvlJc w:val="left"/>
      <w:rPr>
        <w:rFonts w:hint="default"/>
      </w:rPr>
    </w:lvl>
  </w:abstractNum>
  <w:abstractNum w:abstractNumId="20" w15:restartNumberingAfterBreak="0">
    <w:nsid w:val="630E655D"/>
    <w:multiLevelType w:val="hybridMultilevel"/>
    <w:tmpl w:val="DCA64D10"/>
    <w:lvl w:ilvl="0" w:tplc="D85E3DA2">
      <w:start w:val="1"/>
      <w:numFmt w:val="decimal"/>
      <w:lvlText w:val="%1."/>
      <w:lvlJc w:val="left"/>
      <w:pPr>
        <w:ind w:hanging="346"/>
      </w:pPr>
      <w:rPr>
        <w:rFonts w:ascii="Arial" w:eastAsia="Arial" w:hAnsi="Arial" w:hint="default"/>
        <w:color w:val="161616"/>
        <w:w w:val="110"/>
        <w:sz w:val="23"/>
        <w:szCs w:val="23"/>
      </w:rPr>
    </w:lvl>
    <w:lvl w:ilvl="1" w:tplc="C3C4E184">
      <w:start w:val="1"/>
      <w:numFmt w:val="bullet"/>
      <w:lvlText w:val="•"/>
      <w:lvlJc w:val="left"/>
      <w:rPr>
        <w:rFonts w:hint="default"/>
      </w:rPr>
    </w:lvl>
    <w:lvl w:ilvl="2" w:tplc="0DC0EFE6">
      <w:start w:val="1"/>
      <w:numFmt w:val="bullet"/>
      <w:lvlText w:val="•"/>
      <w:lvlJc w:val="left"/>
      <w:rPr>
        <w:rFonts w:hint="default"/>
      </w:rPr>
    </w:lvl>
    <w:lvl w:ilvl="3" w:tplc="10726C7E">
      <w:start w:val="1"/>
      <w:numFmt w:val="bullet"/>
      <w:lvlText w:val="•"/>
      <w:lvlJc w:val="left"/>
      <w:rPr>
        <w:rFonts w:hint="default"/>
      </w:rPr>
    </w:lvl>
    <w:lvl w:ilvl="4" w:tplc="B1A6B4DE">
      <w:start w:val="1"/>
      <w:numFmt w:val="bullet"/>
      <w:lvlText w:val="•"/>
      <w:lvlJc w:val="left"/>
      <w:rPr>
        <w:rFonts w:hint="default"/>
      </w:rPr>
    </w:lvl>
    <w:lvl w:ilvl="5" w:tplc="1ADCCAC8">
      <w:start w:val="1"/>
      <w:numFmt w:val="bullet"/>
      <w:lvlText w:val="•"/>
      <w:lvlJc w:val="left"/>
      <w:rPr>
        <w:rFonts w:hint="default"/>
      </w:rPr>
    </w:lvl>
    <w:lvl w:ilvl="6" w:tplc="148ED6D4">
      <w:start w:val="1"/>
      <w:numFmt w:val="bullet"/>
      <w:lvlText w:val="•"/>
      <w:lvlJc w:val="left"/>
      <w:rPr>
        <w:rFonts w:hint="default"/>
      </w:rPr>
    </w:lvl>
    <w:lvl w:ilvl="7" w:tplc="16CE498E">
      <w:start w:val="1"/>
      <w:numFmt w:val="bullet"/>
      <w:lvlText w:val="•"/>
      <w:lvlJc w:val="left"/>
      <w:rPr>
        <w:rFonts w:hint="default"/>
      </w:rPr>
    </w:lvl>
    <w:lvl w:ilvl="8" w:tplc="328209A6">
      <w:start w:val="1"/>
      <w:numFmt w:val="bullet"/>
      <w:lvlText w:val="•"/>
      <w:lvlJc w:val="left"/>
      <w:rPr>
        <w:rFonts w:hint="default"/>
      </w:rPr>
    </w:lvl>
  </w:abstractNum>
  <w:abstractNum w:abstractNumId="21" w15:restartNumberingAfterBreak="0">
    <w:nsid w:val="686A6534"/>
    <w:multiLevelType w:val="hybridMultilevel"/>
    <w:tmpl w:val="6E320A64"/>
    <w:lvl w:ilvl="0" w:tplc="FF282E58">
      <w:start w:val="1"/>
      <w:numFmt w:val="bullet"/>
      <w:lvlText w:val="•"/>
      <w:lvlJc w:val="left"/>
      <w:pPr>
        <w:ind w:hanging="358"/>
      </w:pPr>
      <w:rPr>
        <w:rFonts w:ascii="Times New Roman" w:eastAsia="Times New Roman" w:hAnsi="Times New Roman" w:hint="default"/>
        <w:color w:val="2A2A2A"/>
        <w:w w:val="113"/>
        <w:sz w:val="28"/>
        <w:szCs w:val="28"/>
      </w:rPr>
    </w:lvl>
    <w:lvl w:ilvl="1" w:tplc="3E1E8008">
      <w:start w:val="1"/>
      <w:numFmt w:val="bullet"/>
      <w:lvlText w:val="•"/>
      <w:lvlJc w:val="left"/>
      <w:rPr>
        <w:rFonts w:hint="default"/>
      </w:rPr>
    </w:lvl>
    <w:lvl w:ilvl="2" w:tplc="42F28C90">
      <w:start w:val="1"/>
      <w:numFmt w:val="bullet"/>
      <w:lvlText w:val="•"/>
      <w:lvlJc w:val="left"/>
      <w:rPr>
        <w:rFonts w:hint="default"/>
      </w:rPr>
    </w:lvl>
    <w:lvl w:ilvl="3" w:tplc="FED287D0">
      <w:start w:val="1"/>
      <w:numFmt w:val="bullet"/>
      <w:lvlText w:val="•"/>
      <w:lvlJc w:val="left"/>
      <w:rPr>
        <w:rFonts w:hint="default"/>
      </w:rPr>
    </w:lvl>
    <w:lvl w:ilvl="4" w:tplc="DAA0E72E">
      <w:start w:val="1"/>
      <w:numFmt w:val="bullet"/>
      <w:lvlText w:val="•"/>
      <w:lvlJc w:val="left"/>
      <w:rPr>
        <w:rFonts w:hint="default"/>
      </w:rPr>
    </w:lvl>
    <w:lvl w:ilvl="5" w:tplc="64C68B7C">
      <w:start w:val="1"/>
      <w:numFmt w:val="bullet"/>
      <w:lvlText w:val="•"/>
      <w:lvlJc w:val="left"/>
      <w:rPr>
        <w:rFonts w:hint="default"/>
      </w:rPr>
    </w:lvl>
    <w:lvl w:ilvl="6" w:tplc="81344C46">
      <w:start w:val="1"/>
      <w:numFmt w:val="bullet"/>
      <w:lvlText w:val="•"/>
      <w:lvlJc w:val="left"/>
      <w:rPr>
        <w:rFonts w:hint="default"/>
      </w:rPr>
    </w:lvl>
    <w:lvl w:ilvl="7" w:tplc="82C66D5C">
      <w:start w:val="1"/>
      <w:numFmt w:val="bullet"/>
      <w:lvlText w:val="•"/>
      <w:lvlJc w:val="left"/>
      <w:rPr>
        <w:rFonts w:hint="default"/>
      </w:rPr>
    </w:lvl>
    <w:lvl w:ilvl="8" w:tplc="007A8AEE">
      <w:start w:val="1"/>
      <w:numFmt w:val="bullet"/>
      <w:lvlText w:val="•"/>
      <w:lvlJc w:val="left"/>
      <w:rPr>
        <w:rFonts w:hint="default"/>
      </w:rPr>
    </w:lvl>
  </w:abstractNum>
  <w:abstractNum w:abstractNumId="22" w15:restartNumberingAfterBreak="0">
    <w:nsid w:val="6B515168"/>
    <w:multiLevelType w:val="hybridMultilevel"/>
    <w:tmpl w:val="AFF4AC9C"/>
    <w:lvl w:ilvl="0" w:tplc="77243D90">
      <w:start w:val="1"/>
      <w:numFmt w:val="bullet"/>
      <w:lvlText w:val="•"/>
      <w:lvlJc w:val="left"/>
      <w:pPr>
        <w:ind w:hanging="344"/>
      </w:pPr>
      <w:rPr>
        <w:rFonts w:ascii="Times New Roman" w:eastAsia="Times New Roman" w:hAnsi="Times New Roman" w:hint="default"/>
        <w:color w:val="1A1A1A"/>
        <w:w w:val="102"/>
        <w:sz w:val="28"/>
        <w:szCs w:val="28"/>
      </w:rPr>
    </w:lvl>
    <w:lvl w:ilvl="1" w:tplc="4D949F1C">
      <w:start w:val="1"/>
      <w:numFmt w:val="bullet"/>
      <w:lvlText w:val="•"/>
      <w:lvlJc w:val="left"/>
      <w:rPr>
        <w:rFonts w:hint="default"/>
      </w:rPr>
    </w:lvl>
    <w:lvl w:ilvl="2" w:tplc="7124CAD6">
      <w:start w:val="1"/>
      <w:numFmt w:val="bullet"/>
      <w:lvlText w:val="•"/>
      <w:lvlJc w:val="left"/>
      <w:rPr>
        <w:rFonts w:hint="default"/>
      </w:rPr>
    </w:lvl>
    <w:lvl w:ilvl="3" w:tplc="1D768A7C">
      <w:start w:val="1"/>
      <w:numFmt w:val="bullet"/>
      <w:lvlText w:val="•"/>
      <w:lvlJc w:val="left"/>
      <w:rPr>
        <w:rFonts w:hint="default"/>
      </w:rPr>
    </w:lvl>
    <w:lvl w:ilvl="4" w:tplc="374E161E">
      <w:start w:val="1"/>
      <w:numFmt w:val="bullet"/>
      <w:lvlText w:val="•"/>
      <w:lvlJc w:val="left"/>
      <w:rPr>
        <w:rFonts w:hint="default"/>
      </w:rPr>
    </w:lvl>
    <w:lvl w:ilvl="5" w:tplc="02086230">
      <w:start w:val="1"/>
      <w:numFmt w:val="bullet"/>
      <w:lvlText w:val="•"/>
      <w:lvlJc w:val="left"/>
      <w:rPr>
        <w:rFonts w:hint="default"/>
      </w:rPr>
    </w:lvl>
    <w:lvl w:ilvl="6" w:tplc="29A87EB2">
      <w:start w:val="1"/>
      <w:numFmt w:val="bullet"/>
      <w:lvlText w:val="•"/>
      <w:lvlJc w:val="left"/>
      <w:rPr>
        <w:rFonts w:hint="default"/>
      </w:rPr>
    </w:lvl>
    <w:lvl w:ilvl="7" w:tplc="DE086EF6">
      <w:start w:val="1"/>
      <w:numFmt w:val="bullet"/>
      <w:lvlText w:val="•"/>
      <w:lvlJc w:val="left"/>
      <w:rPr>
        <w:rFonts w:hint="default"/>
      </w:rPr>
    </w:lvl>
    <w:lvl w:ilvl="8" w:tplc="3DB48974">
      <w:start w:val="1"/>
      <w:numFmt w:val="bullet"/>
      <w:lvlText w:val="•"/>
      <w:lvlJc w:val="left"/>
      <w:rPr>
        <w:rFonts w:hint="default"/>
      </w:rPr>
    </w:lvl>
  </w:abstractNum>
  <w:abstractNum w:abstractNumId="23" w15:restartNumberingAfterBreak="0">
    <w:nsid w:val="6BB72762"/>
    <w:multiLevelType w:val="hybridMultilevel"/>
    <w:tmpl w:val="1AE6719A"/>
    <w:lvl w:ilvl="0" w:tplc="A43657A2">
      <w:start w:val="1"/>
      <w:numFmt w:val="bullet"/>
      <w:lvlText w:val="•"/>
      <w:lvlJc w:val="left"/>
      <w:pPr>
        <w:ind w:hanging="358"/>
      </w:pPr>
      <w:rPr>
        <w:rFonts w:ascii="Times New Roman" w:eastAsia="Times New Roman" w:hAnsi="Times New Roman" w:hint="default"/>
        <w:color w:val="2A2A2A"/>
        <w:w w:val="113"/>
        <w:sz w:val="28"/>
        <w:szCs w:val="28"/>
      </w:rPr>
    </w:lvl>
    <w:lvl w:ilvl="1" w:tplc="68DAE094">
      <w:start w:val="1"/>
      <w:numFmt w:val="bullet"/>
      <w:lvlText w:val="•"/>
      <w:lvlJc w:val="left"/>
      <w:rPr>
        <w:rFonts w:hint="default"/>
      </w:rPr>
    </w:lvl>
    <w:lvl w:ilvl="2" w:tplc="1EFC097A">
      <w:start w:val="1"/>
      <w:numFmt w:val="bullet"/>
      <w:lvlText w:val="•"/>
      <w:lvlJc w:val="left"/>
      <w:rPr>
        <w:rFonts w:hint="default"/>
      </w:rPr>
    </w:lvl>
    <w:lvl w:ilvl="3" w:tplc="F46C6BA6">
      <w:start w:val="1"/>
      <w:numFmt w:val="bullet"/>
      <w:lvlText w:val="•"/>
      <w:lvlJc w:val="left"/>
      <w:rPr>
        <w:rFonts w:hint="default"/>
      </w:rPr>
    </w:lvl>
    <w:lvl w:ilvl="4" w:tplc="5BB6CF3C">
      <w:start w:val="1"/>
      <w:numFmt w:val="bullet"/>
      <w:lvlText w:val="•"/>
      <w:lvlJc w:val="left"/>
      <w:rPr>
        <w:rFonts w:hint="default"/>
      </w:rPr>
    </w:lvl>
    <w:lvl w:ilvl="5" w:tplc="C0F6559E">
      <w:start w:val="1"/>
      <w:numFmt w:val="bullet"/>
      <w:lvlText w:val="•"/>
      <w:lvlJc w:val="left"/>
      <w:rPr>
        <w:rFonts w:hint="default"/>
      </w:rPr>
    </w:lvl>
    <w:lvl w:ilvl="6" w:tplc="1D92D054">
      <w:start w:val="1"/>
      <w:numFmt w:val="bullet"/>
      <w:lvlText w:val="•"/>
      <w:lvlJc w:val="left"/>
      <w:rPr>
        <w:rFonts w:hint="default"/>
      </w:rPr>
    </w:lvl>
    <w:lvl w:ilvl="7" w:tplc="A5F8A94E">
      <w:start w:val="1"/>
      <w:numFmt w:val="bullet"/>
      <w:lvlText w:val="•"/>
      <w:lvlJc w:val="left"/>
      <w:rPr>
        <w:rFonts w:hint="default"/>
      </w:rPr>
    </w:lvl>
    <w:lvl w:ilvl="8" w:tplc="BF54846E">
      <w:start w:val="1"/>
      <w:numFmt w:val="bullet"/>
      <w:lvlText w:val="•"/>
      <w:lvlJc w:val="left"/>
      <w:rPr>
        <w:rFonts w:hint="default"/>
      </w:rPr>
    </w:lvl>
  </w:abstractNum>
  <w:abstractNum w:abstractNumId="24" w15:restartNumberingAfterBreak="0">
    <w:nsid w:val="6FBB365A"/>
    <w:multiLevelType w:val="hybridMultilevel"/>
    <w:tmpl w:val="D34826C0"/>
    <w:lvl w:ilvl="0" w:tplc="0809000F">
      <w:start w:val="1"/>
      <w:numFmt w:val="decimal"/>
      <w:lvlText w:val="%1."/>
      <w:lvlJc w:val="left"/>
      <w:pPr>
        <w:ind w:hanging="346"/>
      </w:pPr>
      <w:rPr>
        <w:rFonts w:hint="default"/>
        <w:color w:val="1A1A1A"/>
        <w:w w:val="103"/>
        <w:sz w:val="23"/>
        <w:szCs w:val="23"/>
      </w:rPr>
    </w:lvl>
    <w:lvl w:ilvl="1" w:tplc="C3C4E184">
      <w:start w:val="1"/>
      <w:numFmt w:val="bullet"/>
      <w:lvlText w:val="•"/>
      <w:lvlJc w:val="left"/>
      <w:rPr>
        <w:rFonts w:hint="default"/>
      </w:rPr>
    </w:lvl>
    <w:lvl w:ilvl="2" w:tplc="0DC0EFE6">
      <w:start w:val="1"/>
      <w:numFmt w:val="bullet"/>
      <w:lvlText w:val="•"/>
      <w:lvlJc w:val="left"/>
      <w:rPr>
        <w:rFonts w:hint="default"/>
      </w:rPr>
    </w:lvl>
    <w:lvl w:ilvl="3" w:tplc="10726C7E">
      <w:start w:val="1"/>
      <w:numFmt w:val="bullet"/>
      <w:lvlText w:val="•"/>
      <w:lvlJc w:val="left"/>
      <w:rPr>
        <w:rFonts w:hint="default"/>
      </w:rPr>
    </w:lvl>
    <w:lvl w:ilvl="4" w:tplc="B1A6B4DE">
      <w:start w:val="1"/>
      <w:numFmt w:val="bullet"/>
      <w:lvlText w:val="•"/>
      <w:lvlJc w:val="left"/>
      <w:rPr>
        <w:rFonts w:hint="default"/>
      </w:rPr>
    </w:lvl>
    <w:lvl w:ilvl="5" w:tplc="1ADCCAC8">
      <w:start w:val="1"/>
      <w:numFmt w:val="bullet"/>
      <w:lvlText w:val="•"/>
      <w:lvlJc w:val="left"/>
      <w:rPr>
        <w:rFonts w:hint="default"/>
      </w:rPr>
    </w:lvl>
    <w:lvl w:ilvl="6" w:tplc="148ED6D4">
      <w:start w:val="1"/>
      <w:numFmt w:val="bullet"/>
      <w:lvlText w:val="•"/>
      <w:lvlJc w:val="left"/>
      <w:rPr>
        <w:rFonts w:hint="default"/>
      </w:rPr>
    </w:lvl>
    <w:lvl w:ilvl="7" w:tplc="16CE498E">
      <w:start w:val="1"/>
      <w:numFmt w:val="bullet"/>
      <w:lvlText w:val="•"/>
      <w:lvlJc w:val="left"/>
      <w:rPr>
        <w:rFonts w:hint="default"/>
      </w:rPr>
    </w:lvl>
    <w:lvl w:ilvl="8" w:tplc="328209A6">
      <w:start w:val="1"/>
      <w:numFmt w:val="bullet"/>
      <w:lvlText w:val="•"/>
      <w:lvlJc w:val="left"/>
      <w:rPr>
        <w:rFonts w:hint="default"/>
      </w:rPr>
    </w:lvl>
  </w:abstractNum>
  <w:abstractNum w:abstractNumId="25" w15:restartNumberingAfterBreak="0">
    <w:nsid w:val="71AE5E1E"/>
    <w:multiLevelType w:val="hybridMultilevel"/>
    <w:tmpl w:val="D34826C0"/>
    <w:lvl w:ilvl="0" w:tplc="0809000F">
      <w:start w:val="1"/>
      <w:numFmt w:val="decimal"/>
      <w:lvlText w:val="%1."/>
      <w:lvlJc w:val="left"/>
      <w:pPr>
        <w:ind w:hanging="346"/>
      </w:pPr>
      <w:rPr>
        <w:rFonts w:hint="default"/>
        <w:color w:val="1A1A1A"/>
        <w:w w:val="103"/>
        <w:sz w:val="23"/>
        <w:szCs w:val="23"/>
      </w:rPr>
    </w:lvl>
    <w:lvl w:ilvl="1" w:tplc="C3C4E184">
      <w:start w:val="1"/>
      <w:numFmt w:val="bullet"/>
      <w:lvlText w:val="•"/>
      <w:lvlJc w:val="left"/>
      <w:rPr>
        <w:rFonts w:hint="default"/>
      </w:rPr>
    </w:lvl>
    <w:lvl w:ilvl="2" w:tplc="0DC0EFE6">
      <w:start w:val="1"/>
      <w:numFmt w:val="bullet"/>
      <w:lvlText w:val="•"/>
      <w:lvlJc w:val="left"/>
      <w:rPr>
        <w:rFonts w:hint="default"/>
      </w:rPr>
    </w:lvl>
    <w:lvl w:ilvl="3" w:tplc="10726C7E">
      <w:start w:val="1"/>
      <w:numFmt w:val="bullet"/>
      <w:lvlText w:val="•"/>
      <w:lvlJc w:val="left"/>
      <w:rPr>
        <w:rFonts w:hint="default"/>
      </w:rPr>
    </w:lvl>
    <w:lvl w:ilvl="4" w:tplc="B1A6B4DE">
      <w:start w:val="1"/>
      <w:numFmt w:val="bullet"/>
      <w:lvlText w:val="•"/>
      <w:lvlJc w:val="left"/>
      <w:rPr>
        <w:rFonts w:hint="default"/>
      </w:rPr>
    </w:lvl>
    <w:lvl w:ilvl="5" w:tplc="1ADCCAC8">
      <w:start w:val="1"/>
      <w:numFmt w:val="bullet"/>
      <w:lvlText w:val="•"/>
      <w:lvlJc w:val="left"/>
      <w:rPr>
        <w:rFonts w:hint="default"/>
      </w:rPr>
    </w:lvl>
    <w:lvl w:ilvl="6" w:tplc="148ED6D4">
      <w:start w:val="1"/>
      <w:numFmt w:val="bullet"/>
      <w:lvlText w:val="•"/>
      <w:lvlJc w:val="left"/>
      <w:rPr>
        <w:rFonts w:hint="default"/>
      </w:rPr>
    </w:lvl>
    <w:lvl w:ilvl="7" w:tplc="16CE498E">
      <w:start w:val="1"/>
      <w:numFmt w:val="bullet"/>
      <w:lvlText w:val="•"/>
      <w:lvlJc w:val="left"/>
      <w:rPr>
        <w:rFonts w:hint="default"/>
      </w:rPr>
    </w:lvl>
    <w:lvl w:ilvl="8" w:tplc="328209A6">
      <w:start w:val="1"/>
      <w:numFmt w:val="bullet"/>
      <w:lvlText w:val="•"/>
      <w:lvlJc w:val="left"/>
      <w:rPr>
        <w:rFonts w:hint="default"/>
      </w:rPr>
    </w:lvl>
  </w:abstractNum>
  <w:abstractNum w:abstractNumId="26" w15:restartNumberingAfterBreak="0">
    <w:nsid w:val="7CE24903"/>
    <w:multiLevelType w:val="hybridMultilevel"/>
    <w:tmpl w:val="76D09A9C"/>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num w:numId="1" w16cid:durableId="1262488894">
    <w:abstractNumId w:val="0"/>
  </w:num>
  <w:num w:numId="2" w16cid:durableId="565917748">
    <w:abstractNumId w:val="20"/>
  </w:num>
  <w:num w:numId="3" w16cid:durableId="537276602">
    <w:abstractNumId w:val="12"/>
  </w:num>
  <w:num w:numId="4" w16cid:durableId="1731730468">
    <w:abstractNumId w:val="13"/>
  </w:num>
  <w:num w:numId="5" w16cid:durableId="1290630134">
    <w:abstractNumId w:val="19"/>
  </w:num>
  <w:num w:numId="6" w16cid:durableId="742142216">
    <w:abstractNumId w:val="14"/>
  </w:num>
  <w:num w:numId="7" w16cid:durableId="1290089528">
    <w:abstractNumId w:val="9"/>
  </w:num>
  <w:num w:numId="8" w16cid:durableId="559295230">
    <w:abstractNumId w:val="15"/>
  </w:num>
  <w:num w:numId="9" w16cid:durableId="1587498709">
    <w:abstractNumId w:val="23"/>
  </w:num>
  <w:num w:numId="10" w16cid:durableId="793594414">
    <w:abstractNumId w:val="2"/>
  </w:num>
  <w:num w:numId="11" w16cid:durableId="1910533254">
    <w:abstractNumId w:val="6"/>
  </w:num>
  <w:num w:numId="12" w16cid:durableId="2081562372">
    <w:abstractNumId w:val="22"/>
  </w:num>
  <w:num w:numId="13" w16cid:durableId="1525971840">
    <w:abstractNumId w:val="21"/>
  </w:num>
  <w:num w:numId="14" w16cid:durableId="1306859613">
    <w:abstractNumId w:val="11"/>
  </w:num>
  <w:num w:numId="15" w16cid:durableId="201526144">
    <w:abstractNumId w:val="10"/>
  </w:num>
  <w:num w:numId="16" w16cid:durableId="1140882992">
    <w:abstractNumId w:val="8"/>
  </w:num>
  <w:num w:numId="17" w16cid:durableId="540285593">
    <w:abstractNumId w:val="16"/>
  </w:num>
  <w:num w:numId="18" w16cid:durableId="1977486956">
    <w:abstractNumId w:val="17"/>
  </w:num>
  <w:num w:numId="19" w16cid:durableId="649479593">
    <w:abstractNumId w:val="24"/>
  </w:num>
  <w:num w:numId="20" w16cid:durableId="1808818638">
    <w:abstractNumId w:val="25"/>
  </w:num>
  <w:num w:numId="21" w16cid:durableId="1206529312">
    <w:abstractNumId w:val="3"/>
  </w:num>
  <w:num w:numId="22" w16cid:durableId="1842886082">
    <w:abstractNumId w:val="4"/>
  </w:num>
  <w:num w:numId="23" w16cid:durableId="1404330317">
    <w:abstractNumId w:val="26"/>
  </w:num>
  <w:num w:numId="24" w16cid:durableId="1631932102">
    <w:abstractNumId w:val="18"/>
  </w:num>
  <w:num w:numId="25" w16cid:durableId="88476258">
    <w:abstractNumId w:val="5"/>
  </w:num>
  <w:num w:numId="26" w16cid:durableId="1914196864">
    <w:abstractNumId w:val="1"/>
  </w:num>
  <w:num w:numId="27" w16cid:durableId="11423834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6"/>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A2N7awMDW3NDa0MDRR0lEKTi0uzszPAykwrgUAVvlYKiwAAAA="/>
  </w:docVars>
  <w:rsids>
    <w:rsidRoot w:val="007A53CC"/>
    <w:rsid w:val="000111D9"/>
    <w:rsid w:val="00016A2D"/>
    <w:rsid w:val="00022073"/>
    <w:rsid w:val="00025327"/>
    <w:rsid w:val="00026A12"/>
    <w:rsid w:val="000311AC"/>
    <w:rsid w:val="000815FF"/>
    <w:rsid w:val="00084504"/>
    <w:rsid w:val="000B3D78"/>
    <w:rsid w:val="000C1EB3"/>
    <w:rsid w:val="000C27D5"/>
    <w:rsid w:val="000C511A"/>
    <w:rsid w:val="000E742F"/>
    <w:rsid w:val="000F27F0"/>
    <w:rsid w:val="00105E94"/>
    <w:rsid w:val="001169FA"/>
    <w:rsid w:val="00117CE9"/>
    <w:rsid w:val="00121366"/>
    <w:rsid w:val="0013707F"/>
    <w:rsid w:val="00145F11"/>
    <w:rsid w:val="00153339"/>
    <w:rsid w:val="00154FD4"/>
    <w:rsid w:val="00157BE3"/>
    <w:rsid w:val="00165809"/>
    <w:rsid w:val="0018405C"/>
    <w:rsid w:val="001A782C"/>
    <w:rsid w:val="001D57A9"/>
    <w:rsid w:val="001D6D96"/>
    <w:rsid w:val="001E2C3C"/>
    <w:rsid w:val="001F6E32"/>
    <w:rsid w:val="00213D7B"/>
    <w:rsid w:val="00227A0B"/>
    <w:rsid w:val="002331BA"/>
    <w:rsid w:val="002363E4"/>
    <w:rsid w:val="00236A31"/>
    <w:rsid w:val="00243267"/>
    <w:rsid w:val="002809DF"/>
    <w:rsid w:val="002A3AA0"/>
    <w:rsid w:val="002A4673"/>
    <w:rsid w:val="002C2569"/>
    <w:rsid w:val="002F5FAD"/>
    <w:rsid w:val="002F6F3B"/>
    <w:rsid w:val="00310DE8"/>
    <w:rsid w:val="00335EC1"/>
    <w:rsid w:val="003372D7"/>
    <w:rsid w:val="00344E66"/>
    <w:rsid w:val="00345D21"/>
    <w:rsid w:val="0037200B"/>
    <w:rsid w:val="003A3CC3"/>
    <w:rsid w:val="003A691C"/>
    <w:rsid w:val="003B2214"/>
    <w:rsid w:val="003C0A7D"/>
    <w:rsid w:val="003F4D2C"/>
    <w:rsid w:val="003F4FD5"/>
    <w:rsid w:val="003F7755"/>
    <w:rsid w:val="004002C5"/>
    <w:rsid w:val="00400B8C"/>
    <w:rsid w:val="004041E1"/>
    <w:rsid w:val="004227DC"/>
    <w:rsid w:val="004465B0"/>
    <w:rsid w:val="0044664E"/>
    <w:rsid w:val="00482860"/>
    <w:rsid w:val="00484AAB"/>
    <w:rsid w:val="00490DCD"/>
    <w:rsid w:val="004A095E"/>
    <w:rsid w:val="004A19DB"/>
    <w:rsid w:val="004B5DD4"/>
    <w:rsid w:val="004B64C4"/>
    <w:rsid w:val="004C64FE"/>
    <w:rsid w:val="004C6DC6"/>
    <w:rsid w:val="004D4C97"/>
    <w:rsid w:val="004E174B"/>
    <w:rsid w:val="004E3585"/>
    <w:rsid w:val="004F5EFB"/>
    <w:rsid w:val="005003C4"/>
    <w:rsid w:val="00512AC8"/>
    <w:rsid w:val="00513EBC"/>
    <w:rsid w:val="0052559E"/>
    <w:rsid w:val="00532F5E"/>
    <w:rsid w:val="00536C51"/>
    <w:rsid w:val="0054316F"/>
    <w:rsid w:val="005525CE"/>
    <w:rsid w:val="005545D8"/>
    <w:rsid w:val="005768B3"/>
    <w:rsid w:val="00583613"/>
    <w:rsid w:val="00583C42"/>
    <w:rsid w:val="00584105"/>
    <w:rsid w:val="00586916"/>
    <w:rsid w:val="00595322"/>
    <w:rsid w:val="00596C76"/>
    <w:rsid w:val="00597BF9"/>
    <w:rsid w:val="005B5801"/>
    <w:rsid w:val="005C22C6"/>
    <w:rsid w:val="005C4E29"/>
    <w:rsid w:val="005C5CA0"/>
    <w:rsid w:val="005E199C"/>
    <w:rsid w:val="005E6D9C"/>
    <w:rsid w:val="005F0537"/>
    <w:rsid w:val="00603A99"/>
    <w:rsid w:val="00606189"/>
    <w:rsid w:val="00612AFA"/>
    <w:rsid w:val="006147AB"/>
    <w:rsid w:val="00641D58"/>
    <w:rsid w:val="00655447"/>
    <w:rsid w:val="00657FED"/>
    <w:rsid w:val="0066B467"/>
    <w:rsid w:val="00675858"/>
    <w:rsid w:val="00696A05"/>
    <w:rsid w:val="006A39C3"/>
    <w:rsid w:val="006B595B"/>
    <w:rsid w:val="006C38F2"/>
    <w:rsid w:val="006C58E9"/>
    <w:rsid w:val="006E590D"/>
    <w:rsid w:val="006E69FD"/>
    <w:rsid w:val="00717642"/>
    <w:rsid w:val="00727481"/>
    <w:rsid w:val="0073376C"/>
    <w:rsid w:val="00753535"/>
    <w:rsid w:val="007673B5"/>
    <w:rsid w:val="00781E7D"/>
    <w:rsid w:val="00786080"/>
    <w:rsid w:val="007A53CC"/>
    <w:rsid w:val="007D2F91"/>
    <w:rsid w:val="007D6131"/>
    <w:rsid w:val="007E2D66"/>
    <w:rsid w:val="007E70BD"/>
    <w:rsid w:val="007F2132"/>
    <w:rsid w:val="00813E0A"/>
    <w:rsid w:val="00814E71"/>
    <w:rsid w:val="00821DC5"/>
    <w:rsid w:val="008600D2"/>
    <w:rsid w:val="00861B32"/>
    <w:rsid w:val="0087101B"/>
    <w:rsid w:val="00894529"/>
    <w:rsid w:val="00897B05"/>
    <w:rsid w:val="008A7EFF"/>
    <w:rsid w:val="008B42ED"/>
    <w:rsid w:val="008E30F7"/>
    <w:rsid w:val="00907044"/>
    <w:rsid w:val="009072CA"/>
    <w:rsid w:val="00915ADC"/>
    <w:rsid w:val="0094409A"/>
    <w:rsid w:val="00946002"/>
    <w:rsid w:val="00961C2F"/>
    <w:rsid w:val="009809F6"/>
    <w:rsid w:val="00983959"/>
    <w:rsid w:val="009A1B51"/>
    <w:rsid w:val="009A2EA7"/>
    <w:rsid w:val="009A665F"/>
    <w:rsid w:val="009A74C8"/>
    <w:rsid w:val="009C3287"/>
    <w:rsid w:val="009E21C0"/>
    <w:rsid w:val="009F3F0C"/>
    <w:rsid w:val="00A10186"/>
    <w:rsid w:val="00A4609C"/>
    <w:rsid w:val="00A47955"/>
    <w:rsid w:val="00A47E06"/>
    <w:rsid w:val="00A70141"/>
    <w:rsid w:val="00A713AE"/>
    <w:rsid w:val="00A714E1"/>
    <w:rsid w:val="00A746E3"/>
    <w:rsid w:val="00A74880"/>
    <w:rsid w:val="00A825CE"/>
    <w:rsid w:val="00A834AA"/>
    <w:rsid w:val="00A95FCD"/>
    <w:rsid w:val="00A96EA8"/>
    <w:rsid w:val="00AA1335"/>
    <w:rsid w:val="00AA2073"/>
    <w:rsid w:val="00AB7103"/>
    <w:rsid w:val="00AC13B9"/>
    <w:rsid w:val="00AC2B47"/>
    <w:rsid w:val="00AD7FDD"/>
    <w:rsid w:val="00AE429C"/>
    <w:rsid w:val="00AF1148"/>
    <w:rsid w:val="00AF1928"/>
    <w:rsid w:val="00AF2692"/>
    <w:rsid w:val="00AF2869"/>
    <w:rsid w:val="00AF7128"/>
    <w:rsid w:val="00B010C1"/>
    <w:rsid w:val="00B1253E"/>
    <w:rsid w:val="00B241F0"/>
    <w:rsid w:val="00B24CB1"/>
    <w:rsid w:val="00B30F49"/>
    <w:rsid w:val="00B34856"/>
    <w:rsid w:val="00B432CA"/>
    <w:rsid w:val="00B65C17"/>
    <w:rsid w:val="00B72745"/>
    <w:rsid w:val="00B73757"/>
    <w:rsid w:val="00BA286A"/>
    <w:rsid w:val="00BB7452"/>
    <w:rsid w:val="00BC0B36"/>
    <w:rsid w:val="00BC0F64"/>
    <w:rsid w:val="00BC68FE"/>
    <w:rsid w:val="00BD28E1"/>
    <w:rsid w:val="00BE61D2"/>
    <w:rsid w:val="00BF3832"/>
    <w:rsid w:val="00BF537B"/>
    <w:rsid w:val="00C01A83"/>
    <w:rsid w:val="00C01BE7"/>
    <w:rsid w:val="00C023EA"/>
    <w:rsid w:val="00C04ADF"/>
    <w:rsid w:val="00C06F20"/>
    <w:rsid w:val="00C10524"/>
    <w:rsid w:val="00C2473D"/>
    <w:rsid w:val="00C2505C"/>
    <w:rsid w:val="00C820D2"/>
    <w:rsid w:val="00CC5054"/>
    <w:rsid w:val="00CD19DD"/>
    <w:rsid w:val="00CF20B1"/>
    <w:rsid w:val="00D17218"/>
    <w:rsid w:val="00D173CE"/>
    <w:rsid w:val="00D2217A"/>
    <w:rsid w:val="00D24E99"/>
    <w:rsid w:val="00D41DC8"/>
    <w:rsid w:val="00D45AC8"/>
    <w:rsid w:val="00D45CF2"/>
    <w:rsid w:val="00D851D0"/>
    <w:rsid w:val="00DA3E99"/>
    <w:rsid w:val="00DA4660"/>
    <w:rsid w:val="00DB15A6"/>
    <w:rsid w:val="00DB2F5E"/>
    <w:rsid w:val="00DB308E"/>
    <w:rsid w:val="00DB3891"/>
    <w:rsid w:val="00DC7C2E"/>
    <w:rsid w:val="00DD3712"/>
    <w:rsid w:val="00DE6C38"/>
    <w:rsid w:val="00DF7762"/>
    <w:rsid w:val="00E00FB9"/>
    <w:rsid w:val="00E019AC"/>
    <w:rsid w:val="00E03877"/>
    <w:rsid w:val="00E13033"/>
    <w:rsid w:val="00E14652"/>
    <w:rsid w:val="00E35D5C"/>
    <w:rsid w:val="00E5061B"/>
    <w:rsid w:val="00E60449"/>
    <w:rsid w:val="00E7583D"/>
    <w:rsid w:val="00E7614C"/>
    <w:rsid w:val="00E832A4"/>
    <w:rsid w:val="00EA61D4"/>
    <w:rsid w:val="00EA6886"/>
    <w:rsid w:val="00EB3312"/>
    <w:rsid w:val="00EB530C"/>
    <w:rsid w:val="00EB79BD"/>
    <w:rsid w:val="00ED32F2"/>
    <w:rsid w:val="00EE00FB"/>
    <w:rsid w:val="00EE3432"/>
    <w:rsid w:val="00EE5A52"/>
    <w:rsid w:val="00EF3645"/>
    <w:rsid w:val="00F043E5"/>
    <w:rsid w:val="00F104C5"/>
    <w:rsid w:val="00F36D9F"/>
    <w:rsid w:val="00F5580A"/>
    <w:rsid w:val="00F56567"/>
    <w:rsid w:val="00F66079"/>
    <w:rsid w:val="00F66A67"/>
    <w:rsid w:val="00FA0B2E"/>
    <w:rsid w:val="00FB6CBF"/>
    <w:rsid w:val="00FC18E9"/>
    <w:rsid w:val="00FC46CE"/>
    <w:rsid w:val="00FE5DA8"/>
    <w:rsid w:val="00FE7E80"/>
    <w:rsid w:val="00FF42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84269E"/>
  <w15:chartTrackingRefBased/>
  <w15:docId w15:val="{42C31DF0-D7F1-4C8F-841D-44337227E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76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768B3"/>
    <w:pPr>
      <w:widowControl w:val="0"/>
      <w:spacing w:after="0" w:line="240" w:lineRule="auto"/>
      <w:ind w:left="2270" w:hanging="340"/>
    </w:pPr>
    <w:rPr>
      <w:rFonts w:ascii="Arial" w:eastAsia="Arial" w:hAnsi="Arial"/>
      <w:sz w:val="23"/>
      <w:szCs w:val="23"/>
      <w:lang w:val="en-US"/>
    </w:rPr>
  </w:style>
  <w:style w:type="character" w:customStyle="1" w:styleId="BodyTextChar">
    <w:name w:val="Body Text Char"/>
    <w:basedOn w:val="DefaultParagraphFont"/>
    <w:link w:val="BodyText"/>
    <w:uiPriority w:val="1"/>
    <w:rsid w:val="005768B3"/>
    <w:rPr>
      <w:rFonts w:ascii="Arial" w:eastAsia="Arial" w:hAnsi="Arial"/>
      <w:sz w:val="23"/>
      <w:szCs w:val="23"/>
      <w:lang w:val="en-US"/>
    </w:rPr>
  </w:style>
  <w:style w:type="paragraph" w:styleId="ListParagraph">
    <w:name w:val="List Paragraph"/>
    <w:basedOn w:val="Normal"/>
    <w:uiPriority w:val="34"/>
    <w:qFormat/>
    <w:rsid w:val="005768B3"/>
    <w:pPr>
      <w:widowControl w:val="0"/>
      <w:spacing w:after="0" w:line="240" w:lineRule="auto"/>
    </w:pPr>
    <w:rPr>
      <w:lang w:val="en-US"/>
    </w:rPr>
  </w:style>
  <w:style w:type="paragraph" w:customStyle="1" w:styleId="TableParagraph">
    <w:name w:val="Table Paragraph"/>
    <w:basedOn w:val="Normal"/>
    <w:uiPriority w:val="1"/>
    <w:qFormat/>
    <w:rsid w:val="0094409A"/>
    <w:pPr>
      <w:widowControl w:val="0"/>
      <w:spacing w:after="0" w:line="240" w:lineRule="auto"/>
    </w:pPr>
    <w:rPr>
      <w:lang w:val="en-US"/>
    </w:rPr>
  </w:style>
  <w:style w:type="paragraph" w:styleId="BalloonText">
    <w:name w:val="Balloon Text"/>
    <w:basedOn w:val="Normal"/>
    <w:link w:val="BalloonTextChar"/>
    <w:uiPriority w:val="99"/>
    <w:semiHidden/>
    <w:unhideWhenUsed/>
    <w:rsid w:val="007D61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131"/>
    <w:rPr>
      <w:rFonts w:ascii="Segoe UI" w:hAnsi="Segoe UI" w:cs="Segoe UI"/>
      <w:sz w:val="18"/>
      <w:szCs w:val="18"/>
    </w:rPr>
  </w:style>
  <w:style w:type="paragraph" w:styleId="Header">
    <w:name w:val="header"/>
    <w:basedOn w:val="Normal"/>
    <w:link w:val="HeaderChar"/>
    <w:uiPriority w:val="99"/>
    <w:unhideWhenUsed/>
    <w:rsid w:val="007D61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6131"/>
  </w:style>
  <w:style w:type="paragraph" w:styleId="Footer">
    <w:name w:val="footer"/>
    <w:basedOn w:val="Normal"/>
    <w:link w:val="FooterChar"/>
    <w:uiPriority w:val="99"/>
    <w:unhideWhenUsed/>
    <w:rsid w:val="007D61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6131"/>
  </w:style>
  <w:style w:type="paragraph" w:styleId="NoSpacing">
    <w:name w:val="No Spacing"/>
    <w:uiPriority w:val="1"/>
    <w:qFormat/>
    <w:rsid w:val="004828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FCF9DE665B9D4584E99F46FC0B1F14" ma:contentTypeVersion="11" ma:contentTypeDescription="Create a new document." ma:contentTypeScope="" ma:versionID="5f1706726783dc7b4285234183798de8">
  <xsd:schema xmlns:xsd="http://www.w3.org/2001/XMLSchema" xmlns:xs="http://www.w3.org/2001/XMLSchema" xmlns:p="http://schemas.microsoft.com/office/2006/metadata/properties" xmlns:ns3="4abe4a00-161f-41f2-84c4-371aa4536fd6" targetNamespace="http://schemas.microsoft.com/office/2006/metadata/properties" ma:root="true" ma:fieldsID="2cfce38432d734d0d9b06721f3d6adeb" ns3:_="">
    <xsd:import namespace="4abe4a00-161f-41f2-84c4-371aa4536fd6"/>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be4a00-161f-41f2-84c4-371aa4536fd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4abe4a00-161f-41f2-84c4-371aa4536fd6" xsi:nil="true"/>
  </documentManagement>
</p:properties>
</file>

<file path=customXml/itemProps1.xml><?xml version="1.0" encoding="utf-8"?>
<ds:datastoreItem xmlns:ds="http://schemas.openxmlformats.org/officeDocument/2006/customXml" ds:itemID="{24D5CA4B-0706-4429-A072-DC844BD1D94F}">
  <ds:schemaRefs>
    <ds:schemaRef ds:uri="http://schemas.openxmlformats.org/officeDocument/2006/bibliography"/>
  </ds:schemaRefs>
</ds:datastoreItem>
</file>

<file path=customXml/itemProps2.xml><?xml version="1.0" encoding="utf-8"?>
<ds:datastoreItem xmlns:ds="http://schemas.openxmlformats.org/officeDocument/2006/customXml" ds:itemID="{3F49C25F-D9D2-432A-9250-AB59CDD25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be4a00-161f-41f2-84c4-371aa4536f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FE4DD3-84F5-469A-BB10-338576544FFD}">
  <ds:schemaRefs>
    <ds:schemaRef ds:uri="http://schemas.microsoft.com/sharepoint/v3/contenttype/forms"/>
  </ds:schemaRefs>
</ds:datastoreItem>
</file>

<file path=customXml/itemProps4.xml><?xml version="1.0" encoding="utf-8"?>
<ds:datastoreItem xmlns:ds="http://schemas.openxmlformats.org/officeDocument/2006/customXml" ds:itemID="{BFD2197F-18D2-4DA9-ABD1-6E1BCAF0B511}">
  <ds:schemaRefs>
    <ds:schemaRef ds:uri="http://schemas.microsoft.com/office/2006/metadata/properties"/>
    <ds:schemaRef ds:uri="http://schemas.microsoft.com/office/infopath/2007/PartnerControls"/>
    <ds:schemaRef ds:uri="4abe4a00-161f-41f2-84c4-371aa4536fd6"/>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6</Pages>
  <Words>1703</Words>
  <Characters>10549</Characters>
  <Application>Microsoft Office Word</Application>
  <DocSecurity>0</DocSecurity>
  <Lines>87</Lines>
  <Paragraphs>24</Paragraphs>
  <ScaleCrop>false</ScaleCrop>
  <Company/>
  <LinksUpToDate>false</LinksUpToDate>
  <CharactersWithSpaces>12228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Avril Vickers</dc:creator>
  <cp:keywords/>
  <dc:description/>
  <cp:lastModifiedBy>Paul Braine</cp:lastModifiedBy>
  <cp:revision>139</cp:revision>
  <cp:lastPrinted>2021-05-21T09:20:00Z</cp:lastPrinted>
  <dcterms:created xsi:type="dcterms:W3CDTF">2024-11-05T18:16:00Z</dcterms:created>
  <dcterms:modified xsi:type="dcterms:W3CDTF">2026-08-19T10:11:00Z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0x01010087FCF9DE665B9D4584E99F46FC0B1F14</vt:lpwstr>
  </property>
  <property fmtid="{D5CDD505-2E9C-101B-9397-08002B2CF9AE}" pid="3" name="GrammarlyDocumentId">
    <vt:lpwstr>b09ca8335943d9e671045cb00bbaa375dcf44b07adbf2f9734b39d15cbe76356</vt:lpwstr>
  </property>
</Properties>
</file>